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CE4" w:rsidRDefault="00580CE4" w:rsidP="00082A0E">
      <w:pPr>
        <w:pStyle w:val="Style5"/>
        <w:widowControl/>
        <w:spacing w:line="240" w:lineRule="auto"/>
        <w:ind w:firstLine="0"/>
        <w:jc w:val="center"/>
        <w:rPr>
          <w:rStyle w:val="FontStyle14"/>
          <w:sz w:val="28"/>
          <w:szCs w:val="28"/>
        </w:rPr>
      </w:pPr>
    </w:p>
    <w:p w:rsidR="00580CE4" w:rsidRDefault="00580CE4" w:rsidP="00580CE4">
      <w:r>
        <w:rPr>
          <w:noProof/>
          <w:lang w:eastAsia="ru-RU"/>
        </w:rPr>
        <mc:AlternateContent>
          <mc:Choice Requires="wps">
            <w:drawing>
              <wp:anchor distT="0" distB="0" distL="114300" distR="114300" simplePos="0" relativeHeight="251660288" behindDoc="0" locked="0" layoutInCell="0" allowOverlap="1">
                <wp:simplePos x="0" y="0"/>
                <wp:positionH relativeFrom="column">
                  <wp:posOffset>3338830</wp:posOffset>
                </wp:positionH>
                <wp:positionV relativeFrom="paragraph">
                  <wp:posOffset>114300</wp:posOffset>
                </wp:positionV>
                <wp:extent cx="2514600" cy="1851660"/>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51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CE4" w:rsidRDefault="00580CE4" w:rsidP="00580CE4">
                            <w:pPr>
                              <w:pStyle w:val="1"/>
                              <w:rPr>
                                <w:rFonts w:ascii="Baltica Chv" w:hAnsi="Baltica Chv"/>
                                <w:bCs w:val="0"/>
                              </w:rPr>
                            </w:pPr>
                            <w:r>
                              <w:rPr>
                                <w:rFonts w:ascii="Baltica Chv" w:hAnsi="Baltica Chv"/>
                                <w:bCs w:val="0"/>
                              </w:rPr>
                              <w:t>ЧУВАШСКАЯ РЕСПУБЛИКА</w:t>
                            </w:r>
                          </w:p>
                          <w:p w:rsidR="00580CE4" w:rsidRDefault="00580CE4" w:rsidP="00580CE4">
                            <w:pPr>
                              <w:spacing w:after="0" w:line="240" w:lineRule="auto"/>
                              <w:jc w:val="center"/>
                              <w:rPr>
                                <w:rFonts w:ascii="Baltica Chv" w:hAnsi="Baltica Chv"/>
                                <w:b/>
                                <w:sz w:val="24"/>
                              </w:rPr>
                            </w:pPr>
                            <w:r>
                              <w:rPr>
                                <w:rFonts w:ascii="Baltica Chv" w:hAnsi="Baltica Chv"/>
                                <w:b/>
                                <w:sz w:val="24"/>
                              </w:rPr>
                              <w:t xml:space="preserve">АДМИНИСТРАЦИЯ  </w:t>
                            </w:r>
                          </w:p>
                          <w:p w:rsidR="00580CE4" w:rsidRDefault="00580CE4" w:rsidP="00580CE4">
                            <w:pPr>
                              <w:spacing w:after="0" w:line="240" w:lineRule="auto"/>
                              <w:jc w:val="center"/>
                              <w:rPr>
                                <w:b/>
                              </w:rPr>
                            </w:pPr>
                            <w:r>
                              <w:rPr>
                                <w:rFonts w:ascii="Baltica Chv" w:hAnsi="Baltica Chv"/>
                                <w:b/>
                                <w:sz w:val="24"/>
                              </w:rPr>
                              <w:t>АЛИКОВСКОГО РАЙОНА</w:t>
                            </w:r>
                          </w:p>
                          <w:p w:rsidR="00580CE4" w:rsidRPr="00180D81" w:rsidRDefault="00580CE4" w:rsidP="00580CE4">
                            <w:pPr>
                              <w:pStyle w:val="1"/>
                              <w:rPr>
                                <w:rFonts w:ascii="Batang" w:eastAsia="Batang" w:hAnsi="Batang"/>
                                <w:szCs w:val="24"/>
                              </w:rPr>
                            </w:pPr>
                            <w:r w:rsidRPr="00180D81">
                              <w:rPr>
                                <w:rFonts w:ascii="Baltica Chv" w:hAnsi="Baltica Chv"/>
                              </w:rPr>
                              <w:t>ФИНАНСОВЫЙ ОТДЕЛ</w:t>
                            </w:r>
                          </w:p>
                          <w:p w:rsidR="00580CE4" w:rsidRDefault="00580CE4" w:rsidP="00580CE4">
                            <w:pPr>
                              <w:pStyle w:val="1"/>
                              <w:rPr>
                                <w:sz w:val="32"/>
                              </w:rPr>
                            </w:pPr>
                          </w:p>
                          <w:p w:rsidR="00580CE4" w:rsidRDefault="00580CE4" w:rsidP="00580CE4">
                            <w:pPr>
                              <w:pStyle w:val="1"/>
                              <w:rPr>
                                <w:sz w:val="32"/>
                              </w:rPr>
                            </w:pPr>
                            <w:r>
                              <w:rPr>
                                <w:sz w:val="32"/>
                              </w:rPr>
                              <w:t>ПРИКАЗ</w:t>
                            </w:r>
                          </w:p>
                          <w:p w:rsidR="00580CE4" w:rsidRDefault="00580CE4" w:rsidP="00580CE4">
                            <w:pPr>
                              <w:spacing w:after="0" w:line="240" w:lineRule="auto"/>
                              <w:rPr>
                                <w:sz w:val="16"/>
                              </w:rPr>
                            </w:pPr>
                          </w:p>
                          <w:p w:rsidR="00580CE4" w:rsidRPr="00E97111" w:rsidRDefault="00580CE4" w:rsidP="00580CE4">
                            <w:pPr>
                              <w:pStyle w:val="a3"/>
                              <w:rPr>
                                <w:b w:val="0"/>
                                <w:u w:val="single"/>
                              </w:rPr>
                            </w:pPr>
                            <w:r>
                              <w:t xml:space="preserve">     </w:t>
                            </w:r>
                            <w:r>
                              <w:rPr>
                                <w:u w:val="single"/>
                              </w:rPr>
                              <w:t xml:space="preserve">     18.06.2018 г.     </w:t>
                            </w:r>
                            <w:r>
                              <w:t xml:space="preserve"> № </w:t>
                            </w:r>
                            <w:r>
                              <w:rPr>
                                <w:u w:val="single"/>
                              </w:rPr>
                              <w:t xml:space="preserve">     </w:t>
                            </w:r>
                            <w:r w:rsidR="00DB5B6E">
                              <w:rPr>
                                <w:u w:val="single"/>
                              </w:rPr>
                              <w:t>17</w:t>
                            </w:r>
                            <w:r>
                              <w:rPr>
                                <w:u w:val="single"/>
                              </w:rPr>
                              <w:t xml:space="preserve">   </w:t>
                            </w:r>
                            <w:r>
                              <w:rPr>
                                <w:b w:val="0"/>
                                <w:u w:val="single"/>
                              </w:rPr>
                              <w:t>_</w:t>
                            </w:r>
                          </w:p>
                          <w:p w:rsidR="00580CE4" w:rsidRDefault="00580CE4" w:rsidP="00580CE4">
                            <w:pPr>
                              <w:jc w:val="center"/>
                              <w:rPr>
                                <w:sz w:val="24"/>
                              </w:rPr>
                            </w:pPr>
                            <w:r>
                              <w:rPr>
                                <w:sz w:val="24"/>
                              </w:rPr>
                              <w:t>с. Аликово</w:t>
                            </w:r>
                          </w:p>
                          <w:p w:rsidR="00580CE4" w:rsidRDefault="00580CE4" w:rsidP="00580C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margin-left:262.9pt;margin-top:9pt;width:198pt;height:14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" o:allowincell="f" stroked="f">
                <v:textbox>
                  <w:txbxContent>
                    <w:p w:rsidR="00580CE4" w:rsidRDefault="00580CE4" w:rsidP="00580CE4">
                      <w:pPr>
                        <w:pStyle w:val="1"/>
                        <w:rPr>
                          <w:rFonts w:ascii="Baltica Chv" w:hAnsi="Baltica Chv"/>
                          <w:bCs w:val="0"/>
                        </w:rPr>
                      </w:pPr>
                      <w:r>
                        <w:rPr>
                          <w:rFonts w:ascii="Baltica Chv" w:hAnsi="Baltica Chv"/>
                          <w:bCs w:val="0"/>
                        </w:rPr>
                        <w:t>ЧУВАШСКАЯ РЕСПУБЛИКА</w:t>
                      </w:r>
                    </w:p>
                    <w:p w:rsidR="00580CE4" w:rsidRDefault="00580CE4" w:rsidP="00580CE4">
                      <w:pPr>
                        <w:spacing w:after="0" w:line="240" w:lineRule="auto"/>
                        <w:jc w:val="center"/>
                        <w:rPr>
                          <w:rFonts w:ascii="Baltica Chv" w:hAnsi="Baltica Chv"/>
                          <w:b/>
                          <w:sz w:val="24"/>
                        </w:rPr>
                      </w:pPr>
                      <w:r>
                        <w:rPr>
                          <w:rFonts w:ascii="Baltica Chv" w:hAnsi="Baltica Chv"/>
                          <w:b/>
                          <w:sz w:val="24"/>
                        </w:rPr>
                        <w:t xml:space="preserve">АДМИНИСТРАЦИЯ  </w:t>
                      </w:r>
                    </w:p>
                    <w:p w:rsidR="00580CE4" w:rsidRDefault="00580CE4" w:rsidP="00580CE4">
                      <w:pPr>
                        <w:spacing w:after="0" w:line="240" w:lineRule="auto"/>
                        <w:jc w:val="center"/>
                        <w:rPr>
                          <w:b/>
                        </w:rPr>
                      </w:pPr>
                      <w:r>
                        <w:rPr>
                          <w:rFonts w:ascii="Baltica Chv" w:hAnsi="Baltica Chv"/>
                          <w:b/>
                          <w:sz w:val="24"/>
                        </w:rPr>
                        <w:t>АЛИКОВСКОГО РАЙОНА</w:t>
                      </w:r>
                    </w:p>
                    <w:p w:rsidR="00580CE4" w:rsidRPr="00180D81" w:rsidRDefault="00580CE4" w:rsidP="00580CE4">
                      <w:pPr>
                        <w:pStyle w:val="1"/>
                        <w:rPr>
                          <w:rFonts w:ascii="Batang" w:eastAsia="Batang" w:hAnsi="Batang"/>
                          <w:szCs w:val="24"/>
                        </w:rPr>
                      </w:pPr>
                      <w:r w:rsidRPr="00180D81">
                        <w:rPr>
                          <w:rFonts w:ascii="Baltica Chv" w:hAnsi="Baltica Chv"/>
                        </w:rPr>
                        <w:t>ФИНАНСОВЫЙ ОТДЕЛ</w:t>
                      </w:r>
                    </w:p>
                    <w:p w:rsidR="00580CE4" w:rsidRDefault="00580CE4" w:rsidP="00580CE4">
                      <w:pPr>
                        <w:pStyle w:val="1"/>
                        <w:rPr>
                          <w:sz w:val="32"/>
                        </w:rPr>
                      </w:pPr>
                    </w:p>
                    <w:p w:rsidR="00580CE4" w:rsidRDefault="00580CE4" w:rsidP="00580CE4">
                      <w:pPr>
                        <w:pStyle w:val="1"/>
                        <w:rPr>
                          <w:sz w:val="32"/>
                        </w:rPr>
                      </w:pPr>
                      <w:r>
                        <w:rPr>
                          <w:sz w:val="32"/>
                        </w:rPr>
                        <w:t>ПРИКАЗ</w:t>
                      </w:r>
                    </w:p>
                    <w:p w:rsidR="00580CE4" w:rsidRDefault="00580CE4" w:rsidP="00580CE4">
                      <w:pPr>
                        <w:spacing w:after="0" w:line="240" w:lineRule="auto"/>
                        <w:rPr>
                          <w:sz w:val="16"/>
                        </w:rPr>
                      </w:pPr>
                    </w:p>
                    <w:p w:rsidR="00580CE4" w:rsidRPr="00E97111" w:rsidRDefault="00580CE4" w:rsidP="00580CE4">
                      <w:pPr>
                        <w:pStyle w:val="a3"/>
                        <w:rPr>
                          <w:b w:val="0"/>
                          <w:u w:val="single"/>
                        </w:rPr>
                      </w:pPr>
                      <w:r>
                        <w:t xml:space="preserve">     </w:t>
                      </w:r>
                      <w:r>
                        <w:rPr>
                          <w:u w:val="single"/>
                        </w:rPr>
                        <w:t xml:space="preserve">     18.06.2018 г.     </w:t>
                      </w:r>
                      <w:r>
                        <w:t xml:space="preserve"> № </w:t>
                      </w:r>
                      <w:r>
                        <w:rPr>
                          <w:u w:val="single"/>
                        </w:rPr>
                        <w:t xml:space="preserve">     </w:t>
                      </w:r>
                      <w:r w:rsidR="00DB5B6E">
                        <w:rPr>
                          <w:u w:val="single"/>
                        </w:rPr>
                        <w:t>17</w:t>
                      </w:r>
                      <w:r>
                        <w:rPr>
                          <w:u w:val="single"/>
                        </w:rPr>
                        <w:t xml:space="preserve">   </w:t>
                      </w:r>
                      <w:r>
                        <w:rPr>
                          <w:b w:val="0"/>
                          <w:u w:val="single"/>
                        </w:rPr>
                        <w:t>_</w:t>
                      </w:r>
                    </w:p>
                    <w:p w:rsidR="00580CE4" w:rsidRDefault="00580CE4" w:rsidP="00580CE4">
                      <w:pPr>
                        <w:jc w:val="center"/>
                        <w:rPr>
                          <w:sz w:val="24"/>
                        </w:rPr>
                      </w:pPr>
                      <w:r>
                        <w:rPr>
                          <w:sz w:val="24"/>
                        </w:rPr>
                        <w:t>с. Аликово</w:t>
                      </w:r>
                    </w:p>
                    <w:p w:rsidR="00580CE4" w:rsidRDefault="00580CE4" w:rsidP="00580CE4"/>
                  </w:txbxContent>
                </v:textbox>
              </v:shape>
            </w:pict>
          </mc:Fallback>
        </mc:AlternateContent>
      </w:r>
      <w:r>
        <w:rPr>
          <w:noProof/>
          <w:lang w:eastAsia="ru-RU"/>
        </w:rPr>
        <mc:AlternateContent>
          <mc:Choice Requires="wps">
            <w:drawing>
              <wp:anchor distT="0" distB="0" distL="114300" distR="114300" simplePos="0" relativeHeight="251659264" behindDoc="0" locked="0" layoutInCell="0" allowOverlap="1">
                <wp:simplePos x="0" y="0"/>
                <wp:positionH relativeFrom="column">
                  <wp:posOffset>-433070</wp:posOffset>
                </wp:positionH>
                <wp:positionV relativeFrom="paragraph">
                  <wp:posOffset>114300</wp:posOffset>
                </wp:positionV>
                <wp:extent cx="2628900" cy="1851660"/>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851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CE4" w:rsidRPr="00AD52ED" w:rsidRDefault="00580CE4" w:rsidP="00580CE4">
                            <w:pPr>
                              <w:spacing w:after="0" w:line="240" w:lineRule="auto"/>
                              <w:jc w:val="center"/>
                              <w:rPr>
                                <w:rFonts w:ascii="Arial Cyr Chuv" w:hAnsi="Arial Cyr Chuv"/>
                                <w:b/>
                                <w:sz w:val="24"/>
                              </w:rPr>
                            </w:pPr>
                            <w:r w:rsidRPr="00AD52ED">
                              <w:rPr>
                                <w:rFonts w:ascii="Arial Cyr Chuv" w:hAnsi="Arial Cyr Chuv"/>
                                <w:b/>
                                <w:sz w:val="24"/>
                              </w:rPr>
                              <w:t>Ч</w:t>
                            </w:r>
                            <w:r>
                              <w:rPr>
                                <w:rFonts w:ascii="Arial" w:hAnsi="Arial" w:cs="Arial"/>
                                <w:b/>
                                <w:sz w:val="24"/>
                              </w:rPr>
                              <w:t>Ă</w:t>
                            </w:r>
                            <w:proofErr w:type="gramStart"/>
                            <w:r w:rsidRPr="00AD52ED">
                              <w:rPr>
                                <w:rFonts w:ascii="Arial Cyr Chuv" w:hAnsi="Arial Cyr Chuv"/>
                                <w:b/>
                                <w:sz w:val="24"/>
                              </w:rPr>
                              <w:t>ВАШ</w:t>
                            </w:r>
                            <w:proofErr w:type="gramEnd"/>
                            <w:r w:rsidRPr="00AD52ED">
                              <w:rPr>
                                <w:rFonts w:ascii="Arial Cyr Chuv" w:hAnsi="Arial Cyr Chuv"/>
                                <w:b/>
                                <w:sz w:val="24"/>
                              </w:rPr>
                              <w:t xml:space="preserve"> РЕСПУБЛИКИ</w:t>
                            </w:r>
                          </w:p>
                          <w:p w:rsidR="00580CE4" w:rsidRPr="00AD52ED" w:rsidRDefault="00580CE4" w:rsidP="00580CE4">
                            <w:pPr>
                              <w:spacing w:after="0" w:line="240" w:lineRule="auto"/>
                              <w:jc w:val="center"/>
                              <w:rPr>
                                <w:rFonts w:ascii="Arial Cyr Chuv" w:hAnsi="Arial Cyr Chuv"/>
                                <w:b/>
                                <w:sz w:val="24"/>
                              </w:rPr>
                            </w:pPr>
                            <w:r w:rsidRPr="00AD52ED">
                              <w:rPr>
                                <w:rFonts w:ascii="Arial Cyr Chuv" w:hAnsi="Arial Cyr Chuv"/>
                                <w:b/>
                                <w:sz w:val="24"/>
                              </w:rPr>
                              <w:t>ЭЛ</w:t>
                            </w:r>
                            <w:r>
                              <w:rPr>
                                <w:rFonts w:ascii="Arial" w:hAnsi="Arial" w:cs="Arial"/>
                                <w:b/>
                                <w:sz w:val="24"/>
                              </w:rPr>
                              <w:t>Ĕ</w:t>
                            </w:r>
                            <w:proofErr w:type="gramStart"/>
                            <w:r w:rsidRPr="00AD52ED">
                              <w:rPr>
                                <w:rFonts w:ascii="Arial Cyr Chuv" w:hAnsi="Arial Cyr Chuv"/>
                                <w:b/>
                                <w:sz w:val="24"/>
                              </w:rPr>
                              <w:t>К</w:t>
                            </w:r>
                            <w:proofErr w:type="gramEnd"/>
                            <w:r w:rsidRPr="00AD52ED">
                              <w:rPr>
                                <w:rFonts w:ascii="Arial Cyr Chuv" w:hAnsi="Arial Cyr Chuv"/>
                                <w:b/>
                                <w:sz w:val="24"/>
                              </w:rPr>
                              <w:t xml:space="preserve"> РАЙОН</w:t>
                            </w:r>
                            <w:r>
                              <w:rPr>
                                <w:rFonts w:ascii="Arial" w:hAnsi="Arial" w:cs="Arial"/>
                                <w:b/>
                                <w:sz w:val="24"/>
                              </w:rPr>
                              <w:t>Ĕ</w:t>
                            </w:r>
                          </w:p>
                          <w:p w:rsidR="00580CE4" w:rsidRPr="00AD52ED" w:rsidRDefault="00580CE4" w:rsidP="00580CE4">
                            <w:pPr>
                              <w:spacing w:after="0" w:line="240" w:lineRule="auto"/>
                              <w:jc w:val="center"/>
                              <w:rPr>
                                <w:rFonts w:ascii="Arial Cyr Chuv" w:hAnsi="Arial Cyr Chuv"/>
                                <w:b/>
                                <w:sz w:val="24"/>
                              </w:rPr>
                            </w:pPr>
                            <w:r>
                              <w:rPr>
                                <w:rFonts w:ascii="Arial Cyr Chuv" w:hAnsi="Arial Cyr Chuv"/>
                                <w:b/>
                                <w:sz w:val="24"/>
                              </w:rPr>
                              <w:t xml:space="preserve"> АДМИНИСТРАЦИН</w:t>
                            </w:r>
                          </w:p>
                          <w:p w:rsidR="00580CE4" w:rsidRPr="00AD52ED" w:rsidRDefault="00580CE4" w:rsidP="00580CE4">
                            <w:pPr>
                              <w:spacing w:after="0" w:line="240" w:lineRule="auto"/>
                              <w:jc w:val="center"/>
                              <w:rPr>
                                <w:rFonts w:ascii="Arial Cyr Chuv" w:hAnsi="Arial Cyr Chuv"/>
                                <w:b/>
                                <w:sz w:val="24"/>
                              </w:rPr>
                            </w:pPr>
                            <w:r w:rsidRPr="00AD52ED">
                              <w:rPr>
                                <w:rFonts w:ascii="Arial Cyr Chuv" w:hAnsi="Arial Cyr Chuv"/>
                                <w:b/>
                                <w:sz w:val="24"/>
                              </w:rPr>
                              <w:t>ФИНАНС ПАЙ</w:t>
                            </w:r>
                            <w:r>
                              <w:rPr>
                                <w:rFonts w:ascii="Arial" w:hAnsi="Arial" w:cs="Arial"/>
                                <w:b/>
                                <w:sz w:val="24"/>
                              </w:rPr>
                              <w:t>Ĕ</w:t>
                            </w:r>
                          </w:p>
                          <w:p w:rsidR="00580CE4" w:rsidRDefault="00580CE4" w:rsidP="00580CE4">
                            <w:pPr>
                              <w:pStyle w:val="1"/>
                              <w:rPr>
                                <w:rFonts w:ascii="Baltica Chv" w:hAnsi="Baltica Chv"/>
                                <w:sz w:val="32"/>
                              </w:rPr>
                            </w:pPr>
                          </w:p>
                          <w:p w:rsidR="00580CE4" w:rsidRDefault="00580CE4" w:rsidP="00580CE4">
                            <w:pPr>
                              <w:pStyle w:val="1"/>
                              <w:rPr>
                                <w:rFonts w:ascii="Baltica Chv" w:hAnsi="Baltica Chv"/>
                                <w:sz w:val="32"/>
                              </w:rPr>
                            </w:pPr>
                            <w:r>
                              <w:rPr>
                                <w:rFonts w:ascii="Baltica Chv" w:hAnsi="Baltica Chv"/>
                                <w:sz w:val="32"/>
                              </w:rPr>
                              <w:t>ХУШУ</w:t>
                            </w:r>
                          </w:p>
                          <w:p w:rsidR="00580CE4" w:rsidRDefault="00580CE4" w:rsidP="00580CE4">
                            <w:pPr>
                              <w:rPr>
                                <w:sz w:val="16"/>
                              </w:rPr>
                            </w:pPr>
                          </w:p>
                          <w:p w:rsidR="00580CE4" w:rsidRDefault="00580CE4" w:rsidP="00580CE4">
                            <w:pPr>
                              <w:pStyle w:val="1"/>
                            </w:pPr>
                            <w:r>
                              <w:t>_____________  №   _______</w:t>
                            </w:r>
                          </w:p>
                          <w:p w:rsidR="00580CE4" w:rsidRDefault="00580CE4" w:rsidP="00580CE4">
                            <w:pPr>
                              <w:jc w:val="center"/>
                            </w:pPr>
                            <w:proofErr w:type="spellStart"/>
                            <w:r>
                              <w:rPr>
                                <w:rFonts w:ascii="Baltica Chv" w:hAnsi="Baltica Chv"/>
                                <w:sz w:val="24"/>
                              </w:rPr>
                              <w:t>Элĕк</w:t>
                            </w:r>
                            <w:proofErr w:type="spellEnd"/>
                            <w:r>
                              <w:rPr>
                                <w:sz w:val="24"/>
                              </w:rPr>
                              <w:t xml:space="preserve"> </w:t>
                            </w:r>
                            <w:proofErr w:type="spellStart"/>
                            <w:r>
                              <w:rPr>
                                <w:sz w:val="24"/>
                              </w:rPr>
                              <w:t>сали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7" type="#_x0000_t202" style="position:absolute;margin-left:-34.1pt;margin-top:9pt;width:207pt;height:1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" o:allowincell="f" stroked="f">
                <v:textbox>
                  <w:txbxContent>
                    <w:p w:rsidR="00580CE4" w:rsidRPr="00AD52ED" w:rsidRDefault="00580CE4" w:rsidP="00580CE4">
                      <w:pPr>
                        <w:spacing w:after="0" w:line="240" w:lineRule="auto"/>
                        <w:jc w:val="center"/>
                        <w:rPr>
                          <w:rFonts w:ascii="Arial Cyr Chuv" w:hAnsi="Arial Cyr Chuv"/>
                          <w:b/>
                          <w:sz w:val="24"/>
                        </w:rPr>
                      </w:pPr>
                      <w:r w:rsidRPr="00AD52ED">
                        <w:rPr>
                          <w:rFonts w:ascii="Arial Cyr Chuv" w:hAnsi="Arial Cyr Chuv"/>
                          <w:b/>
                          <w:sz w:val="24"/>
                        </w:rPr>
                        <w:t>Ч</w:t>
                      </w:r>
                      <w:r>
                        <w:rPr>
                          <w:rFonts w:ascii="Arial" w:hAnsi="Arial" w:cs="Arial"/>
                          <w:b/>
                          <w:sz w:val="24"/>
                        </w:rPr>
                        <w:t>Ă</w:t>
                      </w:r>
                      <w:proofErr w:type="gramStart"/>
                      <w:r w:rsidRPr="00AD52ED">
                        <w:rPr>
                          <w:rFonts w:ascii="Arial Cyr Chuv" w:hAnsi="Arial Cyr Chuv"/>
                          <w:b/>
                          <w:sz w:val="24"/>
                        </w:rPr>
                        <w:t>ВАШ</w:t>
                      </w:r>
                      <w:proofErr w:type="gramEnd"/>
                      <w:r w:rsidRPr="00AD52ED">
                        <w:rPr>
                          <w:rFonts w:ascii="Arial Cyr Chuv" w:hAnsi="Arial Cyr Chuv"/>
                          <w:b/>
                          <w:sz w:val="24"/>
                        </w:rPr>
                        <w:t xml:space="preserve"> РЕСПУБЛИКИ</w:t>
                      </w:r>
                    </w:p>
                    <w:p w:rsidR="00580CE4" w:rsidRPr="00AD52ED" w:rsidRDefault="00580CE4" w:rsidP="00580CE4">
                      <w:pPr>
                        <w:spacing w:after="0" w:line="240" w:lineRule="auto"/>
                        <w:jc w:val="center"/>
                        <w:rPr>
                          <w:rFonts w:ascii="Arial Cyr Chuv" w:hAnsi="Arial Cyr Chuv"/>
                          <w:b/>
                          <w:sz w:val="24"/>
                        </w:rPr>
                      </w:pPr>
                      <w:r w:rsidRPr="00AD52ED">
                        <w:rPr>
                          <w:rFonts w:ascii="Arial Cyr Chuv" w:hAnsi="Arial Cyr Chuv"/>
                          <w:b/>
                          <w:sz w:val="24"/>
                        </w:rPr>
                        <w:t>ЭЛ</w:t>
                      </w:r>
                      <w:r>
                        <w:rPr>
                          <w:rFonts w:ascii="Arial" w:hAnsi="Arial" w:cs="Arial"/>
                          <w:b/>
                          <w:sz w:val="24"/>
                        </w:rPr>
                        <w:t>Ĕ</w:t>
                      </w:r>
                      <w:proofErr w:type="gramStart"/>
                      <w:r w:rsidRPr="00AD52ED">
                        <w:rPr>
                          <w:rFonts w:ascii="Arial Cyr Chuv" w:hAnsi="Arial Cyr Chuv"/>
                          <w:b/>
                          <w:sz w:val="24"/>
                        </w:rPr>
                        <w:t>К</w:t>
                      </w:r>
                      <w:proofErr w:type="gramEnd"/>
                      <w:r w:rsidRPr="00AD52ED">
                        <w:rPr>
                          <w:rFonts w:ascii="Arial Cyr Chuv" w:hAnsi="Arial Cyr Chuv"/>
                          <w:b/>
                          <w:sz w:val="24"/>
                        </w:rPr>
                        <w:t xml:space="preserve"> РАЙОН</w:t>
                      </w:r>
                      <w:r>
                        <w:rPr>
                          <w:rFonts w:ascii="Arial" w:hAnsi="Arial" w:cs="Arial"/>
                          <w:b/>
                          <w:sz w:val="24"/>
                        </w:rPr>
                        <w:t>Ĕ</w:t>
                      </w:r>
                    </w:p>
                    <w:p w:rsidR="00580CE4" w:rsidRPr="00AD52ED" w:rsidRDefault="00580CE4" w:rsidP="00580CE4">
                      <w:pPr>
                        <w:spacing w:after="0" w:line="240" w:lineRule="auto"/>
                        <w:jc w:val="center"/>
                        <w:rPr>
                          <w:rFonts w:ascii="Arial Cyr Chuv" w:hAnsi="Arial Cyr Chuv"/>
                          <w:b/>
                          <w:sz w:val="24"/>
                        </w:rPr>
                      </w:pPr>
                      <w:r>
                        <w:rPr>
                          <w:rFonts w:ascii="Arial Cyr Chuv" w:hAnsi="Arial Cyr Chuv"/>
                          <w:b/>
                          <w:sz w:val="24"/>
                        </w:rPr>
                        <w:t xml:space="preserve"> АДМИНИСТРАЦИН</w:t>
                      </w:r>
                    </w:p>
                    <w:p w:rsidR="00580CE4" w:rsidRPr="00AD52ED" w:rsidRDefault="00580CE4" w:rsidP="00580CE4">
                      <w:pPr>
                        <w:spacing w:after="0" w:line="240" w:lineRule="auto"/>
                        <w:jc w:val="center"/>
                        <w:rPr>
                          <w:rFonts w:ascii="Arial Cyr Chuv" w:hAnsi="Arial Cyr Chuv"/>
                          <w:b/>
                          <w:sz w:val="24"/>
                        </w:rPr>
                      </w:pPr>
                      <w:r w:rsidRPr="00AD52ED">
                        <w:rPr>
                          <w:rFonts w:ascii="Arial Cyr Chuv" w:hAnsi="Arial Cyr Chuv"/>
                          <w:b/>
                          <w:sz w:val="24"/>
                        </w:rPr>
                        <w:t>ФИНАНС ПАЙ</w:t>
                      </w:r>
                      <w:r>
                        <w:rPr>
                          <w:rFonts w:ascii="Arial" w:hAnsi="Arial" w:cs="Arial"/>
                          <w:b/>
                          <w:sz w:val="24"/>
                        </w:rPr>
                        <w:t>Ĕ</w:t>
                      </w:r>
                    </w:p>
                    <w:p w:rsidR="00580CE4" w:rsidRDefault="00580CE4" w:rsidP="00580CE4">
                      <w:pPr>
                        <w:pStyle w:val="1"/>
                        <w:rPr>
                          <w:rFonts w:ascii="Baltica Chv" w:hAnsi="Baltica Chv"/>
                          <w:sz w:val="32"/>
                        </w:rPr>
                      </w:pPr>
                    </w:p>
                    <w:p w:rsidR="00580CE4" w:rsidRDefault="00580CE4" w:rsidP="00580CE4">
                      <w:pPr>
                        <w:pStyle w:val="1"/>
                        <w:rPr>
                          <w:rFonts w:ascii="Baltica Chv" w:hAnsi="Baltica Chv"/>
                          <w:sz w:val="32"/>
                        </w:rPr>
                      </w:pPr>
                      <w:r>
                        <w:rPr>
                          <w:rFonts w:ascii="Baltica Chv" w:hAnsi="Baltica Chv"/>
                          <w:sz w:val="32"/>
                        </w:rPr>
                        <w:t>ХУШУ</w:t>
                      </w:r>
                    </w:p>
                    <w:p w:rsidR="00580CE4" w:rsidRDefault="00580CE4" w:rsidP="00580CE4">
                      <w:pPr>
                        <w:rPr>
                          <w:sz w:val="16"/>
                        </w:rPr>
                      </w:pPr>
                    </w:p>
                    <w:p w:rsidR="00580CE4" w:rsidRDefault="00580CE4" w:rsidP="00580CE4">
                      <w:pPr>
                        <w:pStyle w:val="1"/>
                      </w:pPr>
                      <w:r>
                        <w:t>_____________  №   _______</w:t>
                      </w:r>
                    </w:p>
                    <w:p w:rsidR="00580CE4" w:rsidRDefault="00580CE4" w:rsidP="00580CE4">
                      <w:pPr>
                        <w:jc w:val="center"/>
                      </w:pPr>
                      <w:proofErr w:type="spellStart"/>
                      <w:r>
                        <w:rPr>
                          <w:rFonts w:ascii="Baltica Chv" w:hAnsi="Baltica Chv"/>
                          <w:sz w:val="24"/>
                        </w:rPr>
                        <w:t>Элĕк</w:t>
                      </w:r>
                      <w:proofErr w:type="spellEnd"/>
                      <w:r>
                        <w:rPr>
                          <w:sz w:val="24"/>
                        </w:rPr>
                        <w:t xml:space="preserve"> </w:t>
                      </w:r>
                      <w:proofErr w:type="spellStart"/>
                      <w:r>
                        <w:rPr>
                          <w:sz w:val="24"/>
                        </w:rPr>
                        <w:t>сали</w:t>
                      </w:r>
                      <w:proofErr w:type="spellEnd"/>
                    </w:p>
                  </w:txbxContent>
                </v:textbox>
              </v:shape>
            </w:pict>
          </mc:Fallback>
        </mc:AlternateContent>
      </w:r>
    </w:p>
    <w:p w:rsidR="00580CE4" w:rsidRDefault="00580CE4" w:rsidP="00580CE4">
      <w:r>
        <w:t xml:space="preserve">                                                                        </w:t>
      </w:r>
      <w:r>
        <w:rPr>
          <w:noProof/>
          <w:lang w:eastAsia="ru-RU"/>
        </w:rPr>
        <w:drawing>
          <wp:inline distT="0" distB="0" distL="0" distR="0">
            <wp:extent cx="880110" cy="914400"/>
            <wp:effectExtent l="0" t="0" r="0" b="0"/>
            <wp:docPr id="5" name="Рисунок 5" descr="Описание: Герб Чуваш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вашии"/>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0110" cy="914400"/>
                    </a:xfrm>
                    <a:prstGeom prst="rect">
                      <a:avLst/>
                    </a:prstGeom>
                    <a:noFill/>
                    <a:ln>
                      <a:noFill/>
                    </a:ln>
                  </pic:spPr>
                </pic:pic>
              </a:graphicData>
            </a:graphic>
          </wp:inline>
        </w:drawing>
      </w:r>
    </w:p>
    <w:p w:rsidR="00580CE4" w:rsidRDefault="00580CE4" w:rsidP="00580CE4"/>
    <w:p w:rsidR="00580CE4" w:rsidRDefault="00580CE4" w:rsidP="00580CE4"/>
    <w:p w:rsidR="00DB5B6E" w:rsidRDefault="00DB5B6E" w:rsidP="00DB5B6E">
      <w:pPr>
        <w:pStyle w:val="ConsPlusTitle"/>
        <w:rPr>
          <w:rFonts w:ascii="Times New Roman" w:hAnsi="Times New Roman" w:cs="Times New Roman"/>
          <w:color w:val="000000"/>
          <w:sz w:val="26"/>
          <w:szCs w:val="26"/>
        </w:rPr>
      </w:pPr>
    </w:p>
    <w:p w:rsidR="00DB5B6E" w:rsidRDefault="00DB5B6E" w:rsidP="00DB5B6E">
      <w:pPr>
        <w:pStyle w:val="ConsPlusTitle"/>
        <w:rPr>
          <w:rFonts w:ascii="Times New Roman" w:hAnsi="Times New Roman" w:cs="Times New Roman"/>
          <w:color w:val="000000"/>
          <w:sz w:val="26"/>
          <w:szCs w:val="26"/>
        </w:rPr>
      </w:pPr>
    </w:p>
    <w:p w:rsidR="00DB5B6E" w:rsidRPr="0094641B" w:rsidRDefault="00DB5B6E" w:rsidP="00DB5B6E">
      <w:pPr>
        <w:pStyle w:val="ConsPlusTitle"/>
        <w:rPr>
          <w:rFonts w:ascii="Times New Roman" w:hAnsi="Times New Roman" w:cs="Times New Roman"/>
          <w:color w:val="000000"/>
          <w:sz w:val="26"/>
          <w:szCs w:val="26"/>
        </w:rPr>
      </w:pPr>
      <w:r w:rsidRPr="0094641B">
        <w:rPr>
          <w:rFonts w:ascii="Times New Roman" w:hAnsi="Times New Roman" w:cs="Times New Roman"/>
          <w:color w:val="000000"/>
          <w:sz w:val="26"/>
          <w:szCs w:val="26"/>
        </w:rPr>
        <w:t>О порядке учета бюджетных и денежных обязательств</w:t>
      </w:r>
    </w:p>
    <w:p w:rsidR="00DB5B6E" w:rsidRPr="0094641B" w:rsidRDefault="00DB5B6E" w:rsidP="00DB5B6E">
      <w:pPr>
        <w:pStyle w:val="ConsPlusTitle"/>
        <w:rPr>
          <w:rFonts w:ascii="Times New Roman" w:hAnsi="Times New Roman" w:cs="Times New Roman"/>
          <w:color w:val="000000"/>
          <w:sz w:val="26"/>
          <w:szCs w:val="26"/>
        </w:rPr>
      </w:pPr>
      <w:r w:rsidRPr="0094641B">
        <w:rPr>
          <w:rFonts w:ascii="Times New Roman" w:hAnsi="Times New Roman" w:cs="Times New Roman"/>
          <w:color w:val="000000"/>
          <w:sz w:val="26"/>
          <w:szCs w:val="26"/>
        </w:rPr>
        <w:t>получателей денежных средств бюджета</w:t>
      </w:r>
    </w:p>
    <w:p w:rsidR="00DB5B6E" w:rsidRPr="0094641B" w:rsidRDefault="00DB5B6E" w:rsidP="00DB5B6E">
      <w:pPr>
        <w:pStyle w:val="ConsPlusTitle"/>
        <w:rPr>
          <w:rFonts w:ascii="Times New Roman" w:hAnsi="Times New Roman" w:cs="Times New Roman"/>
          <w:color w:val="000000"/>
          <w:sz w:val="26"/>
          <w:szCs w:val="26"/>
        </w:rPr>
      </w:pPr>
      <w:r>
        <w:rPr>
          <w:rFonts w:ascii="Times New Roman" w:hAnsi="Times New Roman" w:cs="Times New Roman"/>
          <w:color w:val="000000"/>
          <w:sz w:val="26"/>
          <w:szCs w:val="26"/>
        </w:rPr>
        <w:t>Аликовского</w:t>
      </w:r>
      <w:r w:rsidRPr="0094641B">
        <w:rPr>
          <w:rFonts w:ascii="Times New Roman" w:hAnsi="Times New Roman" w:cs="Times New Roman"/>
          <w:color w:val="000000"/>
          <w:sz w:val="26"/>
          <w:szCs w:val="26"/>
        </w:rPr>
        <w:t xml:space="preserve"> района Чувашской Республики</w:t>
      </w:r>
    </w:p>
    <w:p w:rsidR="00DB5B6E" w:rsidRDefault="00DB5B6E" w:rsidP="00DB5B6E">
      <w:pPr>
        <w:pStyle w:val="ConsPlusTitle"/>
        <w:rPr>
          <w:rFonts w:ascii="Times New Roman" w:hAnsi="Times New Roman" w:cs="Times New Roman"/>
          <w:color w:val="000000"/>
          <w:sz w:val="26"/>
          <w:szCs w:val="26"/>
        </w:rPr>
      </w:pPr>
    </w:p>
    <w:p w:rsidR="00DB5B6E" w:rsidRPr="0094641B" w:rsidRDefault="00DB5B6E" w:rsidP="00DB5B6E">
      <w:pPr>
        <w:pStyle w:val="ConsPlusTitle"/>
        <w:rPr>
          <w:rFonts w:ascii="Times New Roman" w:hAnsi="Times New Roman" w:cs="Times New Roman"/>
          <w:color w:val="000000"/>
          <w:sz w:val="26"/>
          <w:szCs w:val="26"/>
        </w:rPr>
      </w:pPr>
    </w:p>
    <w:p w:rsidR="00DB5B6E" w:rsidRPr="0094641B" w:rsidRDefault="00DB5B6E" w:rsidP="00DB5B6E">
      <w:pPr>
        <w:pStyle w:val="ConsPlusNormal"/>
        <w:ind w:firstLine="540"/>
        <w:jc w:val="both"/>
        <w:rPr>
          <w:rFonts w:ascii="Times New Roman" w:hAnsi="Times New Roman" w:cs="Times New Roman"/>
          <w:color w:val="000000"/>
          <w:sz w:val="26"/>
          <w:szCs w:val="26"/>
        </w:rPr>
      </w:pPr>
      <w:proofErr w:type="gramStart"/>
      <w:r w:rsidRPr="0094641B">
        <w:rPr>
          <w:rFonts w:ascii="Times New Roman" w:hAnsi="Times New Roman" w:cs="Times New Roman"/>
          <w:color w:val="000000"/>
          <w:sz w:val="26"/>
          <w:szCs w:val="26"/>
        </w:rPr>
        <w:t xml:space="preserve">Руководствуясь со </w:t>
      </w:r>
      <w:hyperlink r:id="rId8" w:history="1">
        <w:r w:rsidRPr="0094641B">
          <w:rPr>
            <w:rFonts w:ascii="Times New Roman" w:hAnsi="Times New Roman" w:cs="Times New Roman"/>
            <w:color w:val="000000"/>
            <w:sz w:val="26"/>
            <w:szCs w:val="26"/>
          </w:rPr>
          <w:t>статьей 219</w:t>
        </w:r>
      </w:hyperlink>
      <w:r w:rsidRPr="0094641B">
        <w:rPr>
          <w:rFonts w:ascii="Times New Roman" w:hAnsi="Times New Roman" w:cs="Times New Roman"/>
          <w:color w:val="000000"/>
          <w:sz w:val="26"/>
          <w:szCs w:val="26"/>
        </w:rPr>
        <w:t xml:space="preserve"> Бюджетного кодекса Российской Федерации, Приказом Минфина России от 30.12.2015 № 221н «О порядке учета территориальными органами Федерального казначейства бюджетных и денежных обязательств получателей средств федерального бюджета»  (в ред. Приказов Минфина России от 29.07.2016 № 127н, от 27.11.2017 № 206н) и статьей </w:t>
      </w:r>
      <w:r>
        <w:rPr>
          <w:rFonts w:ascii="Times New Roman" w:hAnsi="Times New Roman" w:cs="Times New Roman"/>
          <w:color w:val="000000"/>
          <w:sz w:val="26"/>
          <w:szCs w:val="26"/>
        </w:rPr>
        <w:t>49</w:t>
      </w:r>
      <w:r w:rsidRPr="0094641B">
        <w:rPr>
          <w:rFonts w:ascii="Times New Roman" w:hAnsi="Times New Roman" w:cs="Times New Roman"/>
          <w:color w:val="000000"/>
          <w:sz w:val="26"/>
          <w:szCs w:val="26"/>
        </w:rPr>
        <w:t xml:space="preserve"> </w:t>
      </w:r>
      <w:r w:rsidRPr="00B64E65">
        <w:rPr>
          <w:rFonts w:ascii="Times New Roman" w:hAnsi="Times New Roman" w:cs="Times New Roman"/>
          <w:color w:val="000000"/>
          <w:sz w:val="26"/>
          <w:szCs w:val="26"/>
        </w:rPr>
        <w:t>Положения</w:t>
      </w:r>
      <w:r w:rsidRPr="0094641B">
        <w:rPr>
          <w:rFonts w:ascii="Times New Roman" w:hAnsi="Times New Roman" w:cs="Times New Roman"/>
          <w:color w:val="000000"/>
          <w:sz w:val="26"/>
          <w:szCs w:val="26"/>
        </w:rPr>
        <w:t xml:space="preserve"> о регулировании </w:t>
      </w:r>
      <w:r>
        <w:rPr>
          <w:rFonts w:ascii="Times New Roman" w:hAnsi="Times New Roman" w:cs="Times New Roman"/>
          <w:color w:val="000000"/>
          <w:sz w:val="26"/>
          <w:szCs w:val="26"/>
        </w:rPr>
        <w:t>бюджетных</w:t>
      </w:r>
      <w:r w:rsidRPr="0094641B">
        <w:rPr>
          <w:rFonts w:ascii="Times New Roman" w:hAnsi="Times New Roman" w:cs="Times New Roman"/>
          <w:color w:val="000000"/>
          <w:sz w:val="26"/>
          <w:szCs w:val="26"/>
        </w:rPr>
        <w:t xml:space="preserve"> правоотношений в </w:t>
      </w:r>
      <w:proofErr w:type="spellStart"/>
      <w:r>
        <w:rPr>
          <w:rFonts w:ascii="Times New Roman" w:hAnsi="Times New Roman" w:cs="Times New Roman"/>
          <w:color w:val="000000"/>
          <w:sz w:val="26"/>
          <w:szCs w:val="26"/>
        </w:rPr>
        <w:t>Аликовском</w:t>
      </w:r>
      <w:proofErr w:type="spellEnd"/>
      <w:r>
        <w:rPr>
          <w:rFonts w:ascii="Times New Roman" w:hAnsi="Times New Roman" w:cs="Times New Roman"/>
          <w:color w:val="000000"/>
          <w:sz w:val="26"/>
          <w:szCs w:val="26"/>
        </w:rPr>
        <w:t xml:space="preserve"> </w:t>
      </w:r>
      <w:r w:rsidRPr="0094641B">
        <w:rPr>
          <w:rFonts w:ascii="Times New Roman" w:hAnsi="Times New Roman" w:cs="Times New Roman"/>
          <w:color w:val="000000"/>
          <w:sz w:val="26"/>
          <w:szCs w:val="26"/>
        </w:rPr>
        <w:t xml:space="preserve">районе Чувашской Республики, утвержденного решением Собрания депутатов </w:t>
      </w:r>
      <w:r>
        <w:rPr>
          <w:rFonts w:ascii="Times New Roman" w:hAnsi="Times New Roman" w:cs="Times New Roman"/>
          <w:color w:val="000000"/>
          <w:sz w:val="26"/>
          <w:szCs w:val="26"/>
        </w:rPr>
        <w:t xml:space="preserve">Аликовского района </w:t>
      </w:r>
      <w:r w:rsidRPr="0094641B">
        <w:rPr>
          <w:rFonts w:ascii="Times New Roman" w:hAnsi="Times New Roman" w:cs="Times New Roman"/>
          <w:color w:val="000000"/>
          <w:sz w:val="26"/>
          <w:szCs w:val="26"/>
        </w:rPr>
        <w:t>Чувашской</w:t>
      </w:r>
      <w:proofErr w:type="gramEnd"/>
      <w:r w:rsidRPr="0094641B">
        <w:rPr>
          <w:rFonts w:ascii="Times New Roman" w:hAnsi="Times New Roman" w:cs="Times New Roman"/>
          <w:color w:val="000000"/>
          <w:sz w:val="26"/>
          <w:szCs w:val="26"/>
        </w:rPr>
        <w:t xml:space="preserve"> Республики от </w:t>
      </w:r>
      <w:r>
        <w:rPr>
          <w:rFonts w:ascii="Times New Roman" w:hAnsi="Times New Roman" w:cs="Times New Roman"/>
          <w:color w:val="000000"/>
          <w:sz w:val="26"/>
          <w:szCs w:val="26"/>
        </w:rPr>
        <w:t xml:space="preserve">29.04.2014 </w:t>
      </w:r>
      <w:r w:rsidRPr="0094641B">
        <w:rPr>
          <w:rFonts w:ascii="Times New Roman" w:hAnsi="Times New Roman" w:cs="Times New Roman"/>
          <w:color w:val="000000"/>
          <w:sz w:val="26"/>
          <w:szCs w:val="26"/>
        </w:rPr>
        <w:t xml:space="preserve">г. № </w:t>
      </w:r>
      <w:r>
        <w:rPr>
          <w:rFonts w:ascii="Times New Roman" w:hAnsi="Times New Roman" w:cs="Times New Roman"/>
          <w:color w:val="000000"/>
          <w:sz w:val="26"/>
          <w:szCs w:val="26"/>
        </w:rPr>
        <w:t>251,</w:t>
      </w:r>
      <w:r w:rsidRPr="0094641B">
        <w:rPr>
          <w:rFonts w:ascii="Times New Roman" w:hAnsi="Times New Roman" w:cs="Times New Roman"/>
          <w:color w:val="000000"/>
          <w:sz w:val="26"/>
          <w:szCs w:val="26"/>
        </w:rPr>
        <w:t xml:space="preserve"> приказываю:</w:t>
      </w:r>
    </w:p>
    <w:p w:rsidR="00DB5B6E" w:rsidRPr="0094641B" w:rsidRDefault="00DB5B6E" w:rsidP="00DB5B6E">
      <w:pPr>
        <w:pStyle w:val="ConsPlusNormal"/>
        <w:ind w:firstLine="540"/>
        <w:jc w:val="both"/>
        <w:rPr>
          <w:rFonts w:ascii="Times New Roman" w:hAnsi="Times New Roman" w:cs="Times New Roman"/>
          <w:color w:val="000000"/>
          <w:sz w:val="26"/>
          <w:szCs w:val="26"/>
        </w:rPr>
      </w:pPr>
      <w:r w:rsidRPr="0094641B">
        <w:rPr>
          <w:rFonts w:ascii="Times New Roman" w:hAnsi="Times New Roman" w:cs="Times New Roman"/>
          <w:color w:val="000000"/>
          <w:sz w:val="26"/>
          <w:szCs w:val="26"/>
        </w:rPr>
        <w:t xml:space="preserve">1. Утвердить прилагаемый </w:t>
      </w:r>
      <w:hyperlink w:anchor="P60" w:history="1">
        <w:r w:rsidRPr="0094641B">
          <w:rPr>
            <w:rFonts w:ascii="Times New Roman" w:hAnsi="Times New Roman" w:cs="Times New Roman"/>
            <w:color w:val="000000"/>
            <w:sz w:val="26"/>
            <w:szCs w:val="26"/>
          </w:rPr>
          <w:t>Порядок</w:t>
        </w:r>
      </w:hyperlink>
      <w:r w:rsidRPr="0094641B">
        <w:rPr>
          <w:rFonts w:ascii="Times New Roman" w:hAnsi="Times New Roman" w:cs="Times New Roman"/>
          <w:color w:val="000000"/>
          <w:sz w:val="26"/>
          <w:szCs w:val="26"/>
        </w:rPr>
        <w:t xml:space="preserve"> учета </w:t>
      </w:r>
      <w:r>
        <w:rPr>
          <w:rFonts w:ascii="Times New Roman" w:hAnsi="Times New Roman" w:cs="Times New Roman"/>
          <w:color w:val="000000"/>
          <w:sz w:val="26"/>
          <w:szCs w:val="26"/>
        </w:rPr>
        <w:t>Управлением</w:t>
      </w:r>
      <w:r w:rsidRPr="0094641B">
        <w:rPr>
          <w:rFonts w:ascii="Times New Roman" w:hAnsi="Times New Roman" w:cs="Times New Roman"/>
          <w:color w:val="000000"/>
          <w:sz w:val="26"/>
          <w:szCs w:val="26"/>
        </w:rPr>
        <w:t xml:space="preserve"> Федерального казначейства по Чувашской Республике (далее – УФК по Чувашской </w:t>
      </w:r>
      <w:r>
        <w:rPr>
          <w:rFonts w:ascii="Times New Roman" w:hAnsi="Times New Roman" w:cs="Times New Roman"/>
          <w:color w:val="000000"/>
          <w:sz w:val="26"/>
          <w:szCs w:val="26"/>
        </w:rPr>
        <w:t>Р</w:t>
      </w:r>
      <w:r w:rsidRPr="0094641B">
        <w:rPr>
          <w:rFonts w:ascii="Times New Roman" w:hAnsi="Times New Roman" w:cs="Times New Roman"/>
          <w:color w:val="000000"/>
          <w:sz w:val="26"/>
          <w:szCs w:val="26"/>
        </w:rPr>
        <w:t xml:space="preserve">еспублике) бюджетных и денежных обязательств получателей средств бюджета </w:t>
      </w:r>
      <w:r>
        <w:rPr>
          <w:rFonts w:ascii="Times New Roman" w:hAnsi="Times New Roman" w:cs="Times New Roman"/>
          <w:color w:val="000000"/>
          <w:sz w:val="26"/>
          <w:szCs w:val="26"/>
        </w:rPr>
        <w:t>Аликовского</w:t>
      </w:r>
      <w:r w:rsidRPr="0094641B">
        <w:rPr>
          <w:rFonts w:ascii="Times New Roman" w:hAnsi="Times New Roman" w:cs="Times New Roman"/>
          <w:color w:val="000000"/>
          <w:sz w:val="26"/>
          <w:szCs w:val="26"/>
        </w:rPr>
        <w:t xml:space="preserve"> района Чувашской Республики (далее  - Порядок).</w:t>
      </w:r>
    </w:p>
    <w:p w:rsidR="00DB5B6E" w:rsidRPr="0094641B" w:rsidRDefault="00DB5B6E" w:rsidP="00DB5B6E">
      <w:pPr>
        <w:pStyle w:val="ConsPlusNormal"/>
        <w:ind w:firstLine="540"/>
        <w:jc w:val="both"/>
        <w:rPr>
          <w:rFonts w:ascii="Times New Roman" w:hAnsi="Times New Roman" w:cs="Times New Roman"/>
          <w:color w:val="000000"/>
          <w:sz w:val="26"/>
          <w:szCs w:val="26"/>
        </w:rPr>
      </w:pPr>
      <w:r w:rsidRPr="0094641B">
        <w:rPr>
          <w:rFonts w:ascii="Times New Roman" w:hAnsi="Times New Roman" w:cs="Times New Roman"/>
          <w:color w:val="000000"/>
          <w:sz w:val="26"/>
          <w:szCs w:val="26"/>
        </w:rPr>
        <w:t xml:space="preserve">2. Применять Порядок для учета </w:t>
      </w:r>
      <w:r>
        <w:rPr>
          <w:rFonts w:ascii="Times New Roman" w:hAnsi="Times New Roman" w:cs="Times New Roman"/>
          <w:color w:val="000000"/>
          <w:sz w:val="26"/>
          <w:szCs w:val="26"/>
        </w:rPr>
        <w:t xml:space="preserve">бюджетных и денежных обязательств </w:t>
      </w:r>
      <w:r w:rsidRPr="0094641B">
        <w:rPr>
          <w:rFonts w:ascii="Times New Roman" w:hAnsi="Times New Roman" w:cs="Times New Roman"/>
          <w:color w:val="000000"/>
          <w:sz w:val="26"/>
          <w:szCs w:val="26"/>
        </w:rPr>
        <w:t xml:space="preserve">получателей средств бюджетов сельских поселений </w:t>
      </w:r>
      <w:r>
        <w:rPr>
          <w:rFonts w:ascii="Times New Roman" w:hAnsi="Times New Roman" w:cs="Times New Roman"/>
          <w:color w:val="000000"/>
          <w:sz w:val="26"/>
          <w:szCs w:val="26"/>
        </w:rPr>
        <w:t>Аликовского</w:t>
      </w:r>
      <w:r w:rsidRPr="0094641B">
        <w:rPr>
          <w:rFonts w:ascii="Times New Roman" w:hAnsi="Times New Roman" w:cs="Times New Roman"/>
          <w:color w:val="000000"/>
          <w:sz w:val="26"/>
          <w:szCs w:val="26"/>
        </w:rPr>
        <w:t xml:space="preserve"> района Чувашской Республики. </w:t>
      </w:r>
      <w:bookmarkStart w:id="0" w:name="P28"/>
      <w:bookmarkEnd w:id="0"/>
    </w:p>
    <w:p w:rsidR="00DB5B6E" w:rsidRPr="0094641B" w:rsidRDefault="00DB5B6E" w:rsidP="00DB5B6E">
      <w:pPr>
        <w:pStyle w:val="ConsPlusNormal"/>
        <w:ind w:firstLine="540"/>
        <w:jc w:val="both"/>
        <w:rPr>
          <w:rFonts w:ascii="Times New Roman" w:hAnsi="Times New Roman" w:cs="Times New Roman"/>
          <w:color w:val="000000"/>
          <w:sz w:val="26"/>
          <w:szCs w:val="26"/>
        </w:rPr>
      </w:pPr>
      <w:r w:rsidRPr="0094641B">
        <w:rPr>
          <w:rFonts w:ascii="Times New Roman" w:hAnsi="Times New Roman" w:cs="Times New Roman"/>
          <w:color w:val="000000"/>
          <w:sz w:val="26"/>
          <w:szCs w:val="26"/>
        </w:rPr>
        <w:t xml:space="preserve">3. Установить, что до ввода в эксплуатацию компонентов, модулей </w:t>
      </w:r>
      <w:proofErr w:type="gramStart"/>
      <w:r w:rsidRPr="0094641B">
        <w:rPr>
          <w:rFonts w:ascii="Times New Roman" w:hAnsi="Times New Roman" w:cs="Times New Roman"/>
          <w:color w:val="000000"/>
          <w:sz w:val="26"/>
          <w:szCs w:val="26"/>
        </w:rPr>
        <w:t xml:space="preserve">государственной интегрированной информационной системы управления общественными финансами "Электронный бюджет", необходимых для реализации </w:t>
      </w:r>
      <w:hyperlink w:anchor="P60" w:history="1">
        <w:r w:rsidRPr="0094641B">
          <w:rPr>
            <w:rFonts w:ascii="Times New Roman" w:hAnsi="Times New Roman" w:cs="Times New Roman"/>
            <w:color w:val="000000"/>
            <w:sz w:val="26"/>
            <w:szCs w:val="26"/>
          </w:rPr>
          <w:t>Порядка</w:t>
        </w:r>
      </w:hyperlink>
      <w:r w:rsidRPr="0094641B">
        <w:rPr>
          <w:rFonts w:ascii="Times New Roman" w:hAnsi="Times New Roman" w:cs="Times New Roman"/>
          <w:color w:val="000000"/>
          <w:sz w:val="26"/>
          <w:szCs w:val="26"/>
        </w:rPr>
        <w:t xml:space="preserve">, учет бюджетных обязательств получателей средств бюджета </w:t>
      </w:r>
      <w:r>
        <w:rPr>
          <w:rFonts w:ascii="Times New Roman" w:hAnsi="Times New Roman" w:cs="Times New Roman"/>
          <w:color w:val="000000"/>
          <w:sz w:val="26"/>
          <w:szCs w:val="26"/>
        </w:rPr>
        <w:t>Аликовского</w:t>
      </w:r>
      <w:r w:rsidRPr="0094641B">
        <w:rPr>
          <w:rFonts w:ascii="Times New Roman" w:hAnsi="Times New Roman" w:cs="Times New Roman"/>
          <w:color w:val="000000"/>
          <w:sz w:val="26"/>
          <w:szCs w:val="26"/>
        </w:rPr>
        <w:t xml:space="preserve"> района Чувашской Республики и денежных обязательств получателей средств бюджета </w:t>
      </w:r>
      <w:r>
        <w:rPr>
          <w:rFonts w:ascii="Times New Roman" w:hAnsi="Times New Roman" w:cs="Times New Roman"/>
          <w:color w:val="000000"/>
          <w:sz w:val="26"/>
          <w:szCs w:val="26"/>
        </w:rPr>
        <w:t>Аликовского</w:t>
      </w:r>
      <w:r w:rsidRPr="0094641B">
        <w:rPr>
          <w:rFonts w:ascii="Times New Roman" w:hAnsi="Times New Roman" w:cs="Times New Roman"/>
          <w:color w:val="000000"/>
          <w:sz w:val="26"/>
          <w:szCs w:val="26"/>
        </w:rPr>
        <w:t xml:space="preserve"> района Чувашской Республики, а также формирование и представление получателями бюджетных средств сведений, необходимых для учета бюджетных и денежных обязательств, осуществляется с использованием информационной системы Федерального казначейства.</w:t>
      </w:r>
      <w:proofErr w:type="gramEnd"/>
    </w:p>
    <w:p w:rsidR="00DB5B6E" w:rsidRPr="0094641B" w:rsidRDefault="00DB5B6E" w:rsidP="00DB5B6E">
      <w:pPr>
        <w:pStyle w:val="ConsPlusNormal"/>
        <w:ind w:firstLine="540"/>
        <w:jc w:val="both"/>
        <w:rPr>
          <w:rFonts w:ascii="Times New Roman" w:hAnsi="Times New Roman" w:cs="Times New Roman"/>
          <w:color w:val="000000"/>
          <w:sz w:val="26"/>
          <w:szCs w:val="26"/>
        </w:rPr>
      </w:pPr>
      <w:r w:rsidRPr="0094641B">
        <w:rPr>
          <w:rFonts w:ascii="Times New Roman" w:hAnsi="Times New Roman" w:cs="Times New Roman"/>
          <w:color w:val="000000"/>
          <w:sz w:val="26"/>
          <w:szCs w:val="26"/>
        </w:rPr>
        <w:t xml:space="preserve">4. </w:t>
      </w:r>
      <w:r w:rsidRPr="0094641B">
        <w:rPr>
          <w:rStyle w:val="FontStyle34"/>
          <w:color w:val="000000"/>
          <w:sz w:val="26"/>
          <w:szCs w:val="26"/>
        </w:rPr>
        <w:t xml:space="preserve">Признать утратившими силу </w:t>
      </w:r>
      <w:r w:rsidRPr="0094641B">
        <w:rPr>
          <w:rFonts w:ascii="Times New Roman" w:hAnsi="Times New Roman" w:cs="Times New Roman"/>
          <w:color w:val="000000"/>
          <w:sz w:val="26"/>
          <w:szCs w:val="26"/>
        </w:rPr>
        <w:t xml:space="preserve">приказ финансового отдела администрации </w:t>
      </w:r>
      <w:r>
        <w:rPr>
          <w:rFonts w:ascii="Times New Roman" w:hAnsi="Times New Roman" w:cs="Times New Roman"/>
          <w:color w:val="000000"/>
          <w:sz w:val="26"/>
          <w:szCs w:val="26"/>
        </w:rPr>
        <w:t>Аликовского</w:t>
      </w:r>
      <w:r w:rsidRPr="0094641B">
        <w:rPr>
          <w:rFonts w:ascii="Times New Roman" w:hAnsi="Times New Roman" w:cs="Times New Roman"/>
          <w:color w:val="000000"/>
          <w:sz w:val="26"/>
          <w:szCs w:val="26"/>
        </w:rPr>
        <w:t xml:space="preserve"> района Чувашской Рес</w:t>
      </w:r>
      <w:r>
        <w:rPr>
          <w:rFonts w:ascii="Times New Roman" w:hAnsi="Times New Roman" w:cs="Times New Roman"/>
          <w:color w:val="000000"/>
          <w:sz w:val="26"/>
          <w:szCs w:val="26"/>
        </w:rPr>
        <w:t>публики от 01.02.2008.г № 4 «</w:t>
      </w:r>
      <w:r w:rsidRPr="0094641B">
        <w:rPr>
          <w:rFonts w:ascii="Times New Roman" w:hAnsi="Times New Roman" w:cs="Times New Roman"/>
          <w:color w:val="000000"/>
          <w:sz w:val="26"/>
          <w:szCs w:val="26"/>
        </w:rPr>
        <w:t>О</w:t>
      </w:r>
      <w:r>
        <w:rPr>
          <w:rFonts w:ascii="Times New Roman" w:hAnsi="Times New Roman" w:cs="Times New Roman"/>
          <w:color w:val="000000"/>
          <w:sz w:val="26"/>
          <w:szCs w:val="26"/>
        </w:rPr>
        <w:t xml:space="preserve">б утверждении Порядка исполнения бюджета Аликовского района по расходам и источникам финансирования дефицита местного бюджета Аликовского района», приказ </w:t>
      </w:r>
      <w:r w:rsidRPr="0094641B">
        <w:rPr>
          <w:rFonts w:ascii="Times New Roman" w:hAnsi="Times New Roman" w:cs="Times New Roman"/>
          <w:color w:val="000000"/>
          <w:sz w:val="26"/>
          <w:szCs w:val="26"/>
        </w:rPr>
        <w:t xml:space="preserve">финансового отдела администрации </w:t>
      </w:r>
      <w:r>
        <w:rPr>
          <w:rFonts w:ascii="Times New Roman" w:hAnsi="Times New Roman" w:cs="Times New Roman"/>
          <w:color w:val="000000"/>
          <w:sz w:val="26"/>
          <w:szCs w:val="26"/>
        </w:rPr>
        <w:t>Аликовского</w:t>
      </w:r>
      <w:r w:rsidRPr="0094641B">
        <w:rPr>
          <w:rFonts w:ascii="Times New Roman" w:hAnsi="Times New Roman" w:cs="Times New Roman"/>
          <w:color w:val="000000"/>
          <w:sz w:val="26"/>
          <w:szCs w:val="26"/>
        </w:rPr>
        <w:t xml:space="preserve"> района Чувашской Рес</w:t>
      </w:r>
      <w:r>
        <w:rPr>
          <w:rFonts w:ascii="Times New Roman" w:hAnsi="Times New Roman" w:cs="Times New Roman"/>
          <w:color w:val="000000"/>
          <w:sz w:val="26"/>
          <w:szCs w:val="26"/>
        </w:rPr>
        <w:t xml:space="preserve">публики от 05.01.2010.г № 1/1 «О порядке </w:t>
      </w:r>
      <w:proofErr w:type="gramStart"/>
      <w:r>
        <w:rPr>
          <w:rFonts w:ascii="Times New Roman" w:hAnsi="Times New Roman" w:cs="Times New Roman"/>
          <w:color w:val="000000"/>
          <w:sz w:val="26"/>
          <w:szCs w:val="26"/>
        </w:rPr>
        <w:t>учета бюджетных обязательств получа</w:t>
      </w:r>
      <w:r w:rsidRPr="0094641B">
        <w:rPr>
          <w:rFonts w:ascii="Times New Roman" w:hAnsi="Times New Roman" w:cs="Times New Roman"/>
          <w:color w:val="000000"/>
          <w:sz w:val="26"/>
          <w:szCs w:val="26"/>
        </w:rPr>
        <w:t xml:space="preserve">телей средств </w:t>
      </w:r>
      <w:r>
        <w:rPr>
          <w:rFonts w:ascii="Times New Roman" w:hAnsi="Times New Roman" w:cs="Times New Roman"/>
          <w:color w:val="000000"/>
          <w:sz w:val="26"/>
          <w:szCs w:val="26"/>
        </w:rPr>
        <w:t>местного бюджета</w:t>
      </w:r>
      <w:proofErr w:type="gramEnd"/>
      <w:r>
        <w:rPr>
          <w:rFonts w:ascii="Times New Roman" w:hAnsi="Times New Roman" w:cs="Times New Roman"/>
          <w:color w:val="000000"/>
          <w:sz w:val="26"/>
          <w:szCs w:val="26"/>
        </w:rPr>
        <w:t xml:space="preserve"> Аликовского района</w:t>
      </w:r>
      <w:r w:rsidRPr="0094641B">
        <w:rPr>
          <w:rFonts w:ascii="Times New Roman" w:hAnsi="Times New Roman" w:cs="Times New Roman"/>
          <w:color w:val="000000"/>
          <w:sz w:val="26"/>
          <w:szCs w:val="26"/>
        </w:rPr>
        <w:t xml:space="preserve">». </w:t>
      </w:r>
    </w:p>
    <w:p w:rsidR="00DB5B6E" w:rsidRPr="0094641B" w:rsidRDefault="00DB5B6E" w:rsidP="00DB5B6E">
      <w:pPr>
        <w:pStyle w:val="ConsPlusNormal"/>
        <w:ind w:firstLine="540"/>
        <w:jc w:val="both"/>
        <w:rPr>
          <w:rFonts w:ascii="Times New Roman" w:hAnsi="Times New Roman" w:cs="Times New Roman"/>
          <w:color w:val="000000"/>
          <w:sz w:val="26"/>
          <w:szCs w:val="26"/>
        </w:rPr>
      </w:pPr>
      <w:r w:rsidRPr="0094641B">
        <w:rPr>
          <w:rFonts w:ascii="Times New Roman" w:hAnsi="Times New Roman" w:cs="Times New Roman"/>
          <w:color w:val="000000"/>
          <w:sz w:val="26"/>
          <w:szCs w:val="26"/>
        </w:rPr>
        <w:lastRenderedPageBreak/>
        <w:t xml:space="preserve">5. Настоящий приказ вступает в силу с 1 июля 2018 года. </w:t>
      </w:r>
    </w:p>
    <w:p w:rsidR="00DB5B6E" w:rsidRPr="0094641B" w:rsidRDefault="00DB5B6E" w:rsidP="00DB5B6E">
      <w:pPr>
        <w:pStyle w:val="ConsPlusNormal"/>
        <w:ind w:firstLine="540"/>
        <w:jc w:val="both"/>
        <w:rPr>
          <w:rFonts w:ascii="Times New Roman" w:hAnsi="Times New Roman" w:cs="Times New Roman"/>
          <w:color w:val="000000"/>
          <w:sz w:val="26"/>
          <w:szCs w:val="26"/>
        </w:rPr>
      </w:pPr>
      <w:r w:rsidRPr="0094641B">
        <w:rPr>
          <w:rFonts w:ascii="Times New Roman" w:hAnsi="Times New Roman" w:cs="Times New Roman"/>
          <w:color w:val="000000"/>
          <w:sz w:val="26"/>
          <w:szCs w:val="26"/>
        </w:rPr>
        <w:t xml:space="preserve">6. </w:t>
      </w:r>
      <w:proofErr w:type="gramStart"/>
      <w:r w:rsidRPr="0094641B">
        <w:rPr>
          <w:rFonts w:ascii="Times New Roman" w:hAnsi="Times New Roman" w:cs="Times New Roman"/>
          <w:color w:val="000000"/>
          <w:sz w:val="26"/>
          <w:szCs w:val="26"/>
        </w:rPr>
        <w:t>Контроль за</w:t>
      </w:r>
      <w:proofErr w:type="gramEnd"/>
      <w:r w:rsidRPr="0094641B">
        <w:rPr>
          <w:rFonts w:ascii="Times New Roman" w:hAnsi="Times New Roman" w:cs="Times New Roman"/>
          <w:color w:val="000000"/>
          <w:sz w:val="26"/>
          <w:szCs w:val="26"/>
        </w:rPr>
        <w:t xml:space="preserve"> исполнением настоящего приказа возложить на заведующего сектором </w:t>
      </w:r>
      <w:r>
        <w:rPr>
          <w:rFonts w:ascii="Times New Roman" w:hAnsi="Times New Roman" w:cs="Times New Roman"/>
          <w:color w:val="000000"/>
          <w:sz w:val="26"/>
          <w:szCs w:val="26"/>
        </w:rPr>
        <w:t>Яковлеву М</w:t>
      </w:r>
      <w:r w:rsidRPr="0094641B">
        <w:rPr>
          <w:rFonts w:ascii="Times New Roman" w:hAnsi="Times New Roman" w:cs="Times New Roman"/>
          <w:color w:val="000000"/>
          <w:sz w:val="26"/>
          <w:szCs w:val="26"/>
        </w:rPr>
        <w:t xml:space="preserve">.В. </w:t>
      </w:r>
    </w:p>
    <w:p w:rsidR="00DB5B6E" w:rsidRPr="0094641B" w:rsidRDefault="00DB5B6E" w:rsidP="00DB5B6E">
      <w:pPr>
        <w:pStyle w:val="ConsPlusTitle"/>
        <w:rPr>
          <w:rFonts w:ascii="Times New Roman" w:hAnsi="Times New Roman" w:cs="Times New Roman"/>
          <w:color w:val="000000"/>
          <w:sz w:val="26"/>
          <w:szCs w:val="26"/>
        </w:rPr>
      </w:pPr>
    </w:p>
    <w:p w:rsidR="00DB5B6E" w:rsidRPr="0094641B" w:rsidRDefault="00DB5B6E" w:rsidP="00DB5B6E">
      <w:pPr>
        <w:pStyle w:val="ConsPlusTitle"/>
        <w:rPr>
          <w:rFonts w:ascii="Times New Roman" w:hAnsi="Times New Roman" w:cs="Times New Roman"/>
          <w:color w:val="000000"/>
          <w:sz w:val="26"/>
          <w:szCs w:val="26"/>
        </w:rPr>
      </w:pPr>
    </w:p>
    <w:p w:rsidR="00DB5B6E" w:rsidRPr="0094641B" w:rsidRDefault="00DB5B6E" w:rsidP="00DB5B6E">
      <w:pPr>
        <w:pStyle w:val="ConsPlusNormal"/>
        <w:jc w:val="both"/>
        <w:rPr>
          <w:rFonts w:ascii="Times New Roman" w:hAnsi="Times New Roman" w:cs="Times New Roman"/>
          <w:color w:val="000000"/>
          <w:sz w:val="26"/>
          <w:szCs w:val="26"/>
        </w:rPr>
      </w:pPr>
      <w:r>
        <w:rPr>
          <w:rFonts w:ascii="Times New Roman" w:hAnsi="Times New Roman" w:cs="Times New Roman"/>
          <w:color w:val="000000"/>
          <w:sz w:val="26"/>
          <w:szCs w:val="26"/>
        </w:rPr>
        <w:t>И. о. н</w:t>
      </w:r>
      <w:r w:rsidRPr="0094641B">
        <w:rPr>
          <w:rFonts w:ascii="Times New Roman" w:hAnsi="Times New Roman" w:cs="Times New Roman"/>
          <w:color w:val="000000"/>
          <w:sz w:val="26"/>
          <w:szCs w:val="26"/>
        </w:rPr>
        <w:t>ачальник</w:t>
      </w:r>
      <w:r>
        <w:rPr>
          <w:rFonts w:ascii="Times New Roman" w:hAnsi="Times New Roman" w:cs="Times New Roman"/>
          <w:color w:val="000000"/>
          <w:sz w:val="26"/>
          <w:szCs w:val="26"/>
        </w:rPr>
        <w:t>а</w:t>
      </w:r>
      <w:r w:rsidRPr="0094641B">
        <w:rPr>
          <w:rFonts w:ascii="Times New Roman" w:hAnsi="Times New Roman" w:cs="Times New Roman"/>
          <w:color w:val="000000"/>
          <w:sz w:val="26"/>
          <w:szCs w:val="26"/>
        </w:rPr>
        <w:t xml:space="preserve"> финансового отдела</w:t>
      </w:r>
    </w:p>
    <w:p w:rsidR="00DB5B6E" w:rsidRPr="0094641B" w:rsidRDefault="00DB5B6E" w:rsidP="00DB5B6E">
      <w:pPr>
        <w:pStyle w:val="ConsPlusNormal"/>
        <w:jc w:val="both"/>
        <w:rPr>
          <w:rFonts w:ascii="Times New Roman" w:hAnsi="Times New Roman" w:cs="Times New Roman"/>
          <w:color w:val="000000"/>
          <w:sz w:val="26"/>
          <w:szCs w:val="26"/>
        </w:rPr>
      </w:pPr>
      <w:r w:rsidRPr="0094641B">
        <w:rPr>
          <w:rFonts w:ascii="Times New Roman" w:hAnsi="Times New Roman" w:cs="Times New Roman"/>
          <w:color w:val="000000"/>
          <w:sz w:val="26"/>
          <w:szCs w:val="26"/>
        </w:rPr>
        <w:t xml:space="preserve">администрации </w:t>
      </w:r>
      <w:r>
        <w:rPr>
          <w:rFonts w:ascii="Times New Roman" w:hAnsi="Times New Roman" w:cs="Times New Roman"/>
          <w:color w:val="000000"/>
          <w:sz w:val="26"/>
          <w:szCs w:val="26"/>
        </w:rPr>
        <w:t>Аликовского</w:t>
      </w:r>
      <w:r w:rsidRPr="0094641B">
        <w:rPr>
          <w:rFonts w:ascii="Times New Roman" w:hAnsi="Times New Roman" w:cs="Times New Roman"/>
          <w:color w:val="000000"/>
          <w:sz w:val="26"/>
          <w:szCs w:val="26"/>
        </w:rPr>
        <w:t xml:space="preserve"> района                           </w:t>
      </w:r>
      <w:r>
        <w:rPr>
          <w:rFonts w:ascii="Times New Roman" w:hAnsi="Times New Roman" w:cs="Times New Roman"/>
          <w:color w:val="000000"/>
          <w:sz w:val="26"/>
          <w:szCs w:val="26"/>
        </w:rPr>
        <w:t xml:space="preserve">                 </w:t>
      </w:r>
      <w:r w:rsidRPr="0094641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В</w:t>
      </w:r>
      <w:r w:rsidRPr="0094641B">
        <w:rPr>
          <w:rFonts w:ascii="Times New Roman" w:hAnsi="Times New Roman" w:cs="Times New Roman"/>
          <w:color w:val="000000"/>
          <w:sz w:val="26"/>
          <w:szCs w:val="26"/>
        </w:rPr>
        <w:t>.</w:t>
      </w:r>
      <w:r>
        <w:rPr>
          <w:rFonts w:ascii="Times New Roman" w:hAnsi="Times New Roman" w:cs="Times New Roman"/>
          <w:color w:val="000000"/>
          <w:sz w:val="26"/>
          <w:szCs w:val="26"/>
        </w:rPr>
        <w:t>В</w:t>
      </w:r>
      <w:r w:rsidRPr="0094641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Кротов</w:t>
      </w:r>
    </w:p>
    <w:p w:rsidR="00DB5B6E" w:rsidRPr="0094641B" w:rsidRDefault="00DB5B6E" w:rsidP="00DB5B6E">
      <w:pPr>
        <w:pStyle w:val="ConsPlusNormal"/>
        <w:ind w:right="-3"/>
        <w:outlineLvl w:val="0"/>
        <w:rPr>
          <w:rFonts w:ascii="Times New Roman" w:hAnsi="Times New Roman" w:cs="Times New Roman"/>
          <w:color w:val="000000"/>
          <w:sz w:val="26"/>
          <w:szCs w:val="26"/>
        </w:rPr>
      </w:pPr>
    </w:p>
    <w:p w:rsidR="00DB5B6E" w:rsidRDefault="00DB5B6E">
      <w:pPr>
        <w:rPr>
          <w:rFonts w:ascii="Times New Roman" w:eastAsia="Times New Roman" w:hAnsi="Times New Roman" w:cs="Times New Roman"/>
          <w:color w:val="000000"/>
          <w:sz w:val="26"/>
          <w:szCs w:val="26"/>
          <w:lang w:eastAsia="ru-RU"/>
        </w:rPr>
      </w:pPr>
      <w:r>
        <w:rPr>
          <w:rFonts w:ascii="Times New Roman" w:hAnsi="Times New Roman" w:cs="Times New Roman"/>
          <w:color w:val="000000"/>
          <w:sz w:val="26"/>
          <w:szCs w:val="26"/>
        </w:rPr>
        <w:br w:type="page"/>
      </w:r>
    </w:p>
    <w:p w:rsidR="00DB5B6E" w:rsidRDefault="00DB5B6E" w:rsidP="00DB5B6E">
      <w:pPr>
        <w:pStyle w:val="ConsPlusNormal"/>
        <w:ind w:right="-3"/>
        <w:outlineLvl w:val="0"/>
        <w:rPr>
          <w:rFonts w:ascii="Times New Roman" w:hAnsi="Times New Roman" w:cs="Times New Roman"/>
          <w:color w:val="000000"/>
          <w:sz w:val="26"/>
          <w:szCs w:val="26"/>
        </w:rPr>
      </w:pPr>
    </w:p>
    <w:p w:rsidR="00DB5B6E" w:rsidRPr="0094641B" w:rsidRDefault="00DB5B6E" w:rsidP="00DB5B6E">
      <w:pPr>
        <w:pStyle w:val="ConsPlusNormal"/>
        <w:ind w:right="-3"/>
        <w:outlineLvl w:val="0"/>
        <w:rPr>
          <w:rFonts w:ascii="Times New Roman" w:hAnsi="Times New Roman" w:cs="Times New Roman"/>
          <w:color w:val="000000"/>
          <w:sz w:val="26"/>
          <w:szCs w:val="26"/>
        </w:rPr>
      </w:pPr>
    </w:p>
    <w:p w:rsidR="00DB5B6E" w:rsidRPr="00DA3DB2" w:rsidRDefault="00DB5B6E" w:rsidP="00DB5B6E">
      <w:pPr>
        <w:pStyle w:val="ConsPlusNormal"/>
        <w:ind w:left="4821" w:right="-3" w:firstLine="708"/>
        <w:outlineLvl w:val="0"/>
        <w:rPr>
          <w:rFonts w:ascii="Times New Roman" w:hAnsi="Times New Roman" w:cs="Times New Roman"/>
          <w:color w:val="000000"/>
          <w:sz w:val="24"/>
          <w:szCs w:val="24"/>
        </w:rPr>
      </w:pPr>
      <w:r w:rsidRPr="00DA3DB2">
        <w:rPr>
          <w:rFonts w:ascii="Times New Roman" w:hAnsi="Times New Roman" w:cs="Times New Roman"/>
          <w:color w:val="000000"/>
          <w:sz w:val="24"/>
          <w:szCs w:val="24"/>
        </w:rPr>
        <w:t>Утвержден</w:t>
      </w:r>
    </w:p>
    <w:p w:rsidR="00DB5B6E" w:rsidRPr="00DA3DB2" w:rsidRDefault="00DB5B6E" w:rsidP="00DB5B6E">
      <w:pPr>
        <w:pStyle w:val="ConsPlusNormal"/>
        <w:ind w:right="-3" w:firstLine="5529"/>
        <w:rPr>
          <w:rFonts w:ascii="Times New Roman" w:hAnsi="Times New Roman" w:cs="Times New Roman"/>
          <w:color w:val="000000"/>
          <w:sz w:val="24"/>
          <w:szCs w:val="24"/>
        </w:rPr>
      </w:pPr>
      <w:r w:rsidRPr="00DA3DB2">
        <w:rPr>
          <w:rFonts w:ascii="Times New Roman" w:hAnsi="Times New Roman" w:cs="Times New Roman"/>
          <w:color w:val="000000"/>
          <w:sz w:val="24"/>
          <w:szCs w:val="24"/>
        </w:rPr>
        <w:t>приказом Финансового отдела</w:t>
      </w:r>
    </w:p>
    <w:p w:rsidR="00DB5B6E" w:rsidRPr="00877136" w:rsidRDefault="00DB5B6E" w:rsidP="00DB5B6E">
      <w:pPr>
        <w:pStyle w:val="ConsPlusNormal"/>
        <w:ind w:right="-3" w:firstLine="5529"/>
        <w:rPr>
          <w:rFonts w:ascii="Times New Roman" w:hAnsi="Times New Roman" w:cs="Times New Roman"/>
          <w:color w:val="000000"/>
          <w:sz w:val="24"/>
          <w:szCs w:val="24"/>
        </w:rPr>
      </w:pPr>
      <w:r w:rsidRPr="00DA3DB2">
        <w:rPr>
          <w:rFonts w:ascii="Times New Roman" w:hAnsi="Times New Roman" w:cs="Times New Roman"/>
          <w:color w:val="000000"/>
          <w:sz w:val="24"/>
          <w:szCs w:val="24"/>
        </w:rPr>
        <w:t xml:space="preserve">администрации </w:t>
      </w:r>
      <w:r w:rsidRPr="00877136">
        <w:rPr>
          <w:rFonts w:ascii="Times New Roman" w:hAnsi="Times New Roman" w:cs="Times New Roman"/>
          <w:color w:val="000000"/>
          <w:sz w:val="24"/>
          <w:szCs w:val="24"/>
        </w:rPr>
        <w:t>Аликовского</w:t>
      </w:r>
    </w:p>
    <w:p w:rsidR="00DB5B6E" w:rsidRPr="00DA3DB2" w:rsidRDefault="00DB5B6E" w:rsidP="00DB5B6E">
      <w:pPr>
        <w:pStyle w:val="ConsPlusNormal"/>
        <w:ind w:right="-3" w:firstLine="5529"/>
        <w:rPr>
          <w:rFonts w:ascii="Times New Roman" w:hAnsi="Times New Roman" w:cs="Times New Roman"/>
          <w:color w:val="000000"/>
          <w:sz w:val="24"/>
          <w:szCs w:val="24"/>
        </w:rPr>
      </w:pPr>
      <w:r w:rsidRPr="00DA3DB2">
        <w:rPr>
          <w:rFonts w:ascii="Times New Roman" w:hAnsi="Times New Roman" w:cs="Times New Roman"/>
          <w:color w:val="000000"/>
          <w:sz w:val="24"/>
          <w:szCs w:val="24"/>
        </w:rPr>
        <w:t>района Чувашской Республики</w:t>
      </w:r>
    </w:p>
    <w:p w:rsidR="00DB5B6E" w:rsidRPr="00DA3DB2" w:rsidRDefault="00DB5B6E" w:rsidP="00DB5B6E">
      <w:pPr>
        <w:pStyle w:val="ConsPlusNormal"/>
        <w:ind w:right="-3" w:firstLine="5529"/>
        <w:rPr>
          <w:rFonts w:ascii="Times New Roman" w:hAnsi="Times New Roman" w:cs="Times New Roman"/>
          <w:color w:val="000000"/>
          <w:sz w:val="24"/>
          <w:szCs w:val="24"/>
        </w:rPr>
      </w:pPr>
      <w:r w:rsidRPr="00DA3DB2">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18.06</w:t>
      </w:r>
      <w:r w:rsidRPr="00DA3DB2">
        <w:rPr>
          <w:rFonts w:ascii="Times New Roman" w:hAnsi="Times New Roman" w:cs="Times New Roman"/>
          <w:color w:val="000000"/>
          <w:sz w:val="24"/>
          <w:szCs w:val="24"/>
        </w:rPr>
        <w:t>.2018г. №</w:t>
      </w:r>
      <w:r>
        <w:rPr>
          <w:rFonts w:ascii="Times New Roman" w:hAnsi="Times New Roman" w:cs="Times New Roman"/>
          <w:color w:val="000000"/>
          <w:sz w:val="24"/>
          <w:szCs w:val="24"/>
        </w:rPr>
        <w:t xml:space="preserve"> 17</w:t>
      </w:r>
    </w:p>
    <w:p w:rsidR="00DB5B6E" w:rsidRPr="00DA3DB2" w:rsidRDefault="00DB5B6E" w:rsidP="00DB5B6E">
      <w:pPr>
        <w:pStyle w:val="ConsPlusTitle"/>
        <w:rPr>
          <w:rFonts w:ascii="Times New Roman" w:hAnsi="Times New Roman" w:cs="Times New Roman"/>
          <w:color w:val="000000"/>
          <w:sz w:val="24"/>
          <w:szCs w:val="24"/>
        </w:rPr>
      </w:pPr>
    </w:p>
    <w:p w:rsidR="00DB5B6E" w:rsidRPr="00DA3DB2" w:rsidRDefault="00DB5B6E" w:rsidP="00DB5B6E">
      <w:pPr>
        <w:pStyle w:val="ConsPlusTitle"/>
        <w:rPr>
          <w:rFonts w:ascii="Times New Roman" w:hAnsi="Times New Roman" w:cs="Times New Roman"/>
          <w:color w:val="000000"/>
          <w:sz w:val="24"/>
          <w:szCs w:val="24"/>
        </w:rPr>
      </w:pPr>
    </w:p>
    <w:p w:rsidR="00DB5B6E" w:rsidRPr="00DA3DB2" w:rsidRDefault="00DB5B6E" w:rsidP="00DB5B6E">
      <w:pPr>
        <w:pStyle w:val="ConsPlusTitle"/>
        <w:jc w:val="center"/>
        <w:rPr>
          <w:rFonts w:ascii="Times New Roman" w:hAnsi="Times New Roman" w:cs="Times New Roman"/>
          <w:color w:val="000000"/>
          <w:sz w:val="24"/>
          <w:szCs w:val="24"/>
        </w:rPr>
      </w:pPr>
      <w:r w:rsidRPr="00DA3DB2">
        <w:rPr>
          <w:rFonts w:ascii="Times New Roman" w:hAnsi="Times New Roman" w:cs="Times New Roman"/>
          <w:color w:val="000000"/>
          <w:sz w:val="24"/>
          <w:szCs w:val="24"/>
        </w:rPr>
        <w:t>ПОРЯДОК</w:t>
      </w:r>
    </w:p>
    <w:p w:rsidR="00DB5B6E" w:rsidRPr="00DA3DB2" w:rsidRDefault="00DB5B6E" w:rsidP="00DB5B6E">
      <w:pPr>
        <w:pStyle w:val="ConsPlusTitle"/>
        <w:jc w:val="center"/>
        <w:rPr>
          <w:rFonts w:ascii="Times New Roman" w:hAnsi="Times New Roman" w:cs="Times New Roman"/>
          <w:color w:val="000000"/>
          <w:sz w:val="24"/>
          <w:szCs w:val="24"/>
        </w:rPr>
      </w:pPr>
      <w:proofErr w:type="gramStart"/>
      <w:r w:rsidRPr="00DA3DB2">
        <w:rPr>
          <w:rFonts w:ascii="Times New Roman" w:hAnsi="Times New Roman" w:cs="Times New Roman"/>
          <w:color w:val="000000"/>
          <w:sz w:val="24"/>
          <w:szCs w:val="24"/>
        </w:rPr>
        <w:t xml:space="preserve">УЧЕТА УПРАВЛЕНИЕМ ФЕДЕРАЛЬНОГО КАЗНАЧЕЙСТВА  ПО ЧУВАШСКОЙ РЕСПУБЛИКЕВ БЮДЖЕТНЫХ И ДЕНЕЖНЫХ ОБЯЗАТЕЛЬСТВ ПОЛУЧАТЕЛЕЙ СРЕДСТВ БЮДЖЕТА  </w:t>
      </w:r>
      <w:r>
        <w:rPr>
          <w:rFonts w:ascii="Times New Roman" w:hAnsi="Times New Roman" w:cs="Times New Roman"/>
          <w:color w:val="000000"/>
          <w:sz w:val="26"/>
          <w:szCs w:val="26"/>
        </w:rPr>
        <w:t>АЛИКОВСКОГО</w:t>
      </w:r>
      <w:r w:rsidRPr="00DA3DB2">
        <w:rPr>
          <w:rFonts w:ascii="Times New Roman" w:hAnsi="Times New Roman" w:cs="Times New Roman"/>
          <w:color w:val="000000"/>
          <w:sz w:val="24"/>
          <w:szCs w:val="24"/>
        </w:rPr>
        <w:t xml:space="preserve"> РАЙОНА ЧУВАШСКОЙ РЕСПУБЛИКИ</w:t>
      </w:r>
      <w:proofErr w:type="gramEnd"/>
    </w:p>
    <w:p w:rsidR="00DB5B6E" w:rsidRPr="00DA3DB2" w:rsidRDefault="00DB5B6E" w:rsidP="00DB5B6E">
      <w:pPr>
        <w:pStyle w:val="ConsPlusTitle"/>
        <w:jc w:val="center"/>
        <w:rPr>
          <w:rFonts w:ascii="Times New Roman" w:hAnsi="Times New Roman" w:cs="Times New Roman"/>
          <w:color w:val="000000"/>
          <w:sz w:val="24"/>
          <w:szCs w:val="24"/>
        </w:rPr>
      </w:pPr>
    </w:p>
    <w:p w:rsidR="00DB5B6E" w:rsidRPr="00DA3DB2" w:rsidRDefault="00DB5B6E" w:rsidP="00DB5B6E">
      <w:pPr>
        <w:pStyle w:val="ConsPlusTitle"/>
        <w:numPr>
          <w:ilvl w:val="0"/>
          <w:numId w:val="7"/>
        </w:numPr>
        <w:jc w:val="center"/>
        <w:outlineLvl w:val="1"/>
        <w:rPr>
          <w:rFonts w:ascii="Times New Roman" w:hAnsi="Times New Roman" w:cs="Times New Roman"/>
          <w:color w:val="000000"/>
          <w:sz w:val="24"/>
          <w:szCs w:val="24"/>
        </w:rPr>
      </w:pPr>
      <w:r w:rsidRPr="00DA3DB2">
        <w:rPr>
          <w:rFonts w:ascii="Times New Roman" w:hAnsi="Times New Roman" w:cs="Times New Roman"/>
          <w:color w:val="000000"/>
          <w:sz w:val="24"/>
          <w:szCs w:val="24"/>
        </w:rPr>
        <w:t>Общие положения</w:t>
      </w:r>
    </w:p>
    <w:p w:rsidR="00DB5B6E" w:rsidRPr="00DA3DB2" w:rsidRDefault="00DB5B6E" w:rsidP="00DB5B6E">
      <w:pPr>
        <w:pStyle w:val="ConsPlusTitle"/>
        <w:ind w:left="1080"/>
        <w:outlineLvl w:val="1"/>
        <w:rPr>
          <w:rFonts w:ascii="Times New Roman" w:hAnsi="Times New Roman" w:cs="Times New Roman"/>
          <w:color w:val="000000"/>
          <w:sz w:val="24"/>
          <w:szCs w:val="24"/>
        </w:rPr>
      </w:pPr>
    </w:p>
    <w:p w:rsidR="00DB5B6E" w:rsidRPr="00DA3DB2" w:rsidRDefault="00DB5B6E" w:rsidP="00DB5B6E">
      <w:pPr>
        <w:pStyle w:val="ConsPlusNormal"/>
        <w:ind w:firstLine="540"/>
        <w:jc w:val="both"/>
        <w:rPr>
          <w:rFonts w:ascii="Times New Roman" w:hAnsi="Times New Roman" w:cs="Times New Roman"/>
          <w:color w:val="000000"/>
          <w:sz w:val="24"/>
          <w:szCs w:val="24"/>
        </w:rPr>
      </w:pPr>
      <w:r w:rsidRPr="00DA3DB2">
        <w:rPr>
          <w:rFonts w:ascii="Times New Roman" w:hAnsi="Times New Roman" w:cs="Times New Roman"/>
          <w:color w:val="000000"/>
          <w:sz w:val="24"/>
          <w:szCs w:val="24"/>
        </w:rPr>
        <w:t xml:space="preserve">1. </w:t>
      </w:r>
      <w:proofErr w:type="gramStart"/>
      <w:r w:rsidRPr="00DA3DB2">
        <w:rPr>
          <w:rFonts w:ascii="Times New Roman" w:hAnsi="Times New Roman" w:cs="Times New Roman"/>
          <w:color w:val="000000"/>
          <w:sz w:val="24"/>
          <w:szCs w:val="24"/>
        </w:rPr>
        <w:t xml:space="preserve">Настоящий Порядок учета Управлением Федерального казначейства по Чувашской Республике бюджетных и денежных обязательств получателей средств районного бюджета </w:t>
      </w:r>
      <w:r>
        <w:rPr>
          <w:rFonts w:ascii="Times New Roman" w:hAnsi="Times New Roman" w:cs="Times New Roman"/>
          <w:color w:val="000000"/>
          <w:sz w:val="26"/>
          <w:szCs w:val="26"/>
        </w:rPr>
        <w:t>А</w:t>
      </w:r>
      <w:r w:rsidRPr="00877136">
        <w:rPr>
          <w:rFonts w:ascii="Times New Roman" w:hAnsi="Times New Roman" w:cs="Times New Roman"/>
          <w:color w:val="000000"/>
          <w:sz w:val="24"/>
          <w:szCs w:val="24"/>
        </w:rPr>
        <w:t>ликовского</w:t>
      </w:r>
      <w:r w:rsidRPr="00DA3DB2">
        <w:rPr>
          <w:rFonts w:ascii="Times New Roman" w:hAnsi="Times New Roman" w:cs="Times New Roman"/>
          <w:color w:val="000000"/>
          <w:sz w:val="24"/>
          <w:szCs w:val="24"/>
        </w:rPr>
        <w:t xml:space="preserve"> района Чувашской Республики (далее - Порядок) устанавливает порядок исполнения бюджета </w:t>
      </w:r>
      <w:r>
        <w:rPr>
          <w:rFonts w:ascii="Times New Roman" w:hAnsi="Times New Roman" w:cs="Times New Roman"/>
          <w:color w:val="000000"/>
          <w:sz w:val="26"/>
          <w:szCs w:val="26"/>
        </w:rPr>
        <w:t>А</w:t>
      </w:r>
      <w:r w:rsidRPr="00877136">
        <w:rPr>
          <w:rFonts w:ascii="Times New Roman" w:hAnsi="Times New Roman" w:cs="Times New Roman"/>
          <w:color w:val="000000"/>
          <w:sz w:val="24"/>
          <w:szCs w:val="24"/>
        </w:rPr>
        <w:t>ликовского</w:t>
      </w:r>
      <w:r w:rsidRPr="00DA3DB2">
        <w:rPr>
          <w:rFonts w:ascii="Times New Roman" w:hAnsi="Times New Roman" w:cs="Times New Roman"/>
          <w:color w:val="000000"/>
          <w:sz w:val="24"/>
          <w:szCs w:val="24"/>
        </w:rPr>
        <w:t xml:space="preserve"> района Чувашской Республики по расходам в части учета </w:t>
      </w:r>
      <w:proofErr w:type="spellStart"/>
      <w:r w:rsidRPr="00DA3DB2">
        <w:rPr>
          <w:rFonts w:ascii="Times New Roman" w:hAnsi="Times New Roman" w:cs="Times New Roman"/>
          <w:color w:val="000000"/>
          <w:sz w:val="24"/>
          <w:szCs w:val="24"/>
        </w:rPr>
        <w:t>Управленем</w:t>
      </w:r>
      <w:proofErr w:type="spellEnd"/>
      <w:r w:rsidRPr="00DA3DB2">
        <w:rPr>
          <w:rFonts w:ascii="Times New Roman" w:hAnsi="Times New Roman" w:cs="Times New Roman"/>
          <w:color w:val="000000"/>
          <w:sz w:val="24"/>
          <w:szCs w:val="24"/>
        </w:rPr>
        <w:t xml:space="preserve"> Федерального казначейства по Чувашской Республике  (далее – УФК по Чувашской Республике) бюджетных и денежных обязательств получателей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sz w:val="24"/>
          <w:szCs w:val="24"/>
        </w:rPr>
        <w:t xml:space="preserve">ликовского </w:t>
      </w:r>
      <w:r w:rsidRPr="00DA3DB2">
        <w:rPr>
          <w:rFonts w:ascii="Times New Roman" w:hAnsi="Times New Roman" w:cs="Times New Roman"/>
          <w:color w:val="000000"/>
          <w:sz w:val="24"/>
          <w:szCs w:val="24"/>
        </w:rPr>
        <w:t>района Чувашской Республики (далее – соответственно</w:t>
      </w:r>
      <w:proofErr w:type="gramEnd"/>
      <w:r w:rsidRPr="00DA3DB2">
        <w:rPr>
          <w:rFonts w:ascii="Times New Roman" w:hAnsi="Times New Roman" w:cs="Times New Roman"/>
          <w:color w:val="000000"/>
          <w:sz w:val="24"/>
          <w:szCs w:val="24"/>
        </w:rPr>
        <w:t xml:space="preserve"> бюджетные обязательства, денежные обязательства).</w:t>
      </w:r>
    </w:p>
    <w:p w:rsidR="00DB5B6E" w:rsidRPr="00DA3DB2" w:rsidRDefault="00DB5B6E" w:rsidP="00DB5B6E">
      <w:pPr>
        <w:pStyle w:val="ConsPlusNormal"/>
        <w:ind w:firstLine="540"/>
        <w:jc w:val="both"/>
        <w:rPr>
          <w:rFonts w:ascii="Times New Roman" w:hAnsi="Times New Roman" w:cs="Times New Roman"/>
          <w:color w:val="000000"/>
          <w:sz w:val="24"/>
          <w:szCs w:val="24"/>
        </w:rPr>
      </w:pPr>
      <w:r w:rsidRPr="00DA3DB2">
        <w:rPr>
          <w:rFonts w:ascii="Times New Roman" w:hAnsi="Times New Roman" w:cs="Times New Roman"/>
          <w:color w:val="000000"/>
          <w:sz w:val="24"/>
          <w:szCs w:val="24"/>
        </w:rPr>
        <w:t xml:space="preserve">2.  </w:t>
      </w:r>
      <w:proofErr w:type="gramStart"/>
      <w:r w:rsidRPr="00DA3DB2">
        <w:rPr>
          <w:rFonts w:ascii="Times New Roman" w:hAnsi="Times New Roman" w:cs="Times New Roman"/>
          <w:color w:val="000000"/>
          <w:sz w:val="24"/>
          <w:szCs w:val="24"/>
        </w:rPr>
        <w:t xml:space="preserve">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w:anchor="P492" w:history="1">
        <w:r w:rsidRPr="00DA3DB2">
          <w:rPr>
            <w:rFonts w:ascii="Times New Roman" w:hAnsi="Times New Roman" w:cs="Times New Roman"/>
            <w:color w:val="000000"/>
            <w:sz w:val="24"/>
            <w:szCs w:val="24"/>
          </w:rPr>
          <w:t>приложению № 1</w:t>
        </w:r>
      </w:hyperlink>
      <w:r w:rsidRPr="00DA3DB2">
        <w:rPr>
          <w:rFonts w:ascii="Times New Roman" w:hAnsi="Times New Roman" w:cs="Times New Roman"/>
          <w:color w:val="000000"/>
          <w:sz w:val="24"/>
          <w:szCs w:val="24"/>
        </w:rPr>
        <w:t xml:space="preserve"> к Порядку (далее - Сведения о бюджетном обязательстве), и сведений о денежном обязательстве, содержащих информацию согласно </w:t>
      </w:r>
      <w:hyperlink w:anchor="P655" w:history="1">
        <w:r w:rsidRPr="00DA3DB2">
          <w:rPr>
            <w:rFonts w:ascii="Times New Roman" w:hAnsi="Times New Roman" w:cs="Times New Roman"/>
            <w:color w:val="000000"/>
            <w:sz w:val="24"/>
            <w:szCs w:val="24"/>
          </w:rPr>
          <w:t>приложению № 2</w:t>
        </w:r>
      </w:hyperlink>
      <w:r w:rsidRPr="00DA3DB2">
        <w:rPr>
          <w:rFonts w:ascii="Times New Roman" w:hAnsi="Times New Roman" w:cs="Times New Roman"/>
          <w:color w:val="000000"/>
          <w:sz w:val="24"/>
          <w:szCs w:val="24"/>
        </w:rPr>
        <w:t xml:space="preserve"> к Порядку (далее - Сведения о денежном обязательстве), сформированных получателями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sz w:val="24"/>
          <w:szCs w:val="24"/>
        </w:rPr>
        <w:t>ликовского</w:t>
      </w:r>
      <w:r w:rsidRPr="00DA3DB2">
        <w:rPr>
          <w:rFonts w:ascii="Times New Roman" w:hAnsi="Times New Roman" w:cs="Times New Roman"/>
          <w:color w:val="000000"/>
          <w:sz w:val="24"/>
          <w:szCs w:val="24"/>
        </w:rPr>
        <w:t xml:space="preserve"> района Чувашской Республики или УФК по Чувашской Республике, в случаях, установленных Порядком.</w:t>
      </w:r>
      <w:proofErr w:type="gramEnd"/>
    </w:p>
    <w:p w:rsidR="00DB5B6E" w:rsidRPr="00DA3DB2" w:rsidRDefault="00DB5B6E" w:rsidP="00DB5B6E">
      <w:pPr>
        <w:pStyle w:val="ConsPlusNormal"/>
        <w:ind w:firstLine="540"/>
        <w:jc w:val="both"/>
        <w:rPr>
          <w:rFonts w:ascii="Times New Roman" w:hAnsi="Times New Roman" w:cs="Times New Roman"/>
          <w:color w:val="000000"/>
          <w:sz w:val="24"/>
          <w:szCs w:val="24"/>
        </w:rPr>
      </w:pPr>
      <w:r w:rsidRPr="00DA3DB2">
        <w:rPr>
          <w:rFonts w:ascii="Times New Roman" w:hAnsi="Times New Roman" w:cs="Times New Roman"/>
          <w:color w:val="000000"/>
          <w:sz w:val="24"/>
          <w:szCs w:val="24"/>
        </w:rPr>
        <w:t xml:space="preserve">3. </w:t>
      </w:r>
      <w:proofErr w:type="gramStart"/>
      <w:r w:rsidRPr="00DA3DB2">
        <w:rPr>
          <w:rFonts w:ascii="Times New Roman" w:hAnsi="Times New Roman" w:cs="Times New Roman"/>
          <w:color w:val="000000"/>
          <w:sz w:val="24"/>
          <w:szCs w:val="24"/>
        </w:rPr>
        <w:t xml:space="preserve">Сведения о бюджетном обязательстве и сведения о денежном обязательстве (за исключением Сведений о бюджетном обязательстве и Сведений денежном обязательстве, содержащих сведения, составляющие государственную тайну) формируются в форме электронного документа в государственной интегрированной информационной системе управления общественными финансами "Электронный бюджет" (далее - информационная система) и подписываются усиленной квалифицированной электронной подписью (далее - электронная подпись) лица, уполномоченного действовать от имени получателя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sz w:val="24"/>
          <w:szCs w:val="24"/>
        </w:rPr>
        <w:t>ликовского</w:t>
      </w:r>
      <w:proofErr w:type="gramEnd"/>
      <w:r w:rsidRPr="00877136">
        <w:rPr>
          <w:rFonts w:ascii="Times New Roman" w:hAnsi="Times New Roman" w:cs="Times New Roman"/>
          <w:color w:val="000000"/>
          <w:sz w:val="24"/>
          <w:szCs w:val="24"/>
        </w:rPr>
        <w:t xml:space="preserve"> </w:t>
      </w:r>
      <w:r w:rsidRPr="00DA3DB2">
        <w:rPr>
          <w:rFonts w:ascii="Times New Roman" w:hAnsi="Times New Roman" w:cs="Times New Roman"/>
          <w:color w:val="000000"/>
          <w:sz w:val="24"/>
          <w:szCs w:val="24"/>
        </w:rPr>
        <w:t>района Чувашской Республики.</w:t>
      </w:r>
    </w:p>
    <w:p w:rsidR="00DB5B6E" w:rsidRPr="00DA3DB2" w:rsidRDefault="00DB5B6E" w:rsidP="00DB5B6E">
      <w:pPr>
        <w:pStyle w:val="ConsPlusNormal"/>
        <w:ind w:firstLine="540"/>
        <w:jc w:val="both"/>
        <w:rPr>
          <w:rFonts w:ascii="Times New Roman" w:hAnsi="Times New Roman" w:cs="Times New Roman"/>
          <w:color w:val="000000"/>
          <w:sz w:val="24"/>
          <w:szCs w:val="24"/>
        </w:rPr>
      </w:pPr>
      <w:r w:rsidRPr="00DA3DB2">
        <w:rPr>
          <w:rFonts w:ascii="Times New Roman" w:hAnsi="Times New Roman" w:cs="Times New Roman"/>
          <w:color w:val="000000"/>
          <w:sz w:val="24"/>
          <w:szCs w:val="24"/>
        </w:rPr>
        <w:t xml:space="preserve">4. </w:t>
      </w:r>
      <w:proofErr w:type="gramStart"/>
      <w:r w:rsidRPr="00DA3DB2">
        <w:rPr>
          <w:rFonts w:ascii="Times New Roman" w:hAnsi="Times New Roman" w:cs="Times New Roman"/>
          <w:color w:val="000000"/>
          <w:sz w:val="24"/>
          <w:szCs w:val="24"/>
        </w:rPr>
        <w:t xml:space="preserve">Сведения о бюджетном обязательстве и сведения о денежном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sz w:val="24"/>
          <w:szCs w:val="24"/>
        </w:rPr>
        <w:t>ликовского</w:t>
      </w:r>
      <w:r w:rsidRPr="00DA3DB2">
        <w:rPr>
          <w:rFonts w:ascii="Times New Roman" w:hAnsi="Times New Roman" w:cs="Times New Roman"/>
          <w:color w:val="000000"/>
          <w:sz w:val="24"/>
          <w:szCs w:val="24"/>
        </w:rPr>
        <w:t xml:space="preserve"> района Чувашской Республики, и направляются в УФК по Чувашской Республике на бумажном носителе по форме согласно приложению </w:t>
      </w:r>
      <w:hyperlink w:anchor="P1155" w:history="1">
        <w:r w:rsidRPr="00DA3DB2">
          <w:rPr>
            <w:rFonts w:ascii="Times New Roman" w:hAnsi="Times New Roman" w:cs="Times New Roman"/>
            <w:color w:val="000000"/>
            <w:sz w:val="24"/>
            <w:szCs w:val="24"/>
          </w:rPr>
          <w:t>3</w:t>
        </w:r>
      </w:hyperlink>
      <w:r w:rsidRPr="00DA3DB2">
        <w:rPr>
          <w:rFonts w:ascii="Times New Roman" w:hAnsi="Times New Roman" w:cs="Times New Roman"/>
          <w:color w:val="000000"/>
          <w:sz w:val="24"/>
          <w:szCs w:val="24"/>
        </w:rPr>
        <w:t xml:space="preserve"> к Порядку (код формы по </w:t>
      </w:r>
      <w:hyperlink r:id="rId9" w:history="1">
        <w:r w:rsidRPr="00DA3DB2">
          <w:rPr>
            <w:rFonts w:ascii="Times New Roman" w:hAnsi="Times New Roman" w:cs="Times New Roman"/>
            <w:color w:val="000000"/>
            <w:sz w:val="24"/>
            <w:szCs w:val="24"/>
          </w:rPr>
          <w:t>ОКУД</w:t>
        </w:r>
      </w:hyperlink>
      <w:r w:rsidRPr="00DA3DB2">
        <w:rPr>
          <w:rFonts w:ascii="Times New Roman" w:hAnsi="Times New Roman" w:cs="Times New Roman"/>
          <w:color w:val="000000"/>
          <w:sz w:val="24"/>
          <w:szCs w:val="24"/>
        </w:rPr>
        <w:t xml:space="preserve"> 0506101) и приложению № 4 (код формы по ОКУД 0506102</w:t>
      </w:r>
      <w:proofErr w:type="gramEnd"/>
      <w:r w:rsidRPr="00DA3DB2">
        <w:rPr>
          <w:rFonts w:ascii="Times New Roman" w:hAnsi="Times New Roman" w:cs="Times New Roman"/>
          <w:color w:val="000000"/>
          <w:sz w:val="24"/>
          <w:szCs w:val="24"/>
        </w:rPr>
        <w:t xml:space="preserve">) и при наличии технической возможности - на съемном машинном носителе информации (далее - на бумажном носителе). Получатель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sz w:val="24"/>
          <w:szCs w:val="24"/>
        </w:rPr>
        <w:t>ликовского</w:t>
      </w:r>
      <w:r w:rsidRPr="00DA3DB2">
        <w:rPr>
          <w:rFonts w:ascii="Times New Roman" w:hAnsi="Times New Roman" w:cs="Times New Roman"/>
          <w:color w:val="000000"/>
          <w:sz w:val="24"/>
          <w:szCs w:val="24"/>
        </w:rPr>
        <w:t xml:space="preserve"> района Чувашской Республики обеспечивает идентичность информации, содержащейся в Сведениях о бюджетном обязательстве на бумажном носителе, с информацией на съемном машинном носителе информации.</w:t>
      </w:r>
    </w:p>
    <w:p w:rsidR="00DB5B6E" w:rsidRPr="00DA3DB2" w:rsidRDefault="00DB5B6E" w:rsidP="00DB5B6E">
      <w:pPr>
        <w:pStyle w:val="ConsPlusNormal"/>
        <w:ind w:firstLine="540"/>
        <w:jc w:val="both"/>
        <w:rPr>
          <w:rFonts w:ascii="Times New Roman" w:hAnsi="Times New Roman" w:cs="Times New Roman"/>
          <w:color w:val="000000"/>
          <w:sz w:val="24"/>
          <w:szCs w:val="24"/>
        </w:rPr>
      </w:pPr>
      <w:r w:rsidRPr="00DA3DB2">
        <w:rPr>
          <w:rFonts w:ascii="Times New Roman" w:hAnsi="Times New Roman" w:cs="Times New Roman"/>
          <w:color w:val="000000"/>
          <w:sz w:val="24"/>
          <w:szCs w:val="24"/>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w:t>
      </w:r>
      <w:r w:rsidRPr="00DA3DB2">
        <w:rPr>
          <w:rFonts w:ascii="Times New Roman" w:hAnsi="Times New Roman" w:cs="Times New Roman"/>
          <w:color w:val="000000"/>
          <w:sz w:val="24"/>
          <w:szCs w:val="24"/>
        </w:rPr>
        <w:lastRenderedPageBreak/>
        <w:t xml:space="preserve">(числовым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sz w:val="24"/>
          <w:szCs w:val="24"/>
        </w:rPr>
        <w:t>ликовского</w:t>
      </w:r>
      <w:r w:rsidRPr="00DA3DB2">
        <w:rPr>
          <w:rFonts w:ascii="Times New Roman" w:hAnsi="Times New Roman" w:cs="Times New Roman"/>
          <w:color w:val="000000"/>
          <w:sz w:val="24"/>
          <w:szCs w:val="24"/>
        </w:rPr>
        <w:t xml:space="preserve"> района Чувашской Республики.</w:t>
      </w:r>
    </w:p>
    <w:p w:rsidR="00DB5B6E" w:rsidRPr="00DA3DB2" w:rsidRDefault="00DB5B6E" w:rsidP="00DB5B6E">
      <w:pPr>
        <w:pStyle w:val="ConsPlusNormal"/>
        <w:ind w:firstLine="540"/>
        <w:jc w:val="both"/>
        <w:rPr>
          <w:rFonts w:ascii="Times New Roman" w:hAnsi="Times New Roman" w:cs="Times New Roman"/>
          <w:color w:val="000000"/>
          <w:sz w:val="24"/>
          <w:szCs w:val="24"/>
        </w:rPr>
      </w:pPr>
      <w:r w:rsidRPr="00DA3DB2">
        <w:rPr>
          <w:rFonts w:ascii="Times New Roman" w:hAnsi="Times New Roman" w:cs="Times New Roman"/>
          <w:color w:val="000000"/>
          <w:sz w:val="24"/>
          <w:szCs w:val="24"/>
        </w:rPr>
        <w:t xml:space="preserve">Постановка на учет бюджетных и денежных обязательств, содержащих сведения, составляющие государственную тайну, формирование и представление получателями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sz w:val="24"/>
          <w:szCs w:val="24"/>
        </w:rPr>
        <w:t>ликовского</w:t>
      </w:r>
      <w:r w:rsidRPr="00DA3DB2">
        <w:rPr>
          <w:rFonts w:ascii="Times New Roman" w:hAnsi="Times New Roman" w:cs="Times New Roman"/>
          <w:color w:val="000000"/>
          <w:sz w:val="24"/>
          <w:szCs w:val="24"/>
        </w:rPr>
        <w:t xml:space="preserve"> района Чувашской Республики Сведений о бюджетном обязательстве и Сведений о денежном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w:t>
      </w:r>
    </w:p>
    <w:p w:rsidR="00DB5B6E" w:rsidRPr="00DA3DB2" w:rsidRDefault="00DB5B6E" w:rsidP="00DB5B6E">
      <w:pPr>
        <w:pStyle w:val="ConsPlusNormal"/>
        <w:ind w:firstLine="540"/>
        <w:jc w:val="both"/>
        <w:rPr>
          <w:rFonts w:ascii="Times New Roman" w:hAnsi="Times New Roman" w:cs="Times New Roman"/>
          <w:color w:val="000000"/>
          <w:sz w:val="24"/>
          <w:szCs w:val="24"/>
        </w:rPr>
      </w:pPr>
      <w:r w:rsidRPr="00DA3DB2">
        <w:rPr>
          <w:rFonts w:ascii="Times New Roman" w:hAnsi="Times New Roman" w:cs="Times New Roman"/>
          <w:color w:val="000000"/>
          <w:sz w:val="24"/>
          <w:szCs w:val="24"/>
        </w:rPr>
        <w:t xml:space="preserve">5. Лица, имеющие право действовать от имени получателя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sz w:val="24"/>
          <w:szCs w:val="24"/>
        </w:rPr>
        <w:t>ликовского</w:t>
      </w:r>
      <w:r w:rsidRPr="00DA3DB2">
        <w:rPr>
          <w:rFonts w:ascii="Times New Roman" w:hAnsi="Times New Roman" w:cs="Times New Roman"/>
          <w:color w:val="000000"/>
          <w:sz w:val="24"/>
          <w:szCs w:val="24"/>
        </w:rPr>
        <w:t xml:space="preserve"> района Чувашской Республики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DB5B6E" w:rsidRPr="00DA3DB2" w:rsidRDefault="00DB5B6E" w:rsidP="00DB5B6E">
      <w:pPr>
        <w:pStyle w:val="ConsPlusNormal"/>
        <w:ind w:firstLine="540"/>
        <w:jc w:val="both"/>
        <w:rPr>
          <w:rFonts w:ascii="Times New Roman" w:hAnsi="Times New Roman" w:cs="Times New Roman"/>
          <w:color w:val="000000"/>
          <w:sz w:val="24"/>
          <w:szCs w:val="24"/>
        </w:rPr>
      </w:pPr>
      <w:r w:rsidRPr="00DA3DB2">
        <w:rPr>
          <w:rFonts w:ascii="Times New Roman" w:hAnsi="Times New Roman" w:cs="Times New Roman"/>
          <w:color w:val="000000"/>
          <w:sz w:val="24"/>
          <w:szCs w:val="24"/>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Порядком.</w:t>
      </w:r>
    </w:p>
    <w:p w:rsidR="00DB5B6E" w:rsidRPr="00DA3DB2" w:rsidRDefault="00DB5B6E" w:rsidP="00DB5B6E">
      <w:pPr>
        <w:pStyle w:val="ConsPlusTitle"/>
        <w:rPr>
          <w:rFonts w:ascii="Times New Roman" w:hAnsi="Times New Roman" w:cs="Times New Roman"/>
          <w:color w:val="000000"/>
          <w:sz w:val="24"/>
          <w:szCs w:val="24"/>
        </w:rPr>
      </w:pPr>
    </w:p>
    <w:p w:rsidR="00DB5B6E" w:rsidRPr="00DA3DB2" w:rsidRDefault="00DB5B6E" w:rsidP="00DB5B6E">
      <w:pPr>
        <w:pStyle w:val="ConsPlusTitle"/>
        <w:jc w:val="center"/>
        <w:outlineLvl w:val="1"/>
        <w:rPr>
          <w:rFonts w:ascii="Times New Roman" w:hAnsi="Times New Roman" w:cs="Times New Roman"/>
          <w:color w:val="000000"/>
          <w:sz w:val="24"/>
          <w:szCs w:val="24"/>
        </w:rPr>
      </w:pPr>
      <w:r w:rsidRPr="00DA3DB2">
        <w:rPr>
          <w:rFonts w:ascii="Times New Roman" w:hAnsi="Times New Roman" w:cs="Times New Roman"/>
          <w:color w:val="000000"/>
          <w:sz w:val="24"/>
          <w:szCs w:val="24"/>
        </w:rPr>
        <w:t>II. Порядок учета бюджетных обязательств получателей</w:t>
      </w:r>
    </w:p>
    <w:p w:rsidR="00DB5B6E" w:rsidRPr="00DA3DB2" w:rsidRDefault="00DB5B6E" w:rsidP="00DB5B6E">
      <w:pPr>
        <w:pStyle w:val="ConsPlusTitle"/>
        <w:jc w:val="center"/>
        <w:rPr>
          <w:rFonts w:ascii="Times New Roman" w:hAnsi="Times New Roman" w:cs="Times New Roman"/>
          <w:color w:val="000000"/>
          <w:sz w:val="24"/>
          <w:szCs w:val="24"/>
        </w:rPr>
      </w:pPr>
      <w:r w:rsidRPr="00DA3DB2">
        <w:rPr>
          <w:rFonts w:ascii="Times New Roman" w:hAnsi="Times New Roman" w:cs="Times New Roman"/>
          <w:color w:val="000000"/>
          <w:sz w:val="24"/>
          <w:szCs w:val="24"/>
        </w:rPr>
        <w:t xml:space="preserve">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sz w:val="24"/>
          <w:szCs w:val="24"/>
        </w:rPr>
        <w:t>ликовского</w:t>
      </w:r>
      <w:r w:rsidRPr="00DA3DB2">
        <w:rPr>
          <w:rFonts w:ascii="Times New Roman" w:hAnsi="Times New Roman" w:cs="Times New Roman"/>
          <w:color w:val="000000"/>
          <w:sz w:val="24"/>
          <w:szCs w:val="24"/>
        </w:rPr>
        <w:t xml:space="preserve"> района Чувашской Республики</w:t>
      </w:r>
    </w:p>
    <w:p w:rsidR="00DB5B6E" w:rsidRPr="00DA3DB2" w:rsidRDefault="00DB5B6E" w:rsidP="00DB5B6E">
      <w:pPr>
        <w:pStyle w:val="ConsPlusNormal"/>
        <w:jc w:val="both"/>
        <w:rPr>
          <w:rFonts w:ascii="Times New Roman" w:hAnsi="Times New Roman" w:cs="Times New Roman"/>
          <w:color w:val="000000"/>
          <w:sz w:val="24"/>
          <w:szCs w:val="24"/>
        </w:rPr>
      </w:pPr>
    </w:p>
    <w:p w:rsidR="00DB5B6E" w:rsidRPr="00DA3DB2" w:rsidRDefault="00DB5B6E" w:rsidP="00DB5B6E">
      <w:pPr>
        <w:pStyle w:val="ConsPlusNormal"/>
        <w:ind w:firstLine="539"/>
        <w:jc w:val="both"/>
        <w:rPr>
          <w:rFonts w:ascii="Times New Roman" w:hAnsi="Times New Roman" w:cs="Times New Roman"/>
          <w:color w:val="000000"/>
          <w:sz w:val="24"/>
          <w:szCs w:val="24"/>
        </w:rPr>
      </w:pPr>
      <w:bookmarkStart w:id="1" w:name="P86"/>
      <w:bookmarkEnd w:id="1"/>
      <w:r w:rsidRPr="00DA3DB2">
        <w:rPr>
          <w:rFonts w:ascii="Times New Roman" w:hAnsi="Times New Roman" w:cs="Times New Roman"/>
          <w:color w:val="000000"/>
          <w:sz w:val="24"/>
          <w:szCs w:val="24"/>
        </w:rPr>
        <w:t xml:space="preserve">6.  </w:t>
      </w:r>
      <w:proofErr w:type="gramStart"/>
      <w:r w:rsidRPr="00DA3DB2">
        <w:rPr>
          <w:rFonts w:ascii="Times New Roman" w:hAnsi="Times New Roman" w:cs="Times New Roman"/>
          <w:color w:val="000000"/>
          <w:sz w:val="24"/>
          <w:szCs w:val="24"/>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графе 2 Перечня документов, на основании которых возникают бюджетные обязательства получателей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sz w:val="24"/>
          <w:szCs w:val="24"/>
        </w:rPr>
        <w:t xml:space="preserve">ликовского </w:t>
      </w:r>
      <w:r w:rsidRPr="00DA3DB2">
        <w:rPr>
          <w:rFonts w:ascii="Times New Roman" w:hAnsi="Times New Roman" w:cs="Times New Roman"/>
          <w:color w:val="000000"/>
          <w:sz w:val="24"/>
          <w:szCs w:val="24"/>
        </w:rPr>
        <w:t xml:space="preserve">района Чувашской Республики, и документов, подтверждающих возникновение денежных обязательств получателей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sz w:val="24"/>
          <w:szCs w:val="24"/>
        </w:rPr>
        <w:t>ликовского</w:t>
      </w:r>
      <w:r w:rsidRPr="00DA3DB2">
        <w:rPr>
          <w:rFonts w:ascii="Times New Roman" w:hAnsi="Times New Roman" w:cs="Times New Roman"/>
          <w:color w:val="000000"/>
          <w:sz w:val="24"/>
          <w:szCs w:val="24"/>
        </w:rPr>
        <w:t xml:space="preserve"> района Чувашской Республики, согласно приложению</w:t>
      </w:r>
      <w:proofErr w:type="gramEnd"/>
      <w:r w:rsidRPr="00DA3DB2">
        <w:rPr>
          <w:rFonts w:ascii="Times New Roman" w:hAnsi="Times New Roman" w:cs="Times New Roman"/>
          <w:color w:val="000000"/>
          <w:sz w:val="24"/>
          <w:szCs w:val="24"/>
        </w:rPr>
        <w:t xml:space="preserve"> № 4.1 к Порядку (дале</w:t>
      </w:r>
      <w:proofErr w:type="gramStart"/>
      <w:r w:rsidRPr="00DA3DB2">
        <w:rPr>
          <w:rFonts w:ascii="Times New Roman" w:hAnsi="Times New Roman" w:cs="Times New Roman"/>
          <w:color w:val="000000"/>
          <w:sz w:val="24"/>
          <w:szCs w:val="24"/>
        </w:rPr>
        <w:t>е-</w:t>
      </w:r>
      <w:proofErr w:type="gramEnd"/>
      <w:r w:rsidRPr="00DA3DB2">
        <w:rPr>
          <w:rFonts w:ascii="Times New Roman" w:hAnsi="Times New Roman" w:cs="Times New Roman"/>
          <w:color w:val="000000"/>
          <w:sz w:val="24"/>
          <w:szCs w:val="24"/>
        </w:rPr>
        <w:t xml:space="preserve"> соответственно документы-основания, Перечень).</w:t>
      </w:r>
    </w:p>
    <w:p w:rsidR="00DB5B6E" w:rsidRPr="00DA3DB2" w:rsidRDefault="00DB5B6E" w:rsidP="00DB5B6E">
      <w:pPr>
        <w:pStyle w:val="Style26"/>
        <w:widowControl/>
        <w:tabs>
          <w:tab w:val="left" w:pos="898"/>
        </w:tabs>
        <w:spacing w:line="240" w:lineRule="auto"/>
        <w:ind w:firstLine="539"/>
        <w:rPr>
          <w:rFonts w:ascii="Times New Roman" w:eastAsia="Times New Roman" w:hAnsi="Times New Roman" w:cs="Times New Roman"/>
          <w:color w:val="000000"/>
        </w:rPr>
      </w:pPr>
      <w:r w:rsidRPr="00DA3DB2">
        <w:rPr>
          <w:rFonts w:ascii="Times New Roman" w:hAnsi="Times New Roman" w:cs="Times New Roman"/>
          <w:color w:val="000000"/>
        </w:rPr>
        <w:t xml:space="preserve">7. </w:t>
      </w:r>
      <w:r w:rsidRPr="00DA3DB2">
        <w:rPr>
          <w:rFonts w:ascii="Times New Roman" w:eastAsia="Times New Roman" w:hAnsi="Times New Roman" w:cs="Times New Roman"/>
          <w:color w:val="000000"/>
        </w:rPr>
        <w:t>Сведения о бюджетных обязательствах, возникших на основании документов-оснований, предусмотренных пунктами 1 и 2 графы 2 Перечня (далее - принимаемые бюджетные обязательства), формируются:</w:t>
      </w:r>
    </w:p>
    <w:p w:rsidR="00DB5B6E" w:rsidRPr="00DA3DB2" w:rsidRDefault="00DB5B6E" w:rsidP="00DB5B6E">
      <w:pPr>
        <w:pStyle w:val="Style27"/>
        <w:widowControl/>
        <w:spacing w:line="240" w:lineRule="auto"/>
        <w:ind w:firstLine="539"/>
        <w:rPr>
          <w:rFonts w:ascii="Times New Roman" w:eastAsia="Times New Roman" w:hAnsi="Times New Roman" w:cs="Times New Roman"/>
          <w:color w:val="000000"/>
        </w:rPr>
      </w:pPr>
      <w:r w:rsidRPr="00DA3DB2">
        <w:rPr>
          <w:rFonts w:ascii="Times New Roman" w:eastAsia="Times New Roman" w:hAnsi="Times New Roman" w:cs="Times New Roman"/>
          <w:color w:val="000000"/>
        </w:rPr>
        <w:t xml:space="preserve">не позднее трех рабочих дней </w:t>
      </w:r>
      <w:proofErr w:type="gramStart"/>
      <w:r w:rsidRPr="00DA3DB2">
        <w:rPr>
          <w:rFonts w:ascii="Times New Roman" w:eastAsia="Times New Roman" w:hAnsi="Times New Roman" w:cs="Times New Roman"/>
          <w:color w:val="000000"/>
        </w:rPr>
        <w:t>до дня направления на размещение в единой информационной системе в сфере закупок извещения об осуществлении</w:t>
      </w:r>
      <w:proofErr w:type="gramEnd"/>
      <w:r w:rsidRPr="00DA3DB2">
        <w:rPr>
          <w:rFonts w:ascii="Times New Roman" w:eastAsia="Times New Roman" w:hAnsi="Times New Roman" w:cs="Times New Roman"/>
          <w:color w:val="000000"/>
        </w:rPr>
        <w:t xml:space="preserve">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DB5B6E" w:rsidRPr="00DA3DB2" w:rsidRDefault="00DB5B6E" w:rsidP="00DB5B6E">
      <w:pPr>
        <w:pStyle w:val="Style27"/>
        <w:widowControl/>
        <w:spacing w:line="240" w:lineRule="auto"/>
        <w:ind w:firstLine="539"/>
        <w:rPr>
          <w:rStyle w:val="FontStyle39"/>
          <w:color w:val="000000"/>
        </w:rPr>
      </w:pPr>
      <w:proofErr w:type="gramStart"/>
      <w:r w:rsidRPr="00DA3DB2">
        <w:rPr>
          <w:rFonts w:ascii="Times New Roman" w:eastAsia="Times New Roman" w:hAnsi="Times New Roman" w:cs="Times New Roman"/>
          <w:color w:val="000000"/>
        </w:rPr>
        <w:t xml:space="preserve">одновременно с формированием сведений, направляемых на согласование в </w:t>
      </w:r>
      <w:r w:rsidRPr="00DA3DB2">
        <w:rPr>
          <w:rFonts w:ascii="Times New Roman" w:hAnsi="Times New Roman" w:cs="Times New Roman"/>
          <w:color w:val="000000"/>
        </w:rPr>
        <w:t xml:space="preserve">УФК по Чувашской Республике </w:t>
      </w:r>
      <w:r w:rsidRPr="00DA3DB2">
        <w:rPr>
          <w:rFonts w:ascii="Times New Roman" w:eastAsia="Times New Roman" w:hAnsi="Times New Roman" w:cs="Times New Roman"/>
          <w:color w:val="000000"/>
        </w:rPr>
        <w:t>в соответствии с абзацем вторым пункта 6 Порядка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w:t>
      </w:r>
      <w:proofErr w:type="gramEnd"/>
      <w:r w:rsidRPr="00DA3DB2">
        <w:rPr>
          <w:rFonts w:ascii="Times New Roman" w:eastAsia="Times New Roman" w:hAnsi="Times New Roman" w:cs="Times New Roman"/>
          <w:color w:val="000000"/>
        </w:rPr>
        <w:t xml:space="preserve"> финансов Российской Федерации от 4 июля 2016 г. № 104н (зарегистрирован Министерством юстиции Российской Федерации 16</w:t>
      </w:r>
      <w:r w:rsidRPr="00DA3DB2">
        <w:rPr>
          <w:rFonts w:ascii="Times New Roman" w:eastAsia="Times New Roman" w:hAnsi="Times New Roman" w:cs="Times New Roman"/>
          <w:color w:val="000000"/>
        </w:rPr>
        <w:br/>
        <w:t>сентября 2016 г., регистрационный № 43683), и информация, содержащаяся в Сведениях о бюджетном обязательстве, должна соответствовать аналогичной информации, содержащейся в указанных сведениях</w:t>
      </w:r>
      <w:r w:rsidRPr="00DA3DB2">
        <w:rPr>
          <w:rStyle w:val="FontStyle39"/>
          <w:color w:val="000000"/>
        </w:rPr>
        <w:t>.</w:t>
      </w:r>
    </w:p>
    <w:p w:rsidR="00DB5B6E" w:rsidRPr="00DA3DB2" w:rsidRDefault="00DB5B6E" w:rsidP="00DB5B6E">
      <w:pPr>
        <w:pStyle w:val="Style27"/>
        <w:widowControl/>
        <w:spacing w:line="240" w:lineRule="auto"/>
        <w:ind w:firstLine="539"/>
        <w:rPr>
          <w:rFonts w:ascii="Times New Roman" w:eastAsia="Times New Roman" w:hAnsi="Times New Roman" w:cs="Times New Roman"/>
          <w:color w:val="000000"/>
        </w:rPr>
      </w:pPr>
      <w:r w:rsidRPr="00DA3DB2">
        <w:rPr>
          <w:rFonts w:ascii="Times New Roman" w:eastAsia="Times New Roman" w:hAnsi="Times New Roman" w:cs="Times New Roman"/>
          <w:color w:val="000000"/>
        </w:rPr>
        <w:t>Сведения о бюджетных обязательствах, возникших на основании документов-оснований, предусмотренных пунктами 3-13 графы 2 Перечня (далее - принятые бюджетные обязательства) формируются:</w:t>
      </w:r>
    </w:p>
    <w:p w:rsidR="00DB5B6E" w:rsidRPr="00DA3DB2" w:rsidRDefault="00DB5B6E" w:rsidP="00DB5B6E">
      <w:pPr>
        <w:pStyle w:val="Style27"/>
        <w:widowControl/>
        <w:spacing w:line="240" w:lineRule="auto"/>
        <w:ind w:firstLine="539"/>
        <w:rPr>
          <w:rFonts w:ascii="Times New Roman" w:eastAsia="Times New Roman" w:hAnsi="Times New Roman" w:cs="Times New Roman"/>
          <w:color w:val="000000"/>
        </w:rPr>
      </w:pPr>
      <w:r w:rsidRPr="00DA3DB2">
        <w:rPr>
          <w:rFonts w:ascii="Times New Roman" w:eastAsia="Times New Roman" w:hAnsi="Times New Roman" w:cs="Times New Roman"/>
          <w:color w:val="000000"/>
        </w:rPr>
        <w:t xml:space="preserve">получателями средств бюджета </w:t>
      </w:r>
      <w:r>
        <w:rPr>
          <w:rFonts w:ascii="Times New Roman" w:hAnsi="Times New Roman" w:cs="Times New Roman"/>
          <w:color w:val="000000"/>
          <w:sz w:val="26"/>
          <w:szCs w:val="26"/>
        </w:rPr>
        <w:t>Аликовского</w:t>
      </w:r>
      <w:r w:rsidRPr="00DA3DB2">
        <w:rPr>
          <w:rFonts w:ascii="Times New Roman" w:eastAsia="Times New Roman" w:hAnsi="Times New Roman" w:cs="Times New Roman"/>
          <w:color w:val="000000"/>
        </w:rPr>
        <w:t xml:space="preserve"> района Чувашской Республики;</w:t>
      </w:r>
    </w:p>
    <w:p w:rsidR="00DB5B6E" w:rsidRPr="00DA3DB2" w:rsidRDefault="00DB5B6E" w:rsidP="00DB5B6E">
      <w:pPr>
        <w:pStyle w:val="Style27"/>
        <w:widowControl/>
        <w:spacing w:line="240" w:lineRule="auto"/>
        <w:ind w:firstLine="539"/>
        <w:rPr>
          <w:rFonts w:ascii="Times New Roman" w:eastAsia="Times New Roman" w:hAnsi="Times New Roman" w:cs="Times New Roman"/>
          <w:color w:val="000000"/>
        </w:rPr>
      </w:pPr>
      <w:proofErr w:type="gramStart"/>
      <w:r w:rsidRPr="00DA3DB2">
        <w:rPr>
          <w:rFonts w:ascii="Times New Roman" w:eastAsia="Times New Roman" w:hAnsi="Times New Roman" w:cs="Times New Roman"/>
          <w:color w:val="000000"/>
        </w:rPr>
        <w:lastRenderedPageBreak/>
        <w:t xml:space="preserve">в части принятых бюджетных обязательств, возникших на основании документов-оснований, предусмотренных пунктами 3 - 5, 7, 8, 10 графы 2 Перечня, формируются не позднее трех рабочих дней со дня заключения соответственно муниципального контракта, договора, соглашения о предоставлении межбюджетного трансферта, договора (соглашения) о предоставлении субсидии бюджетному или автономному учреждению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договора (соглашения) о предоставлении субсидии или бюджетных инвестиций юридическому лицу</w:t>
      </w:r>
      <w:proofErr w:type="gramEnd"/>
      <w:r w:rsidRPr="00DA3DB2">
        <w:rPr>
          <w:rFonts w:ascii="Times New Roman" w:eastAsia="Times New Roman" w:hAnsi="Times New Roman" w:cs="Times New Roman"/>
          <w:color w:val="000000"/>
        </w:rPr>
        <w:t xml:space="preserve">, </w:t>
      </w:r>
      <w:proofErr w:type="gramStart"/>
      <w:r w:rsidRPr="00DA3DB2">
        <w:rPr>
          <w:rFonts w:ascii="Times New Roman" w:eastAsia="Times New Roman" w:hAnsi="Times New Roman" w:cs="Times New Roman"/>
          <w:color w:val="000000"/>
        </w:rPr>
        <w:t>издания приказа о штатном расписании с расчетом годового фонда оплаты труда, указанных в названных пунктах графы 2 Перечня;</w:t>
      </w:r>
      <w:proofErr w:type="gramEnd"/>
    </w:p>
    <w:p w:rsidR="00DB5B6E" w:rsidRPr="00DA3DB2" w:rsidRDefault="00DB5B6E" w:rsidP="00DB5B6E">
      <w:pPr>
        <w:pStyle w:val="Style27"/>
        <w:widowControl/>
        <w:spacing w:line="240" w:lineRule="auto"/>
        <w:ind w:firstLine="539"/>
        <w:rPr>
          <w:rFonts w:ascii="Times New Roman" w:eastAsia="Times New Roman" w:hAnsi="Times New Roman" w:cs="Times New Roman"/>
          <w:color w:val="000000"/>
        </w:rPr>
      </w:pPr>
      <w:proofErr w:type="gramStart"/>
      <w:r w:rsidRPr="00DA3DB2">
        <w:rPr>
          <w:rFonts w:ascii="Times New Roman" w:eastAsia="Times New Roman" w:hAnsi="Times New Roman" w:cs="Times New Roman"/>
          <w:color w:val="000000"/>
        </w:rPr>
        <w:t xml:space="preserve">в части принятых бюджетных обязательств, возникших на основании документов-оснований, предусмотренных пунктами 6 и 9 графы 2 Перечня, формируются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бюджетных обязательств, возникших на основании соответственно нормативного правового акта о предоставлении межбюджетного трансферта, нормативного правового акта</w:t>
      </w:r>
      <w:proofErr w:type="gramEnd"/>
      <w:r w:rsidRPr="00DA3DB2">
        <w:rPr>
          <w:rFonts w:ascii="Times New Roman" w:eastAsia="Times New Roman" w:hAnsi="Times New Roman" w:cs="Times New Roman"/>
          <w:color w:val="000000"/>
        </w:rPr>
        <w:t xml:space="preserve"> </w:t>
      </w:r>
      <w:proofErr w:type="gramStart"/>
      <w:r w:rsidRPr="00DA3DB2">
        <w:rPr>
          <w:rFonts w:ascii="Times New Roman" w:eastAsia="Times New Roman" w:hAnsi="Times New Roman" w:cs="Times New Roman"/>
          <w:color w:val="000000"/>
        </w:rPr>
        <w:t>о предоставлении субсидии юридическому лицу, указанных в названных пунктах графы 2 Перечня.</w:t>
      </w:r>
      <w:proofErr w:type="gramEnd"/>
    </w:p>
    <w:p w:rsidR="00DB5B6E" w:rsidRPr="00DA3DB2" w:rsidRDefault="00DB5B6E" w:rsidP="00DB5B6E">
      <w:pPr>
        <w:pStyle w:val="Style27"/>
        <w:widowControl/>
        <w:spacing w:line="240" w:lineRule="auto"/>
        <w:ind w:firstLine="561"/>
        <w:rPr>
          <w:rFonts w:ascii="Times New Roman" w:eastAsia="Times New Roman" w:hAnsi="Times New Roman" w:cs="Times New Roman"/>
          <w:color w:val="000000"/>
        </w:rPr>
      </w:pPr>
      <w:r w:rsidRPr="00DA3DB2">
        <w:rPr>
          <w:rFonts w:ascii="Times New Roman" w:eastAsia="Times New Roman" w:hAnsi="Times New Roman" w:cs="Times New Roman"/>
          <w:color w:val="000000"/>
        </w:rPr>
        <w:t xml:space="preserve">Сведения о бюджетных обязательствах, возникших на основании документов-оснований, предусмотренных пунктом 13 графы 2 Перечня, формируются </w:t>
      </w:r>
      <w:r w:rsidRPr="00DA3DB2">
        <w:rPr>
          <w:rFonts w:ascii="Times New Roman" w:hAnsi="Times New Roman" w:cs="Times New Roman"/>
          <w:color w:val="000000"/>
        </w:rPr>
        <w:t xml:space="preserve">УФК по Чувашской Республике </w:t>
      </w:r>
      <w:r w:rsidRPr="00DA3DB2">
        <w:rPr>
          <w:rFonts w:ascii="Times New Roman" w:eastAsia="Times New Roman" w:hAnsi="Times New Roman" w:cs="Times New Roman"/>
          <w:color w:val="000000"/>
        </w:rPr>
        <w:t>одновременно с формированием Сведений о денежных обязательствах по данному бюджетному обязательству в соответствии с положениями, предусмотренными пунктами 25 и 27 Порядка.</w:t>
      </w:r>
    </w:p>
    <w:p w:rsidR="00DB5B6E" w:rsidRPr="00DA3DB2" w:rsidRDefault="00DB5B6E" w:rsidP="00DB5B6E">
      <w:pPr>
        <w:pStyle w:val="Style27"/>
        <w:widowControl/>
        <w:spacing w:line="240" w:lineRule="auto"/>
        <w:ind w:firstLine="561"/>
        <w:rPr>
          <w:rFonts w:ascii="Times New Roman" w:eastAsia="Times New Roman" w:hAnsi="Times New Roman" w:cs="Times New Roman"/>
          <w:color w:val="000000"/>
        </w:rPr>
      </w:pPr>
      <w:r w:rsidRPr="00DA3DB2">
        <w:rPr>
          <w:rFonts w:ascii="Times New Roman" w:eastAsia="Times New Roman" w:hAnsi="Times New Roman" w:cs="Times New Roman"/>
          <w:color w:val="000000"/>
        </w:rPr>
        <w:t xml:space="preserve">8. </w:t>
      </w:r>
      <w:proofErr w:type="gramStart"/>
      <w:r w:rsidRPr="00DA3DB2">
        <w:rPr>
          <w:rFonts w:ascii="Times New Roman" w:eastAsia="Times New Roman" w:hAnsi="Times New Roman" w:cs="Times New Roman"/>
          <w:color w:val="000000"/>
        </w:rPr>
        <w:t xml:space="preserve">Сведения о бюджетном обязательстве, возникшем на основании документа-основания, предусмотренного пунктом 4 графы 2 Перечня, направляются в </w:t>
      </w:r>
      <w:r w:rsidRPr="00DA3DB2">
        <w:rPr>
          <w:rFonts w:ascii="Times New Roman" w:hAnsi="Times New Roman" w:cs="Times New Roman"/>
          <w:color w:val="000000"/>
        </w:rPr>
        <w:t xml:space="preserve">УФК по Чувашской Республике </w:t>
      </w:r>
      <w:r w:rsidRPr="00DA3DB2">
        <w:rPr>
          <w:rFonts w:ascii="Times New Roman" w:eastAsia="Times New Roman" w:hAnsi="Times New Roman" w:cs="Times New Roman"/>
          <w:color w:val="000000"/>
        </w:rPr>
        <w:t xml:space="preserve">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w:t>
      </w:r>
      <w:proofErr w:type="gramEnd"/>
      <w:r w:rsidRPr="00DA3DB2">
        <w:rPr>
          <w:rFonts w:ascii="Times New Roman" w:eastAsia="Times New Roman" w:hAnsi="Times New Roman" w:cs="Times New Roman"/>
          <w:color w:val="000000"/>
        </w:rPr>
        <w:t xml:space="preserve"> Чувашской Республики, за исключением Сведений о бюджетном обязательстве, содержащих сведения, составляющие государственную тайну.</w:t>
      </w:r>
    </w:p>
    <w:p w:rsidR="00DB5B6E" w:rsidRPr="00DA3DB2" w:rsidRDefault="00DB5B6E" w:rsidP="00DB5B6E">
      <w:pPr>
        <w:pStyle w:val="Style27"/>
        <w:widowControl/>
        <w:spacing w:line="240" w:lineRule="auto"/>
        <w:ind w:firstLine="561"/>
        <w:rPr>
          <w:rFonts w:ascii="Times New Roman" w:eastAsia="Times New Roman" w:hAnsi="Times New Roman" w:cs="Times New Roman"/>
          <w:color w:val="000000"/>
        </w:rPr>
      </w:pPr>
      <w:r w:rsidRPr="00DA3DB2">
        <w:rPr>
          <w:rFonts w:ascii="Times New Roman" w:eastAsia="Times New Roman" w:hAnsi="Times New Roman" w:cs="Times New Roman"/>
          <w:color w:val="000000"/>
        </w:rPr>
        <w:t xml:space="preserve">При направлении  в </w:t>
      </w:r>
      <w:r w:rsidRPr="00DA3DB2">
        <w:rPr>
          <w:rFonts w:ascii="Times New Roman" w:hAnsi="Times New Roman" w:cs="Times New Roman"/>
          <w:color w:val="000000"/>
        </w:rPr>
        <w:t xml:space="preserve">УФК по Чувашской Республике </w:t>
      </w:r>
      <w:r w:rsidRPr="00DA3DB2">
        <w:rPr>
          <w:rFonts w:ascii="Times New Roman" w:eastAsia="Times New Roman" w:hAnsi="Times New Roman" w:cs="Times New Roman"/>
          <w:color w:val="000000"/>
        </w:rPr>
        <w:t xml:space="preserve">Сведений о бюджетном обязательстве, возникшем на основании документа-основания, предусмотренного пунктом 10 графы 2 Перечня, копия указанного документа-основания в </w:t>
      </w:r>
      <w:r w:rsidRPr="00DA3DB2">
        <w:rPr>
          <w:rFonts w:ascii="Times New Roman" w:hAnsi="Times New Roman" w:cs="Times New Roman"/>
          <w:color w:val="000000"/>
        </w:rPr>
        <w:t xml:space="preserve">УФК по Чувашской Республике </w:t>
      </w:r>
      <w:r w:rsidRPr="00DA3DB2">
        <w:rPr>
          <w:rFonts w:ascii="Times New Roman" w:eastAsia="Times New Roman" w:hAnsi="Times New Roman" w:cs="Times New Roman"/>
          <w:color w:val="000000"/>
        </w:rPr>
        <w:t>не представляется.</w:t>
      </w:r>
    </w:p>
    <w:p w:rsidR="00DB5B6E" w:rsidRPr="00DA3DB2" w:rsidRDefault="00DB5B6E" w:rsidP="00DB5B6E">
      <w:pPr>
        <w:pStyle w:val="Style27"/>
        <w:widowControl/>
        <w:spacing w:line="240" w:lineRule="auto"/>
        <w:ind w:firstLine="561"/>
        <w:rPr>
          <w:rFonts w:ascii="Times New Roman" w:eastAsia="Times New Roman" w:hAnsi="Times New Roman" w:cs="Times New Roman"/>
          <w:color w:val="000000"/>
        </w:rPr>
      </w:pPr>
      <w:r w:rsidRPr="00DA3DB2">
        <w:rPr>
          <w:rFonts w:ascii="Times New Roman" w:eastAsia="Times New Roman" w:hAnsi="Times New Roman" w:cs="Times New Roman"/>
          <w:color w:val="000000"/>
        </w:rPr>
        <w:t>9. Для внесения изменений в постановление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DB5B6E" w:rsidRPr="00DA3DB2" w:rsidRDefault="00DB5B6E" w:rsidP="00DB5B6E">
      <w:pPr>
        <w:pStyle w:val="Style27"/>
        <w:widowControl/>
        <w:spacing w:line="240" w:lineRule="auto"/>
        <w:ind w:firstLine="561"/>
        <w:rPr>
          <w:rFonts w:ascii="Times New Roman" w:eastAsia="Times New Roman" w:hAnsi="Times New Roman" w:cs="Times New Roman"/>
          <w:color w:val="000000"/>
        </w:rPr>
      </w:pPr>
      <w:r w:rsidRPr="00DA3DB2">
        <w:rPr>
          <w:rFonts w:ascii="Times New Roman" w:eastAsia="Times New Roman" w:hAnsi="Times New Roman" w:cs="Times New Roman"/>
          <w:color w:val="000000"/>
        </w:rPr>
        <w:t>10. В случае внесения изменений в бюджетное обязательство без внесения изменений в документ-основание, документ-основание в УФК по Чувашской Республике не представляется.</w:t>
      </w:r>
    </w:p>
    <w:p w:rsidR="00DB5B6E" w:rsidRPr="00DA3DB2" w:rsidRDefault="00DB5B6E" w:rsidP="00DB5B6E">
      <w:pPr>
        <w:pStyle w:val="Style27"/>
        <w:widowControl/>
        <w:spacing w:line="240" w:lineRule="auto"/>
        <w:ind w:firstLine="539"/>
        <w:rPr>
          <w:rFonts w:ascii="Times New Roman" w:eastAsia="Times New Roman" w:hAnsi="Times New Roman" w:cs="Times New Roman"/>
          <w:color w:val="000000"/>
        </w:rPr>
      </w:pPr>
      <w:r w:rsidRPr="00DA3DB2">
        <w:rPr>
          <w:rFonts w:ascii="Times New Roman" w:eastAsia="Times New Roman" w:hAnsi="Times New Roman" w:cs="Times New Roman"/>
          <w:color w:val="000000"/>
        </w:rPr>
        <w:t xml:space="preserve">11.  Постановка на учет бюджетных обязательств (внесение изменений в постановленные на учет бюджетные обязательства), возникших из документов-оснований, предусмотренных пунктами 1-13 графы 2 Перечня, осуществляется УФК по Чувашской Республике в течение двух рабочих дней после проверки Сведений о бюджетном обязательстве </w:t>
      </w:r>
      <w:proofErr w:type="gramStart"/>
      <w:r w:rsidRPr="00DA3DB2">
        <w:rPr>
          <w:rFonts w:ascii="Times New Roman" w:eastAsia="Times New Roman" w:hAnsi="Times New Roman" w:cs="Times New Roman"/>
          <w:color w:val="000000"/>
        </w:rPr>
        <w:t>на</w:t>
      </w:r>
      <w:proofErr w:type="gramEnd"/>
      <w:r w:rsidRPr="00DA3DB2">
        <w:rPr>
          <w:rFonts w:ascii="Times New Roman" w:eastAsia="Times New Roman" w:hAnsi="Times New Roman" w:cs="Times New Roman"/>
          <w:color w:val="000000"/>
        </w:rPr>
        <w:t>:</w:t>
      </w:r>
    </w:p>
    <w:p w:rsidR="00DB5B6E" w:rsidRPr="00DA3DB2" w:rsidRDefault="00DB5B6E" w:rsidP="00DB5B6E">
      <w:pPr>
        <w:pStyle w:val="Style27"/>
        <w:widowControl/>
        <w:spacing w:line="240" w:lineRule="auto"/>
        <w:ind w:firstLine="539"/>
        <w:rPr>
          <w:rFonts w:ascii="Times New Roman" w:eastAsia="Times New Roman" w:hAnsi="Times New Roman" w:cs="Times New Roman"/>
          <w:color w:val="000000"/>
        </w:rPr>
      </w:pPr>
      <w:proofErr w:type="gramStart"/>
      <w:r w:rsidRPr="00DA3DB2">
        <w:rPr>
          <w:rFonts w:ascii="Times New Roman" w:eastAsia="Times New Roman" w:hAnsi="Times New Roman" w:cs="Times New Roman"/>
          <w:color w:val="000000"/>
        </w:rPr>
        <w:t xml:space="preserve">на соответствие информации о бюджетном обязательстве, указанной в Сведениях о бюджетном обязательстве, документами-основаниями, подлежащим представлению получателями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в УФК по Чувашской Республике для постановки на учет бюджетных обязательств в соответствии с Порядком или включения в установленном порядке в реестр контрактов, указанный в пункте 3 графы 2 Перечня, либо реестр соглашений, указанный в пункте 5 графы</w:t>
      </w:r>
      <w:proofErr w:type="gramEnd"/>
      <w:r w:rsidRPr="00DA3DB2">
        <w:rPr>
          <w:rFonts w:ascii="Times New Roman" w:eastAsia="Times New Roman" w:hAnsi="Times New Roman" w:cs="Times New Roman"/>
          <w:color w:val="000000"/>
        </w:rPr>
        <w:t xml:space="preserve"> 2 Перечня (за исключением Сведений о бюджетном обязательстве, содержащих сведения, составляющие государственную тайну);</w:t>
      </w:r>
    </w:p>
    <w:p w:rsidR="00DB5B6E" w:rsidRPr="00DA3DB2" w:rsidRDefault="00DB5B6E" w:rsidP="00DB5B6E">
      <w:pPr>
        <w:pStyle w:val="Style27"/>
        <w:widowControl/>
        <w:spacing w:line="240" w:lineRule="auto"/>
        <w:ind w:firstLine="539"/>
        <w:rPr>
          <w:rFonts w:ascii="Times New Roman" w:hAnsi="Times New Roman" w:cs="Times New Roman"/>
          <w:color w:val="000000"/>
        </w:rPr>
      </w:pPr>
      <w:r w:rsidRPr="00DA3DB2">
        <w:rPr>
          <w:rFonts w:ascii="Times New Roman" w:hAnsi="Times New Roman" w:cs="Times New Roman"/>
          <w:color w:val="000000"/>
        </w:rPr>
        <w:lastRenderedPageBreak/>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492" w:history="1">
        <w:r w:rsidRPr="00DA3DB2">
          <w:rPr>
            <w:rFonts w:ascii="Times New Roman" w:hAnsi="Times New Roman" w:cs="Times New Roman"/>
            <w:color w:val="000000"/>
          </w:rPr>
          <w:t>приложением № 1</w:t>
        </w:r>
      </w:hyperlink>
      <w:r w:rsidRPr="00DA3DB2">
        <w:rPr>
          <w:rFonts w:ascii="Times New Roman" w:hAnsi="Times New Roman" w:cs="Times New Roman"/>
          <w:color w:val="000000"/>
        </w:rPr>
        <w:t xml:space="preserve"> к Порядку;</w:t>
      </w:r>
      <w:bookmarkStart w:id="2" w:name="P132"/>
      <w:bookmarkEnd w:id="2"/>
      <w:r w:rsidRPr="00DA3DB2">
        <w:rPr>
          <w:rFonts w:ascii="Times New Roman" w:hAnsi="Times New Roman" w:cs="Times New Roman"/>
          <w:color w:val="000000"/>
        </w:rPr>
        <w:t xml:space="preserve"> </w:t>
      </w:r>
    </w:p>
    <w:p w:rsidR="00DB5B6E" w:rsidRPr="00DA3DB2" w:rsidRDefault="00DB5B6E" w:rsidP="00DB5B6E">
      <w:pPr>
        <w:pStyle w:val="Style27"/>
        <w:widowControl/>
        <w:spacing w:line="240" w:lineRule="auto"/>
        <w:ind w:firstLine="539"/>
        <w:rPr>
          <w:rFonts w:ascii="Times New Roman" w:eastAsia="Times New Roman" w:hAnsi="Times New Roman" w:cs="Times New Roman"/>
          <w:color w:val="000000"/>
        </w:rPr>
      </w:pPr>
      <w:r w:rsidRPr="00DA3DB2">
        <w:rPr>
          <w:rFonts w:ascii="Times New Roman" w:hAnsi="Times New Roman" w:cs="Times New Roman"/>
          <w:color w:val="000000"/>
        </w:rPr>
        <w:t xml:space="preserve">соблюдение правил формирования Сведений о бюджетном обязательстве, установленных настоящей главой и </w:t>
      </w:r>
      <w:hyperlink w:anchor="P492" w:history="1">
        <w:r w:rsidRPr="00DA3DB2">
          <w:rPr>
            <w:rFonts w:ascii="Times New Roman" w:hAnsi="Times New Roman" w:cs="Times New Roman"/>
            <w:color w:val="000000"/>
          </w:rPr>
          <w:t>приложением № 1</w:t>
        </w:r>
      </w:hyperlink>
      <w:r w:rsidRPr="00DA3DB2">
        <w:rPr>
          <w:rFonts w:ascii="Times New Roman" w:hAnsi="Times New Roman" w:cs="Times New Roman"/>
          <w:color w:val="000000"/>
        </w:rPr>
        <w:t xml:space="preserve"> к Порядку;</w:t>
      </w:r>
    </w:p>
    <w:p w:rsidR="00DB5B6E" w:rsidRPr="00DA3DB2" w:rsidRDefault="00DB5B6E" w:rsidP="00DB5B6E">
      <w:pPr>
        <w:pStyle w:val="Style27"/>
        <w:widowControl/>
        <w:spacing w:line="240" w:lineRule="auto"/>
        <w:ind w:firstLine="539"/>
        <w:rPr>
          <w:color w:val="000000"/>
        </w:rPr>
      </w:pPr>
      <w:r w:rsidRPr="00DA3DB2">
        <w:rPr>
          <w:rFonts w:ascii="Times New Roman" w:eastAsia="Times New Roman" w:hAnsi="Times New Roman" w:cs="Times New Roman"/>
          <w:color w:val="000000"/>
        </w:rPr>
        <w:t xml:space="preserve"> </w:t>
      </w:r>
      <w:proofErr w:type="spellStart"/>
      <w:proofErr w:type="gramStart"/>
      <w:r w:rsidRPr="00DA3DB2">
        <w:rPr>
          <w:rFonts w:ascii="Times New Roman" w:hAnsi="Times New Roman" w:cs="Times New Roman"/>
          <w:color w:val="000000"/>
        </w:rPr>
        <w:t>непревышение</w:t>
      </w:r>
      <w:proofErr w:type="spellEnd"/>
      <w:r w:rsidRPr="00DA3DB2">
        <w:rPr>
          <w:rFonts w:ascii="Times New Roman" w:hAnsi="Times New Roman" w:cs="Times New Roman"/>
          <w:color w:val="000000"/>
        </w:rPr>
        <w:t xml:space="preserve"> суммы бюджетного обязательства по соответствующим кодам классификации расходов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hAnsi="Times New Roman" w:cs="Times New Roman"/>
          <w:color w:val="000000"/>
        </w:rPr>
        <w:t xml:space="preserve"> района Чувашской Республики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Управлении Федерального казначейства</w:t>
      </w:r>
      <w:proofErr w:type="gramEnd"/>
      <w:r w:rsidRPr="00DA3DB2">
        <w:rPr>
          <w:rFonts w:ascii="Times New Roman" w:hAnsi="Times New Roman" w:cs="Times New Roman"/>
          <w:color w:val="000000"/>
        </w:rPr>
        <w:t xml:space="preserve">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DB5B6E" w:rsidRPr="00DA3DB2" w:rsidRDefault="00DB5B6E" w:rsidP="00DB5B6E">
      <w:pPr>
        <w:pStyle w:val="Style27"/>
        <w:widowControl/>
        <w:spacing w:line="240" w:lineRule="auto"/>
        <w:ind w:firstLine="539"/>
        <w:rPr>
          <w:rFonts w:ascii="Times New Roman" w:eastAsia="Times New Roman" w:hAnsi="Times New Roman" w:cs="Times New Roman"/>
          <w:color w:val="000000"/>
        </w:rPr>
      </w:pPr>
      <w:proofErr w:type="spellStart"/>
      <w:r w:rsidRPr="00DA3DB2">
        <w:rPr>
          <w:rFonts w:ascii="Times New Roman" w:eastAsia="Times New Roman" w:hAnsi="Times New Roman" w:cs="Times New Roman"/>
          <w:color w:val="000000"/>
        </w:rPr>
        <w:t>непревышение</w:t>
      </w:r>
      <w:proofErr w:type="spellEnd"/>
      <w:r w:rsidRPr="00DA3DB2">
        <w:rPr>
          <w:rFonts w:ascii="Times New Roman" w:eastAsia="Times New Roman" w:hAnsi="Times New Roman" w:cs="Times New Roman"/>
          <w:color w:val="000000"/>
        </w:rPr>
        <w:t xml:space="preserve"> суммы бюджетного обязательства, пересчитанной УФК по Чувашской Республике в валюту Российской Федерации в соответствии с пунктом 15 Порядка, над суммой неиспользованных лимитов бюджетных обязатель</w:t>
      </w:r>
      <w:proofErr w:type="gramStart"/>
      <w:r w:rsidRPr="00DA3DB2">
        <w:rPr>
          <w:rFonts w:ascii="Times New Roman" w:eastAsia="Times New Roman" w:hAnsi="Times New Roman" w:cs="Times New Roman"/>
          <w:color w:val="000000"/>
        </w:rPr>
        <w:t>ств в сл</w:t>
      </w:r>
      <w:proofErr w:type="gramEnd"/>
      <w:r w:rsidRPr="00DA3DB2">
        <w:rPr>
          <w:rFonts w:ascii="Times New Roman" w:eastAsia="Times New Roman" w:hAnsi="Times New Roman" w:cs="Times New Roman"/>
          <w:color w:val="000000"/>
        </w:rPr>
        <w:t>учае постановки на учет принятого бюджетного обязательства в иностранной валюте;</w:t>
      </w:r>
    </w:p>
    <w:p w:rsidR="00DB5B6E" w:rsidRPr="00DA3DB2" w:rsidRDefault="00DB5B6E" w:rsidP="00DB5B6E">
      <w:pPr>
        <w:pStyle w:val="Style27"/>
        <w:widowControl/>
        <w:spacing w:line="240" w:lineRule="auto"/>
        <w:ind w:firstLine="539"/>
        <w:rPr>
          <w:rFonts w:ascii="Times New Roman" w:eastAsia="Times New Roman" w:hAnsi="Times New Roman" w:cs="Times New Roman"/>
          <w:color w:val="000000"/>
        </w:rPr>
      </w:pPr>
      <w:r w:rsidRPr="00DA3DB2">
        <w:rPr>
          <w:rFonts w:ascii="Times New Roman" w:eastAsia="Times New Roman" w:hAnsi="Times New Roman" w:cs="Times New Roman"/>
          <w:color w:val="000000"/>
        </w:rPr>
        <w:t xml:space="preserve">соответствие предмета бюджетного обязательства, указанного в Сведениях о бюджетном обязательстве, коду классификации расходов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указанному по соответствующей строке данных Сведений.</w:t>
      </w:r>
    </w:p>
    <w:p w:rsidR="00DB5B6E" w:rsidRPr="00DA3DB2" w:rsidRDefault="00DB5B6E" w:rsidP="00DB5B6E">
      <w:pPr>
        <w:pStyle w:val="Style26"/>
        <w:widowControl/>
        <w:tabs>
          <w:tab w:val="left" w:pos="977"/>
        </w:tabs>
        <w:spacing w:line="240" w:lineRule="auto"/>
        <w:ind w:firstLine="574"/>
        <w:rPr>
          <w:rFonts w:ascii="Times New Roman" w:eastAsia="Times New Roman" w:hAnsi="Times New Roman" w:cs="Times New Roman"/>
          <w:color w:val="000000"/>
        </w:rPr>
      </w:pPr>
      <w:r w:rsidRPr="00DA3DB2">
        <w:rPr>
          <w:rFonts w:ascii="Times New Roman" w:eastAsia="Times New Roman" w:hAnsi="Times New Roman" w:cs="Times New Roman"/>
          <w:color w:val="000000"/>
        </w:rPr>
        <w:t xml:space="preserve">12. В случае представления в </w:t>
      </w:r>
      <w:r w:rsidRPr="00DA3DB2">
        <w:rPr>
          <w:rFonts w:ascii="Times New Roman" w:hAnsi="Times New Roman" w:cs="Times New Roman"/>
          <w:color w:val="000000"/>
        </w:rPr>
        <w:t xml:space="preserve">УФК </w:t>
      </w:r>
      <w:proofErr w:type="gramStart"/>
      <w:r w:rsidRPr="00DA3DB2">
        <w:rPr>
          <w:rFonts w:ascii="Times New Roman" w:hAnsi="Times New Roman" w:cs="Times New Roman"/>
          <w:color w:val="000000"/>
        </w:rPr>
        <w:t>по Чувашской республике</w:t>
      </w:r>
      <w:r w:rsidRPr="00DA3DB2">
        <w:rPr>
          <w:rFonts w:ascii="Times New Roman" w:eastAsia="Times New Roman" w:hAnsi="Times New Roman" w:cs="Times New Roman"/>
          <w:color w:val="000000"/>
        </w:rPr>
        <w:t xml:space="preserve"> Сведений о бюджетном обязательстве на бумажном носителе в дополнение к проверке</w:t>
      </w:r>
      <w:proofErr w:type="gramEnd"/>
      <w:r w:rsidRPr="00DA3DB2">
        <w:rPr>
          <w:rFonts w:ascii="Times New Roman" w:eastAsia="Times New Roman" w:hAnsi="Times New Roman" w:cs="Times New Roman"/>
          <w:color w:val="000000"/>
        </w:rPr>
        <w:t>, предусмотренной пунктом 2.6 Порядка, также осуществляется проверка</w:t>
      </w:r>
      <w:r w:rsidRPr="00DA3DB2">
        <w:rPr>
          <w:rFonts w:ascii="Times New Roman" w:eastAsia="Times New Roman" w:hAnsi="Times New Roman" w:cs="Times New Roman"/>
          <w:color w:val="000000"/>
        </w:rPr>
        <w:br/>
        <w:t>Сведений о бюджетном обязательстве на:</w:t>
      </w:r>
    </w:p>
    <w:p w:rsidR="00DB5B6E" w:rsidRPr="00DA3DB2" w:rsidRDefault="00DB5B6E" w:rsidP="00DB5B6E">
      <w:pPr>
        <w:pStyle w:val="Style27"/>
        <w:widowControl/>
        <w:spacing w:line="240" w:lineRule="auto"/>
        <w:ind w:firstLine="567"/>
        <w:jc w:val="left"/>
        <w:rPr>
          <w:rFonts w:ascii="Times New Roman" w:eastAsia="Times New Roman" w:hAnsi="Times New Roman" w:cs="Times New Roman"/>
          <w:color w:val="000000"/>
        </w:rPr>
      </w:pPr>
      <w:r w:rsidRPr="00DA3DB2">
        <w:rPr>
          <w:rFonts w:ascii="Times New Roman" w:eastAsia="Times New Roman" w:hAnsi="Times New Roman" w:cs="Times New Roman"/>
          <w:color w:val="000000"/>
        </w:rPr>
        <w:t>соответствие формы Сведений о бюджетном обязательстве приложению № 3 к Порядку;</w:t>
      </w:r>
    </w:p>
    <w:p w:rsidR="00DB5B6E" w:rsidRPr="00DA3DB2" w:rsidRDefault="00DB5B6E" w:rsidP="00DB5B6E">
      <w:pPr>
        <w:pStyle w:val="Style13"/>
        <w:widowControl/>
        <w:spacing w:line="240" w:lineRule="auto"/>
        <w:ind w:firstLine="557"/>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DB5B6E" w:rsidRPr="00DA3DB2" w:rsidRDefault="00DB5B6E" w:rsidP="00DB5B6E">
      <w:pPr>
        <w:pStyle w:val="Style13"/>
        <w:widowControl/>
        <w:spacing w:line="240" w:lineRule="auto"/>
        <w:ind w:firstLine="559"/>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DB5B6E" w:rsidRPr="00DA3DB2" w:rsidRDefault="00DB5B6E" w:rsidP="00DB5B6E">
      <w:pPr>
        <w:pStyle w:val="Style13"/>
        <w:widowControl/>
        <w:spacing w:line="240" w:lineRule="auto"/>
        <w:ind w:firstLine="561"/>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13.</w:t>
      </w:r>
      <w:r w:rsidRPr="00DA3DB2">
        <w:rPr>
          <w:color w:val="000000"/>
        </w:rPr>
        <w:t xml:space="preserve"> </w:t>
      </w:r>
      <w:proofErr w:type="gramStart"/>
      <w:r w:rsidRPr="00DA3DB2">
        <w:rPr>
          <w:rFonts w:ascii="Times New Roman" w:eastAsia="Times New Roman" w:hAnsi="Times New Roman" w:cs="Times New Roman"/>
          <w:color w:val="000000"/>
        </w:rPr>
        <w:t xml:space="preserve">При проверке Сведений о бюджетном обязательстве по документу-основанию, заключенному (принятому) в целях реализации адресной инвестиционной программы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(далее - АИП), УФК по Чувашской Республике дополнительно осуществляет проверку соответствия информации, содержащейся в Сведениях о бюджетном обязательстве, данным об объектах капитального строительства, объектах недвижимости, мероприятиях (укрупненных инвестиционных проектах), включенных в АИП (далее - объекты АИП), доведенным до УФК по Чувашской Республике</w:t>
      </w:r>
      <w:proofErr w:type="gramEnd"/>
      <w:r w:rsidRPr="00DA3DB2">
        <w:rPr>
          <w:rFonts w:ascii="Times New Roman" w:eastAsia="Times New Roman" w:hAnsi="Times New Roman" w:cs="Times New Roman"/>
          <w:color w:val="000000"/>
        </w:rPr>
        <w:t xml:space="preserve"> </w:t>
      </w:r>
      <w:proofErr w:type="gramStart"/>
      <w:r w:rsidRPr="00DA3DB2">
        <w:rPr>
          <w:rFonts w:ascii="Times New Roman" w:eastAsia="Times New Roman" w:hAnsi="Times New Roman" w:cs="Times New Roman"/>
          <w:color w:val="000000"/>
        </w:rPr>
        <w:t xml:space="preserve">в соответствии с Порядком составления и ведения сводной бюджетной росписи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и бюджетных росписей главных распорядителей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(главных администраторов источников финансирования дефицита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утвержденным приказом финансового отдела администрации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от </w:t>
      </w:r>
      <w:r w:rsidRPr="001C7249">
        <w:rPr>
          <w:rFonts w:ascii="Times New Roman" w:eastAsia="Times New Roman" w:hAnsi="Times New Roman" w:cs="Times New Roman"/>
          <w:color w:val="000000"/>
        </w:rPr>
        <w:t>02 декабря 2013 года № 51</w:t>
      </w:r>
      <w:r w:rsidRPr="00DA3DB2">
        <w:rPr>
          <w:rFonts w:ascii="Times New Roman" w:eastAsia="Times New Roman" w:hAnsi="Times New Roman" w:cs="Times New Roman"/>
          <w:color w:val="000000"/>
        </w:rPr>
        <w:t>, (далее соответственно - данные об объектах АИП, Порядок составления и</w:t>
      </w:r>
      <w:proofErr w:type="gramEnd"/>
      <w:r w:rsidRPr="00DA3DB2">
        <w:rPr>
          <w:rFonts w:ascii="Times New Roman" w:eastAsia="Times New Roman" w:hAnsi="Times New Roman" w:cs="Times New Roman"/>
          <w:color w:val="000000"/>
        </w:rPr>
        <w:t xml:space="preserve"> ведения сводной бюджетной росписи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в части:</w:t>
      </w:r>
    </w:p>
    <w:p w:rsidR="00DB5B6E" w:rsidRPr="00DA3DB2" w:rsidRDefault="00DB5B6E" w:rsidP="00DB5B6E">
      <w:pPr>
        <w:pStyle w:val="Style13"/>
        <w:widowControl/>
        <w:spacing w:line="240" w:lineRule="auto"/>
        <w:ind w:firstLine="561"/>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 xml:space="preserve">наименования получателя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Чувашской Республики (муниципального заказчика) без учета информации о местонахождении получателя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(муниципального заказчика), содержащейся в данных об объектах АИП;</w:t>
      </w:r>
    </w:p>
    <w:p w:rsidR="00DB5B6E" w:rsidRPr="00DA3DB2" w:rsidRDefault="00DB5B6E" w:rsidP="00DB5B6E">
      <w:pPr>
        <w:pStyle w:val="Style13"/>
        <w:widowControl/>
        <w:spacing w:line="240" w:lineRule="auto"/>
        <w:ind w:firstLine="561"/>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lastRenderedPageBreak/>
        <w:t>наименования объекта АИП;</w:t>
      </w:r>
    </w:p>
    <w:p w:rsidR="00DB5B6E" w:rsidRPr="00DA3DB2" w:rsidRDefault="00DB5B6E" w:rsidP="00DB5B6E">
      <w:pPr>
        <w:pStyle w:val="Style13"/>
        <w:widowControl/>
        <w:spacing w:line="240" w:lineRule="auto"/>
        <w:ind w:firstLine="561"/>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уникального кода, присвоенного объекту АИП (далее - код объекта АИП):</w:t>
      </w:r>
    </w:p>
    <w:p w:rsidR="00DB5B6E" w:rsidRPr="00DA3DB2" w:rsidRDefault="00DB5B6E" w:rsidP="00DB5B6E">
      <w:pPr>
        <w:pStyle w:val="Style13"/>
        <w:widowControl/>
        <w:spacing w:line="240" w:lineRule="auto"/>
        <w:ind w:firstLine="561"/>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 xml:space="preserve">кодов объектов АИП и соответствующих кодов классификации расходов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w:t>
      </w:r>
    </w:p>
    <w:p w:rsidR="00DB5B6E" w:rsidRPr="00DA3DB2" w:rsidRDefault="00DB5B6E" w:rsidP="00DB5B6E">
      <w:pPr>
        <w:pStyle w:val="Style13"/>
        <w:widowControl/>
        <w:spacing w:line="240" w:lineRule="auto"/>
        <w:ind w:firstLine="561"/>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Проверка соответствия информации, содержащейся в Сведениях о бюджетном обязательстве по документу-основанию, заключенному (принятому) в целях реализации АИП, представленных в УФК по Чувашской Республике, данным об объектах АИП не осуществляется в части:</w:t>
      </w:r>
    </w:p>
    <w:p w:rsidR="00DB5B6E" w:rsidRPr="00DA3DB2" w:rsidRDefault="00DB5B6E" w:rsidP="00DB5B6E">
      <w:pPr>
        <w:pStyle w:val="Style13"/>
        <w:widowControl/>
        <w:spacing w:line="240" w:lineRule="auto"/>
        <w:ind w:firstLine="561"/>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 xml:space="preserve">наименования получателя средств бюджета </w:t>
      </w:r>
      <w:r>
        <w:rPr>
          <w:rFonts w:ascii="Times New Roman" w:hAnsi="Times New Roman"/>
        </w:rPr>
        <w:t>Аликовского</w:t>
      </w:r>
      <w:r w:rsidRPr="00DA3DB2">
        <w:rPr>
          <w:rFonts w:ascii="Times New Roman" w:eastAsia="Times New Roman" w:hAnsi="Times New Roman" w:cs="Times New Roman"/>
          <w:color w:val="000000"/>
        </w:rPr>
        <w:t xml:space="preserve"> района Чувашской Республики (муниципального заказчика), если бюджетное обязательство возникло из документа-основания, заключенного (принятого) в целях реализации мероприятий по обеспечению жильем отдельных категорий граждан по основаниям, предусмотренным законодательством Российской Федерации;</w:t>
      </w:r>
    </w:p>
    <w:p w:rsidR="00DB5B6E" w:rsidRPr="00DA3DB2" w:rsidRDefault="00DB5B6E" w:rsidP="00DB5B6E">
      <w:pPr>
        <w:pStyle w:val="Style13"/>
        <w:widowControl/>
        <w:spacing w:line="240" w:lineRule="auto"/>
        <w:ind w:firstLine="561"/>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 xml:space="preserve">14. </w:t>
      </w:r>
      <w:proofErr w:type="gramStart"/>
      <w:r w:rsidRPr="00DA3DB2">
        <w:rPr>
          <w:rFonts w:ascii="Times New Roman" w:eastAsia="Times New Roman" w:hAnsi="Times New Roman" w:cs="Times New Roman"/>
          <w:color w:val="000000"/>
        </w:rPr>
        <w:t xml:space="preserve">В случае положительного результата проверки Сведений о бюджетном обязательстве на соответствие требованиям, предусмотренным пунктами 11-13 Порядка, УФК по Чувашской Республике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извещение о постановке на</w:t>
      </w:r>
      <w:proofErr w:type="gramEnd"/>
      <w:r w:rsidRPr="00DA3DB2">
        <w:rPr>
          <w:rFonts w:ascii="Times New Roman" w:eastAsia="Times New Roman" w:hAnsi="Times New Roman" w:cs="Times New Roman"/>
          <w:color w:val="000000"/>
        </w:rPr>
        <w:t xml:space="preserve"> </w:t>
      </w:r>
      <w:proofErr w:type="gramStart"/>
      <w:r w:rsidRPr="00DA3DB2">
        <w:rPr>
          <w:rFonts w:ascii="Times New Roman" w:eastAsia="Times New Roman" w:hAnsi="Times New Roman" w:cs="Times New Roman"/>
          <w:color w:val="000000"/>
        </w:rPr>
        <w:t>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реестровых записей в реестре соглашений, реестре контрактов (далее - Извещение о бюджетном обязательстве).</w:t>
      </w:r>
      <w:proofErr w:type="gramEnd"/>
    </w:p>
    <w:p w:rsidR="00DB5B6E" w:rsidRPr="00DA3DB2" w:rsidRDefault="00DB5B6E" w:rsidP="00DB5B6E">
      <w:pPr>
        <w:pStyle w:val="Style13"/>
        <w:widowControl/>
        <w:spacing w:line="240" w:lineRule="auto"/>
        <w:ind w:firstLine="561"/>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 xml:space="preserve">Извещение о бюджетном обязательстве направляется получателю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УФК по Чувашской Республике:</w:t>
      </w:r>
    </w:p>
    <w:p w:rsidR="00DB5B6E" w:rsidRPr="00DA3DB2" w:rsidRDefault="00DB5B6E" w:rsidP="00DB5B6E">
      <w:pPr>
        <w:pStyle w:val="Style13"/>
        <w:widowControl/>
        <w:spacing w:line="240" w:lineRule="auto"/>
        <w:ind w:firstLine="561"/>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в информационной системе в форме электронного документа с использованием электронной подписи лица, имеющего право действовать от имени УФК по Чувашской Республике, - в отношении Сведений о бюджетном обязательстве, представленных в форме электронного документа;</w:t>
      </w:r>
    </w:p>
    <w:p w:rsidR="00DB5B6E" w:rsidRPr="00DA3DB2" w:rsidRDefault="00DB5B6E" w:rsidP="00DB5B6E">
      <w:pPr>
        <w:pStyle w:val="Style13"/>
        <w:widowControl/>
        <w:spacing w:line="240" w:lineRule="auto"/>
        <w:ind w:firstLine="561"/>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на бумажном носителе по форме согласно приложению № 11 к Порядку (код формы по ОКУД 0506105) - в отношении Сведений о бюджетном обязательстве, представленных на бумажном носителе.</w:t>
      </w:r>
    </w:p>
    <w:p w:rsidR="00DB5B6E" w:rsidRPr="00DA3DB2" w:rsidRDefault="00DB5B6E" w:rsidP="00DB5B6E">
      <w:pPr>
        <w:pStyle w:val="Style13"/>
        <w:widowControl/>
        <w:spacing w:line="240" w:lineRule="auto"/>
        <w:ind w:firstLine="561"/>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Извещение о бюджетном обязательстве, сформированное на бумажном носителе, подписывается лицом, имеющим право действовать от имени УФК по Чувашской Республике.</w:t>
      </w:r>
    </w:p>
    <w:p w:rsidR="00DB5B6E" w:rsidRPr="00DA3DB2" w:rsidRDefault="00DB5B6E" w:rsidP="00DB5B6E">
      <w:pPr>
        <w:pStyle w:val="Style13"/>
        <w:widowControl/>
        <w:spacing w:line="240" w:lineRule="auto"/>
        <w:ind w:firstLine="561"/>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DB5B6E" w:rsidRPr="00DA3DB2" w:rsidRDefault="00DB5B6E" w:rsidP="00DB5B6E">
      <w:pPr>
        <w:pStyle w:val="Style13"/>
        <w:widowControl/>
        <w:spacing w:line="240" w:lineRule="auto"/>
        <w:ind w:firstLine="561"/>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Учетный номер бюджетного обязательства имеет следующую структуру, состоящую из девятнадцати разрядов:</w:t>
      </w:r>
    </w:p>
    <w:p w:rsidR="00DB5B6E" w:rsidRPr="00DA3DB2" w:rsidRDefault="00DB5B6E" w:rsidP="00DB5B6E">
      <w:pPr>
        <w:pStyle w:val="Style13"/>
        <w:widowControl/>
        <w:spacing w:line="240" w:lineRule="auto"/>
        <w:ind w:firstLine="561"/>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 xml:space="preserve">с 1 по 8 разряд - уникальный код получателя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по реестру участников бюджетного процесса, а также юридических лиц, не являющихся участниками бюджетного процесса (далее - Сводный реестр);</w:t>
      </w:r>
    </w:p>
    <w:p w:rsidR="00DB5B6E" w:rsidRPr="00DA3DB2" w:rsidRDefault="00DB5B6E" w:rsidP="00DB5B6E">
      <w:pPr>
        <w:pStyle w:val="Style13"/>
        <w:widowControl/>
        <w:spacing w:line="240" w:lineRule="auto"/>
        <w:ind w:firstLine="561"/>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9 и 10 разряды - последние две цифры года, в котором бюджетное обязательство поставлено на учет;</w:t>
      </w:r>
    </w:p>
    <w:p w:rsidR="00DB5B6E" w:rsidRPr="00DA3DB2" w:rsidRDefault="00DB5B6E" w:rsidP="00DB5B6E">
      <w:pPr>
        <w:pStyle w:val="Style13"/>
        <w:widowControl/>
        <w:spacing w:line="240" w:lineRule="auto"/>
        <w:ind w:firstLine="561"/>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с 11 по 19 разряд - уникальный номер бюджетного обязательства, присваиваемый УФК по Чувашской Республике в рамках одного календарного года.</w:t>
      </w:r>
    </w:p>
    <w:p w:rsidR="00DB5B6E" w:rsidRPr="00DA3DB2" w:rsidRDefault="00DB5B6E" w:rsidP="00DB5B6E">
      <w:pPr>
        <w:pStyle w:val="Style13"/>
        <w:widowControl/>
        <w:spacing w:line="240" w:lineRule="auto"/>
        <w:ind w:firstLine="561"/>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15.</w:t>
      </w:r>
      <w:r w:rsidRPr="00DA3DB2">
        <w:rPr>
          <w:rFonts w:ascii="Times New Roman" w:eastAsia="Times New Roman" w:hAnsi="Times New Roman" w:cs="Times New Roman"/>
          <w:color w:val="000000"/>
        </w:rPr>
        <w:tab/>
        <w:t xml:space="preserve">Одно поставленное на учет бюджетное обязательство может содержать несколько кодов классификации расходов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и кодов объектов АИП (при наличии).</w:t>
      </w:r>
    </w:p>
    <w:p w:rsidR="00DB5B6E" w:rsidRPr="00DA3DB2" w:rsidRDefault="00DB5B6E" w:rsidP="00DB5B6E">
      <w:pPr>
        <w:pStyle w:val="Style13"/>
        <w:widowControl/>
        <w:spacing w:line="240" w:lineRule="auto"/>
        <w:ind w:firstLine="561"/>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 xml:space="preserve">Бюджетное обязательство, принятое получателем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в иностранной валюте, учитывается в сумме рублевого эквивалента бюджетного обязательства, рассчитанной по курсу Центрального банка </w:t>
      </w:r>
      <w:r w:rsidRPr="00DA3DB2">
        <w:rPr>
          <w:rFonts w:ascii="Times New Roman" w:eastAsia="Times New Roman" w:hAnsi="Times New Roman" w:cs="Times New Roman"/>
          <w:color w:val="000000"/>
        </w:rPr>
        <w:lastRenderedPageBreak/>
        <w:t>Российской Федерации, установленного на день заключения (принятия) документа-основания.</w:t>
      </w:r>
    </w:p>
    <w:p w:rsidR="00DB5B6E" w:rsidRPr="00DA3DB2" w:rsidRDefault="00DB5B6E" w:rsidP="00DB5B6E">
      <w:pPr>
        <w:pStyle w:val="Style13"/>
        <w:widowControl/>
        <w:spacing w:line="240" w:lineRule="auto"/>
        <w:ind w:firstLine="539"/>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16. В случае отрицательного результата проверки Сведений о бюджетном обязательстве на соответствие требованиям, предусмотренным:</w:t>
      </w:r>
    </w:p>
    <w:p w:rsidR="00DB5B6E" w:rsidRPr="00DA3DB2" w:rsidRDefault="00DB5B6E" w:rsidP="00DB5B6E">
      <w:pPr>
        <w:pStyle w:val="Style13"/>
        <w:widowControl/>
        <w:spacing w:line="240" w:lineRule="auto"/>
        <w:ind w:firstLine="539"/>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 xml:space="preserve">абзацами вторым - четвертым, седьмым пункта 11, пунктами 12 и 13 Порядка, УФК по Чувашской Республике в срок, установленный в пункте 11 Порядка, возвращает получателю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w:t>
      </w:r>
      <w:proofErr w:type="gramStart"/>
      <w:r w:rsidRPr="00DA3DB2">
        <w:rPr>
          <w:rFonts w:ascii="Times New Roman" w:eastAsia="Times New Roman" w:hAnsi="Times New Roman" w:cs="Times New Roman"/>
          <w:color w:val="000000"/>
        </w:rPr>
        <w:t>Республики</w:t>
      </w:r>
      <w:proofErr w:type="gramEnd"/>
      <w:r w:rsidRPr="00DA3DB2">
        <w:rPr>
          <w:rFonts w:ascii="Times New Roman" w:eastAsia="Times New Roman" w:hAnsi="Times New Roman" w:cs="Times New Roman"/>
          <w:color w:val="000000"/>
        </w:rPr>
        <w:t xml:space="preserve"> представленные на бумажном носителе Сведения о бюджетном обязательстве с приложением Протокола (код формы по КФД 0531805) (далее - Протокол), направляет получателю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Протокол в электронном виде, если Сведения о бюджетном обязательстве направлялись в форме электронного документа, с указанием в Протоколе причины, по которой не осуществляется постановка на учет бюджетного обязательства;</w:t>
      </w:r>
    </w:p>
    <w:p w:rsidR="00DB5B6E" w:rsidRPr="00DA3DB2" w:rsidRDefault="00DB5B6E" w:rsidP="00DB5B6E">
      <w:pPr>
        <w:pStyle w:val="Style13"/>
        <w:widowControl/>
        <w:spacing w:line="240" w:lineRule="auto"/>
        <w:ind w:firstLine="539"/>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абзацами пятым и шестым пункта 11 Порядка, УФК по Чувашской Республике в срок, установленный в пункте 11 Порядка:</w:t>
      </w:r>
    </w:p>
    <w:p w:rsidR="00DB5B6E" w:rsidRPr="00DA3DB2" w:rsidRDefault="00DB5B6E" w:rsidP="00DB5B6E">
      <w:pPr>
        <w:pStyle w:val="Style13"/>
        <w:widowControl/>
        <w:spacing w:line="240" w:lineRule="auto"/>
        <w:ind w:firstLine="539"/>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 xml:space="preserve">в отношении Сведений о бюджетных обязательствах, возникших на основании документов-оснований, предусмотренных пунктами 1, 2 и 13 графы 2 Перечня, - возвращает получателю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w:t>
      </w:r>
      <w:proofErr w:type="gramStart"/>
      <w:r w:rsidRPr="00DA3DB2">
        <w:rPr>
          <w:rFonts w:ascii="Times New Roman" w:eastAsia="Times New Roman" w:hAnsi="Times New Roman" w:cs="Times New Roman"/>
          <w:color w:val="000000"/>
        </w:rPr>
        <w:t>Республики</w:t>
      </w:r>
      <w:proofErr w:type="gramEnd"/>
      <w:r w:rsidRPr="00DA3DB2">
        <w:rPr>
          <w:rFonts w:ascii="Times New Roman" w:eastAsia="Times New Roman" w:hAnsi="Times New Roman" w:cs="Times New Roman"/>
          <w:color w:val="000000"/>
        </w:rPr>
        <w:t xml:space="preserve"> представленные на бумажном носителе Сведения о бюджетном обязательстве с приложением Протокола либо направляет получателю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указанный протокол, сформированный в электронном виде, если Сведения о бюджетном обязательстве представлялись в форме электронного документа, с указанием в протоколах причины, по которой не осуществляется постановка на учет бюджетного обязательства;</w:t>
      </w:r>
    </w:p>
    <w:p w:rsidR="00DB5B6E" w:rsidRPr="00DA3DB2" w:rsidRDefault="00DB5B6E" w:rsidP="00DB5B6E">
      <w:pPr>
        <w:pStyle w:val="Style13"/>
        <w:widowControl/>
        <w:spacing w:line="240" w:lineRule="auto"/>
        <w:ind w:firstLine="539"/>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в отношении Сведений о бюджетных обязательствах, возникших на основании документов-оснований, предусмотренных пунктами 3-12 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DB5B6E" w:rsidRPr="00DA3DB2" w:rsidRDefault="00DB5B6E" w:rsidP="00DB5B6E">
      <w:pPr>
        <w:pStyle w:val="Style13"/>
        <w:widowControl/>
        <w:spacing w:line="240" w:lineRule="auto"/>
        <w:ind w:firstLine="539"/>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 xml:space="preserve">получателю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Извещение о бюджетном обязательстве с указанием информации, предусмотренной пунктом 14 Порядка;</w:t>
      </w:r>
    </w:p>
    <w:p w:rsidR="00DB5B6E" w:rsidRPr="00DA3DB2" w:rsidRDefault="00DB5B6E" w:rsidP="00DB5B6E">
      <w:pPr>
        <w:pStyle w:val="Style13"/>
        <w:widowControl/>
        <w:spacing w:line="240" w:lineRule="auto"/>
        <w:ind w:firstLine="539"/>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 xml:space="preserve">получателю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и главному распорядителю (распорядителю) средств бюджета </w:t>
      </w:r>
      <w:r w:rsidR="00B80010">
        <w:rPr>
          <w:rFonts w:ascii="Times New Roman" w:eastAsia="Times New Roman" w:hAnsi="Times New Roman" w:cs="Times New Roman"/>
          <w:color w:val="000000"/>
        </w:rPr>
        <w:t>Аликов</w:t>
      </w:r>
      <w:r w:rsidRPr="00DA3DB2">
        <w:rPr>
          <w:rFonts w:ascii="Times New Roman" w:eastAsia="Times New Roman" w:hAnsi="Times New Roman" w:cs="Times New Roman"/>
          <w:color w:val="000000"/>
        </w:rPr>
        <w:t xml:space="preserve">ского района Чувашской Республики, в ведении которого находится получатель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Уведомление о превышении бюджетным обязательством неиспользованных лимитов бюджетных обязательств по форме согласно приложению 4.2 к Порядку (код формы по ОКУД 0506111).</w:t>
      </w:r>
    </w:p>
    <w:p w:rsidR="00DB5B6E" w:rsidRPr="00DA3DB2" w:rsidRDefault="00DB5B6E" w:rsidP="00DB5B6E">
      <w:pPr>
        <w:pStyle w:val="Style13"/>
        <w:widowControl/>
        <w:spacing w:line="240" w:lineRule="auto"/>
        <w:ind w:firstLine="539"/>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 xml:space="preserve">17. На сумму </w:t>
      </w:r>
      <w:proofErr w:type="gramStart"/>
      <w:r w:rsidRPr="00DA3DB2">
        <w:rPr>
          <w:rFonts w:ascii="Times New Roman" w:eastAsia="Times New Roman" w:hAnsi="Times New Roman" w:cs="Times New Roman"/>
          <w:color w:val="000000"/>
        </w:rPr>
        <w:t>неисполненного</w:t>
      </w:r>
      <w:proofErr w:type="gramEnd"/>
      <w:r w:rsidRPr="00DA3DB2">
        <w:rPr>
          <w:rFonts w:ascii="Times New Roman" w:eastAsia="Times New Roman" w:hAnsi="Times New Roman" w:cs="Times New Roman"/>
          <w:color w:val="000000"/>
        </w:rPr>
        <w:t xml:space="preserve">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пунктом 9 Порядка в части графика оплаты бюджетного обязательства, а также в части кодов бюджетной классификации Российской Федерации и кодов объектов АИП (при необходимости).</w:t>
      </w:r>
    </w:p>
    <w:p w:rsidR="00DB5B6E" w:rsidRPr="00DA3DB2" w:rsidRDefault="00DB5B6E" w:rsidP="00DB5B6E">
      <w:pPr>
        <w:pStyle w:val="Style13"/>
        <w:widowControl/>
        <w:spacing w:line="240" w:lineRule="auto"/>
        <w:ind w:firstLine="539"/>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В случае</w:t>
      </w:r>
      <w:proofErr w:type="gramStart"/>
      <w:r w:rsidRPr="00DA3DB2">
        <w:rPr>
          <w:rFonts w:ascii="Times New Roman" w:eastAsia="Times New Roman" w:hAnsi="Times New Roman" w:cs="Times New Roman"/>
          <w:color w:val="000000"/>
        </w:rPr>
        <w:t>,</w:t>
      </w:r>
      <w:proofErr w:type="gramEnd"/>
      <w:r w:rsidRPr="00DA3DB2">
        <w:rPr>
          <w:rFonts w:ascii="Times New Roman" w:eastAsia="Times New Roman" w:hAnsi="Times New Roman" w:cs="Times New Roman"/>
          <w:color w:val="000000"/>
        </w:rPr>
        <w:t xml:space="preserve">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DB5B6E" w:rsidRPr="00DA3DB2" w:rsidRDefault="00DB5B6E" w:rsidP="00DB5B6E">
      <w:pPr>
        <w:pStyle w:val="Style13"/>
        <w:widowControl/>
        <w:spacing w:line="240" w:lineRule="auto"/>
        <w:ind w:firstLine="539"/>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 xml:space="preserve">17.1. </w:t>
      </w:r>
      <w:proofErr w:type="gramStart"/>
      <w:r w:rsidRPr="00DA3DB2">
        <w:rPr>
          <w:rFonts w:ascii="Times New Roman" w:eastAsia="Times New Roman" w:hAnsi="Times New Roman" w:cs="Times New Roman"/>
          <w:color w:val="000000"/>
        </w:rPr>
        <w:t xml:space="preserve">В случае ликвидации, реорганизации получателя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УФК по Чувашской Республике вносятся изменения в ранее учтенные бюджетные обязательства получателя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w:t>
      </w:r>
      <w:r w:rsidRPr="00DA3DB2">
        <w:rPr>
          <w:rFonts w:ascii="Times New Roman" w:eastAsia="Times New Roman" w:hAnsi="Times New Roman" w:cs="Times New Roman"/>
          <w:color w:val="000000"/>
        </w:rPr>
        <w:lastRenderedPageBreak/>
        <w:t>Республики в части аннулирования соответствующих неисполненных бюджетных</w:t>
      </w:r>
      <w:proofErr w:type="gramEnd"/>
      <w:r w:rsidRPr="00DA3DB2">
        <w:rPr>
          <w:rFonts w:ascii="Times New Roman" w:eastAsia="Times New Roman" w:hAnsi="Times New Roman" w:cs="Times New Roman"/>
          <w:color w:val="000000"/>
        </w:rPr>
        <w:t xml:space="preserve"> обязательств.</w:t>
      </w:r>
    </w:p>
    <w:p w:rsidR="00DB5B6E" w:rsidRPr="00DA3DB2" w:rsidRDefault="00DB5B6E" w:rsidP="00DB5B6E">
      <w:pPr>
        <w:pStyle w:val="Style13"/>
        <w:widowControl/>
        <w:spacing w:line="240" w:lineRule="auto"/>
        <w:ind w:firstLine="539"/>
        <w:jc w:val="both"/>
        <w:rPr>
          <w:rFonts w:ascii="Times New Roman" w:eastAsia="Times New Roman" w:hAnsi="Times New Roman" w:cs="Times New Roman"/>
          <w:color w:val="000000"/>
        </w:rPr>
      </w:pPr>
    </w:p>
    <w:p w:rsidR="00DB5B6E" w:rsidRPr="00DA3DB2" w:rsidRDefault="00DB5B6E" w:rsidP="00DB5B6E">
      <w:pPr>
        <w:pStyle w:val="Style28"/>
        <w:widowControl/>
        <w:spacing w:before="48" w:line="240" w:lineRule="auto"/>
        <w:ind w:firstLine="709"/>
        <w:rPr>
          <w:rFonts w:ascii="Times New Roman" w:eastAsia="Times New Roman" w:hAnsi="Times New Roman" w:cs="Times New Roman"/>
          <w:b/>
          <w:color w:val="000000"/>
        </w:rPr>
      </w:pPr>
      <w:r w:rsidRPr="00DA3DB2">
        <w:rPr>
          <w:rFonts w:ascii="Times New Roman" w:eastAsia="Times New Roman" w:hAnsi="Times New Roman" w:cs="Times New Roman"/>
          <w:b/>
          <w:color w:val="000000"/>
        </w:rPr>
        <w:t>III. Особенности учета бюджетных обязательств</w:t>
      </w:r>
      <w:r w:rsidRPr="00DA3DB2">
        <w:rPr>
          <w:rFonts w:ascii="Times New Roman" w:eastAsia="Times New Roman" w:hAnsi="Times New Roman" w:cs="Times New Roman"/>
          <w:b/>
          <w:color w:val="000000"/>
        </w:rPr>
        <w:br/>
        <w:t>по исполнительным документам, решениям налоговых органов</w:t>
      </w:r>
    </w:p>
    <w:p w:rsidR="00DB5B6E" w:rsidRPr="00DA3DB2" w:rsidRDefault="00DB5B6E" w:rsidP="00DB5B6E">
      <w:pPr>
        <w:pStyle w:val="Style26"/>
        <w:widowControl/>
        <w:numPr>
          <w:ilvl w:val="0"/>
          <w:numId w:val="3"/>
        </w:numPr>
        <w:tabs>
          <w:tab w:val="left" w:pos="900"/>
        </w:tabs>
        <w:spacing w:before="254" w:line="240" w:lineRule="auto"/>
        <w:ind w:firstLine="709"/>
        <w:rPr>
          <w:rFonts w:ascii="Times New Roman" w:eastAsia="Times New Roman" w:hAnsi="Times New Roman" w:cs="Times New Roman"/>
          <w:color w:val="000000"/>
        </w:rPr>
      </w:pPr>
      <w:r w:rsidRPr="00DA3DB2">
        <w:rPr>
          <w:rFonts w:ascii="Times New Roman" w:eastAsia="Times New Roman" w:hAnsi="Times New Roman" w:cs="Times New Roman"/>
          <w:color w:val="000000"/>
        </w:rPr>
        <w:t xml:space="preserve"> </w:t>
      </w:r>
      <w:proofErr w:type="gramStart"/>
      <w:r w:rsidRPr="00DA3DB2">
        <w:rPr>
          <w:rFonts w:ascii="Times New Roman" w:eastAsia="Times New Roman" w:hAnsi="Times New Roman" w:cs="Times New Roman"/>
          <w:color w:val="000000"/>
        </w:rPr>
        <w:t xml:space="preserve">Сведения о бюджетном обязательстве, возникшем в соответствии с документами-основаниями, предусмотренными пунктами 11 и 12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w:t>
      </w:r>
      <w:proofErr w:type="gramEnd"/>
      <w:r w:rsidRPr="00DA3DB2">
        <w:rPr>
          <w:rFonts w:ascii="Times New Roman" w:eastAsia="Times New Roman" w:hAnsi="Times New Roman" w:cs="Times New Roman"/>
          <w:color w:val="000000"/>
        </w:rPr>
        <w:t xml:space="preserve"> района по исполнению исполнительного документа, решения налогового органа.</w:t>
      </w:r>
    </w:p>
    <w:p w:rsidR="00DB5B6E" w:rsidRPr="00DA3DB2" w:rsidRDefault="00DB5B6E" w:rsidP="00DB5B6E">
      <w:pPr>
        <w:pStyle w:val="Style26"/>
        <w:widowControl/>
        <w:numPr>
          <w:ilvl w:val="0"/>
          <w:numId w:val="3"/>
        </w:numPr>
        <w:tabs>
          <w:tab w:val="left" w:pos="900"/>
        </w:tabs>
        <w:spacing w:before="2" w:line="240" w:lineRule="auto"/>
        <w:ind w:firstLine="709"/>
        <w:rPr>
          <w:rFonts w:ascii="Times New Roman" w:eastAsia="Times New Roman" w:hAnsi="Times New Roman" w:cs="Times New Roman"/>
          <w:color w:val="000000"/>
        </w:rPr>
      </w:pPr>
      <w:r w:rsidRPr="00DA3DB2">
        <w:rPr>
          <w:rFonts w:ascii="Times New Roman" w:eastAsia="Times New Roman" w:hAnsi="Times New Roman" w:cs="Times New Roman"/>
          <w:color w:val="000000"/>
        </w:rPr>
        <w:t xml:space="preserve">  </w:t>
      </w:r>
      <w:proofErr w:type="gramStart"/>
      <w:r w:rsidRPr="00DA3DB2">
        <w:rPr>
          <w:rFonts w:ascii="Times New Roman" w:eastAsia="Times New Roman" w:hAnsi="Times New Roman" w:cs="Times New Roman"/>
          <w:color w:val="000000"/>
        </w:rPr>
        <w:t>В случае если в УФК по Чувашской Республике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DB5B6E" w:rsidRPr="00DA3DB2" w:rsidRDefault="00DB5B6E" w:rsidP="00DB5B6E">
      <w:pPr>
        <w:pStyle w:val="Style26"/>
        <w:widowControl/>
        <w:numPr>
          <w:ilvl w:val="0"/>
          <w:numId w:val="3"/>
        </w:numPr>
        <w:tabs>
          <w:tab w:val="left" w:pos="900"/>
        </w:tabs>
        <w:spacing w:line="240" w:lineRule="auto"/>
        <w:ind w:firstLine="709"/>
        <w:rPr>
          <w:rFonts w:ascii="Times New Roman" w:eastAsia="Times New Roman" w:hAnsi="Times New Roman" w:cs="Times New Roman"/>
          <w:color w:val="000000"/>
        </w:rPr>
      </w:pPr>
      <w:r w:rsidRPr="00DA3DB2">
        <w:rPr>
          <w:rFonts w:ascii="Times New Roman" w:eastAsia="Times New Roman" w:hAnsi="Times New Roman" w:cs="Times New Roman"/>
          <w:color w:val="000000"/>
        </w:rPr>
        <w:t xml:space="preserve">  </w:t>
      </w:r>
      <w:proofErr w:type="gramStart"/>
      <w:r w:rsidRPr="00DA3DB2">
        <w:rPr>
          <w:rFonts w:ascii="Times New Roman" w:eastAsia="Times New Roman" w:hAnsi="Times New Roman" w:cs="Times New Roman"/>
          <w:color w:val="000000"/>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DA3DB2">
        <w:rPr>
          <w:rFonts w:ascii="Times New Roman" w:eastAsia="Times New Roman" w:hAnsi="Times New Roman" w:cs="Times New Roman"/>
          <w:color w:val="000000"/>
        </w:rPr>
        <w:t xml:space="preserve"> </w:t>
      </w:r>
      <w:proofErr w:type="gramStart"/>
      <w:r w:rsidRPr="00DA3DB2">
        <w:rPr>
          <w:rFonts w:ascii="Times New Roman" w:eastAsia="Times New Roman" w:hAnsi="Times New Roman" w:cs="Times New Roman"/>
          <w:color w:val="000000"/>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Pr="00DA3DB2">
        <w:rPr>
          <w:rFonts w:ascii="Times New Roman" w:eastAsia="Times New Roman" w:hAnsi="Times New Roman" w:cs="Times New Roman"/>
          <w:color w:val="000000"/>
        </w:rPr>
        <w:t xml:space="preserve"> от имени получателя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w:t>
      </w:r>
    </w:p>
    <w:p w:rsidR="00DB5B6E" w:rsidRPr="00DA3DB2" w:rsidRDefault="00DB5B6E" w:rsidP="00DB5B6E">
      <w:pPr>
        <w:pStyle w:val="Style26"/>
        <w:widowControl/>
        <w:numPr>
          <w:ilvl w:val="0"/>
          <w:numId w:val="3"/>
        </w:numPr>
        <w:tabs>
          <w:tab w:val="left" w:pos="900"/>
        </w:tabs>
        <w:spacing w:line="240" w:lineRule="auto"/>
        <w:ind w:firstLine="709"/>
        <w:rPr>
          <w:rFonts w:ascii="Times New Roman" w:eastAsia="Times New Roman" w:hAnsi="Times New Roman" w:cs="Times New Roman"/>
          <w:color w:val="000000"/>
        </w:rPr>
      </w:pPr>
      <w:r w:rsidRPr="00DA3DB2">
        <w:rPr>
          <w:rFonts w:ascii="Times New Roman" w:eastAsia="Times New Roman" w:hAnsi="Times New Roman" w:cs="Times New Roman"/>
          <w:color w:val="000000"/>
        </w:rPr>
        <w:t xml:space="preserve"> </w:t>
      </w:r>
      <w:proofErr w:type="gramStart"/>
      <w:r w:rsidRPr="00DA3DB2">
        <w:rPr>
          <w:rFonts w:ascii="Times New Roman" w:eastAsia="Times New Roman" w:hAnsi="Times New Roman" w:cs="Times New Roman"/>
          <w:color w:val="000000"/>
        </w:rPr>
        <w:t xml:space="preserve">В случае ликвидации получателя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roofErr w:type="gramEnd"/>
    </w:p>
    <w:p w:rsidR="00DB5B6E" w:rsidRPr="00DA3DB2" w:rsidRDefault="00DB5B6E" w:rsidP="00DB5B6E">
      <w:pPr>
        <w:pStyle w:val="Style27"/>
        <w:widowControl/>
        <w:spacing w:line="240" w:lineRule="auto"/>
        <w:ind w:firstLine="539"/>
        <w:rPr>
          <w:rStyle w:val="FontStyle39"/>
          <w:color w:val="000000"/>
        </w:rPr>
      </w:pPr>
    </w:p>
    <w:p w:rsidR="00DB5B6E" w:rsidRPr="00DA3DB2" w:rsidRDefault="00DB5B6E" w:rsidP="00DB5B6E">
      <w:pPr>
        <w:pStyle w:val="ConsPlusNormal"/>
        <w:ind w:firstLine="540"/>
        <w:jc w:val="both"/>
        <w:rPr>
          <w:rFonts w:ascii="Times New Roman" w:hAnsi="Times New Roman" w:cs="Times New Roman"/>
          <w:color w:val="000000"/>
          <w:sz w:val="24"/>
          <w:szCs w:val="24"/>
        </w:rPr>
      </w:pPr>
    </w:p>
    <w:p w:rsidR="00DB5B6E" w:rsidRPr="00DB5B6E" w:rsidRDefault="00DB5B6E" w:rsidP="00DB5B6E">
      <w:pPr>
        <w:pStyle w:val="Style28"/>
        <w:widowControl/>
        <w:spacing w:line="240" w:lineRule="auto"/>
        <w:ind w:firstLine="539"/>
        <w:rPr>
          <w:rStyle w:val="FontStyle39"/>
          <w:b/>
          <w:color w:val="000000"/>
          <w:sz w:val="24"/>
          <w:szCs w:val="24"/>
        </w:rPr>
      </w:pPr>
      <w:r w:rsidRPr="00DB5B6E">
        <w:rPr>
          <w:rStyle w:val="FontStyle39"/>
          <w:b/>
          <w:color w:val="000000"/>
          <w:sz w:val="24"/>
          <w:szCs w:val="24"/>
        </w:rPr>
        <w:t>IV. Порядок учета денежных обязательств</w:t>
      </w:r>
    </w:p>
    <w:p w:rsidR="00DB5B6E" w:rsidRPr="00DB5B6E" w:rsidRDefault="00DB5B6E" w:rsidP="00DB5B6E">
      <w:pPr>
        <w:pStyle w:val="Style28"/>
        <w:widowControl/>
        <w:spacing w:line="240" w:lineRule="auto"/>
        <w:ind w:firstLine="539"/>
        <w:rPr>
          <w:rStyle w:val="FontStyle39"/>
          <w:color w:val="000000"/>
          <w:sz w:val="24"/>
          <w:szCs w:val="24"/>
        </w:rPr>
      </w:pPr>
    </w:p>
    <w:p w:rsidR="00DB5B6E" w:rsidRPr="00DB5B6E" w:rsidRDefault="00DB5B6E" w:rsidP="00DB5B6E">
      <w:pPr>
        <w:pStyle w:val="Style26"/>
        <w:widowControl/>
        <w:numPr>
          <w:ilvl w:val="0"/>
          <w:numId w:val="5"/>
        </w:numPr>
        <w:tabs>
          <w:tab w:val="left" w:pos="900"/>
        </w:tabs>
        <w:spacing w:line="240" w:lineRule="auto"/>
        <w:ind w:firstLine="539"/>
        <w:rPr>
          <w:rStyle w:val="FontStyle39"/>
          <w:color w:val="000000"/>
          <w:sz w:val="24"/>
          <w:szCs w:val="24"/>
        </w:rPr>
      </w:pPr>
      <w:r w:rsidRPr="00DB5B6E">
        <w:rPr>
          <w:rStyle w:val="FontStyle39"/>
          <w:color w:val="000000"/>
          <w:sz w:val="24"/>
          <w:szCs w:val="24"/>
        </w:rPr>
        <w:t xml:space="preserve">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
    <w:p w:rsidR="00DB5B6E" w:rsidRPr="00DB5B6E" w:rsidRDefault="00DB5B6E" w:rsidP="00DB5B6E">
      <w:pPr>
        <w:pStyle w:val="Style26"/>
        <w:widowControl/>
        <w:numPr>
          <w:ilvl w:val="0"/>
          <w:numId w:val="5"/>
        </w:numPr>
        <w:tabs>
          <w:tab w:val="left" w:pos="900"/>
        </w:tabs>
        <w:spacing w:line="240" w:lineRule="auto"/>
        <w:ind w:firstLine="539"/>
        <w:rPr>
          <w:rStyle w:val="FontStyle39"/>
          <w:color w:val="000000"/>
          <w:sz w:val="24"/>
          <w:szCs w:val="24"/>
        </w:rPr>
      </w:pPr>
      <w:r w:rsidRPr="00DB5B6E">
        <w:rPr>
          <w:rStyle w:val="FontStyle39"/>
          <w:color w:val="000000"/>
          <w:sz w:val="24"/>
          <w:szCs w:val="24"/>
        </w:rPr>
        <w:lastRenderedPageBreak/>
        <w:t xml:space="preserve"> 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пунктах 3 и 4 графы 2 Перечня, формируются:</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 xml:space="preserve"> получателем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не позднее тр</w:t>
      </w:r>
      <w:r w:rsidR="00BB1BF6">
        <w:rPr>
          <w:rStyle w:val="FontStyle39"/>
          <w:color w:val="000000"/>
          <w:sz w:val="24"/>
          <w:szCs w:val="24"/>
        </w:rPr>
        <w:t>идцати</w:t>
      </w:r>
      <w:bookmarkStart w:id="3" w:name="_GoBack"/>
      <w:bookmarkEnd w:id="3"/>
      <w:r w:rsidRPr="00DB5B6E">
        <w:rPr>
          <w:rStyle w:val="FontStyle39"/>
          <w:color w:val="000000"/>
          <w:sz w:val="24"/>
          <w:szCs w:val="24"/>
        </w:rPr>
        <w:t xml:space="preserve"> рабочих дней со дня возникновения денежного обязательства в случае:</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исполнения денежного обязательства неоднократно (в том числе с учетом ранее произведенных авансовых платежей);</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подтверждения поставки товаров, выполнения работ, оказания услуг по ранее произведенным авансовым платежам в соответствии с условиями муниципального контракта (договора);</w:t>
      </w:r>
    </w:p>
    <w:p w:rsidR="00DB5B6E" w:rsidRPr="00DB5B6E" w:rsidRDefault="00DB5B6E" w:rsidP="00DB5B6E">
      <w:pPr>
        <w:pStyle w:val="Style27"/>
        <w:widowControl/>
        <w:spacing w:line="240" w:lineRule="auto"/>
        <w:ind w:firstLine="539"/>
        <w:rPr>
          <w:rStyle w:val="FontStyle39"/>
          <w:color w:val="000000"/>
          <w:sz w:val="24"/>
          <w:szCs w:val="24"/>
        </w:rPr>
      </w:pPr>
      <w:proofErr w:type="gramStart"/>
      <w:r w:rsidRPr="00DB5B6E">
        <w:rPr>
          <w:rStyle w:val="FontStyle39"/>
          <w:color w:val="000000"/>
          <w:sz w:val="24"/>
          <w:szCs w:val="24"/>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 оплаты денежных обязательств подлежащих исполнению за счет средств районного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в том числе по источникам финансирования дефицита районного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утвержденного приказом финансового отдела администрации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от  18 июня 2018 г. № 18 (далее - Порядок № 18);</w:t>
      </w:r>
      <w:proofErr w:type="gramEnd"/>
    </w:p>
    <w:p w:rsidR="00DB5B6E" w:rsidRPr="00DB5B6E" w:rsidRDefault="00DB5B6E" w:rsidP="00DB5B6E">
      <w:pPr>
        <w:pStyle w:val="Style27"/>
        <w:widowControl/>
        <w:spacing w:line="240" w:lineRule="auto"/>
        <w:ind w:firstLine="539"/>
        <w:rPr>
          <w:rStyle w:val="FontStyle39"/>
          <w:color w:val="000000"/>
          <w:spacing w:val="40"/>
          <w:sz w:val="24"/>
          <w:szCs w:val="24"/>
        </w:rPr>
      </w:pPr>
      <w:proofErr w:type="gramStart"/>
      <w:r w:rsidRPr="00DB5B6E">
        <w:rPr>
          <w:rStyle w:val="FontStyle39"/>
          <w:color w:val="000000"/>
          <w:sz w:val="24"/>
          <w:szCs w:val="24"/>
        </w:rPr>
        <w:t xml:space="preserve">УФК по Чувашской Республике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в </w:t>
      </w:r>
      <w:r w:rsidRPr="00DB5B6E">
        <w:rPr>
          <w:rFonts w:ascii="Times New Roman" w:hAnsi="Times New Roman" w:cs="Times New Roman"/>
          <w:color w:val="000000"/>
        </w:rPr>
        <w:t>УФК по Чувашской республике</w:t>
      </w:r>
      <w:r w:rsidRPr="00DB5B6E">
        <w:rPr>
          <w:rStyle w:val="FontStyle39"/>
          <w:color w:val="000000"/>
          <w:sz w:val="24"/>
          <w:szCs w:val="24"/>
        </w:rPr>
        <w:t xml:space="preserve"> 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w:t>
      </w:r>
      <w:proofErr w:type="gramEnd"/>
      <w:r w:rsidRPr="00DB5B6E">
        <w:rPr>
          <w:rStyle w:val="FontStyle39"/>
          <w:color w:val="000000"/>
          <w:sz w:val="24"/>
          <w:szCs w:val="24"/>
        </w:rPr>
        <w:t xml:space="preserve"> проверки, установленной требованиями Порядка </w:t>
      </w:r>
      <w:r w:rsidRPr="00DB5B6E">
        <w:rPr>
          <w:rStyle w:val="FontStyle39"/>
          <w:color w:val="000000"/>
          <w:spacing w:val="40"/>
          <w:sz w:val="24"/>
          <w:szCs w:val="24"/>
        </w:rPr>
        <w:t>№18.</w:t>
      </w:r>
    </w:p>
    <w:p w:rsidR="00DB5B6E" w:rsidRPr="00DB5B6E" w:rsidRDefault="00DB5B6E" w:rsidP="00DB5B6E">
      <w:pPr>
        <w:pStyle w:val="Style26"/>
        <w:widowControl/>
        <w:numPr>
          <w:ilvl w:val="0"/>
          <w:numId w:val="5"/>
        </w:numPr>
        <w:tabs>
          <w:tab w:val="left" w:pos="910"/>
        </w:tabs>
        <w:spacing w:line="240" w:lineRule="auto"/>
        <w:ind w:firstLine="539"/>
        <w:rPr>
          <w:rStyle w:val="FontStyle39"/>
          <w:color w:val="000000"/>
          <w:sz w:val="24"/>
          <w:szCs w:val="24"/>
        </w:rPr>
      </w:pPr>
      <w:r w:rsidRPr="00DB5B6E">
        <w:rPr>
          <w:rStyle w:val="FontStyle39"/>
          <w:color w:val="000000"/>
          <w:sz w:val="24"/>
          <w:szCs w:val="24"/>
        </w:rPr>
        <w:t xml:space="preserve"> </w:t>
      </w:r>
      <w:proofErr w:type="gramStart"/>
      <w:r w:rsidRPr="00DB5B6E">
        <w:rPr>
          <w:rStyle w:val="FontStyle39"/>
          <w:color w:val="000000"/>
          <w:sz w:val="24"/>
          <w:szCs w:val="24"/>
        </w:rPr>
        <w:t xml:space="preserve">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указанный в пункте 3 графы 2 Перечня, либо реестр соглашений, указанный в пункте 5 графы 2 Перечня, направляются в </w:t>
      </w:r>
      <w:r w:rsidRPr="00DB5B6E">
        <w:rPr>
          <w:rFonts w:ascii="Times New Roman" w:hAnsi="Times New Roman" w:cs="Times New Roman"/>
          <w:color w:val="000000"/>
        </w:rPr>
        <w:t>УФК по Чувашской Республике</w:t>
      </w:r>
      <w:r w:rsidRPr="00DB5B6E">
        <w:rPr>
          <w:rStyle w:val="FontStyle39"/>
          <w:color w:val="000000"/>
          <w:sz w:val="24"/>
          <w:szCs w:val="24"/>
        </w:rPr>
        <w:t xml:space="preserve"> с приложением копии документа, подтверждающего возникновение денежного обязательства, за исключением Сведений о денежном обязательстве, содержащих сведения</w:t>
      </w:r>
      <w:proofErr w:type="gramEnd"/>
      <w:r w:rsidRPr="00DB5B6E">
        <w:rPr>
          <w:rStyle w:val="FontStyle39"/>
          <w:color w:val="000000"/>
          <w:sz w:val="24"/>
          <w:szCs w:val="24"/>
        </w:rPr>
        <w:t>, составляющие государственную тайну.</w:t>
      </w:r>
    </w:p>
    <w:p w:rsidR="00DB5B6E" w:rsidRPr="00DB5B6E" w:rsidRDefault="00DB5B6E" w:rsidP="00DB5B6E">
      <w:pPr>
        <w:pStyle w:val="Style27"/>
        <w:widowControl/>
        <w:spacing w:line="240" w:lineRule="auto"/>
        <w:ind w:firstLine="539"/>
        <w:rPr>
          <w:rStyle w:val="FontStyle39"/>
          <w:color w:val="000000"/>
          <w:sz w:val="24"/>
          <w:szCs w:val="24"/>
        </w:rPr>
      </w:pPr>
      <w:proofErr w:type="gramStart"/>
      <w:r w:rsidRPr="00DB5B6E">
        <w:rPr>
          <w:rStyle w:val="FontStyle39"/>
          <w:color w:val="000000"/>
          <w:sz w:val="24"/>
          <w:szCs w:val="24"/>
        </w:rP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w:t>
      </w:r>
      <w:r w:rsidRPr="00DB5B6E">
        <w:rPr>
          <w:rStyle w:val="FontStyle39"/>
          <w:color w:val="000000"/>
          <w:sz w:val="24"/>
          <w:szCs w:val="24"/>
        </w:rPr>
        <w:br/>
        <w:t xml:space="preserve">электронного документа, подтвержденных электронной подписью лица, имеющего право действовать от имени получателя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w:t>
      </w:r>
      <w:proofErr w:type="gramEnd"/>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Требования настоящего пункта не распространяются на документы-основания, представление которых в УФК по Чувашской Республике в соответствии с Порядком № 18 не требуется.</w:t>
      </w:r>
    </w:p>
    <w:p w:rsidR="00DB5B6E" w:rsidRPr="00DB5B6E" w:rsidRDefault="00DB5B6E" w:rsidP="00DB5B6E">
      <w:pPr>
        <w:pStyle w:val="Style26"/>
        <w:widowControl/>
        <w:numPr>
          <w:ilvl w:val="0"/>
          <w:numId w:val="5"/>
        </w:numPr>
        <w:tabs>
          <w:tab w:val="left" w:pos="910"/>
        </w:tabs>
        <w:spacing w:line="240" w:lineRule="auto"/>
        <w:ind w:firstLine="539"/>
        <w:rPr>
          <w:rStyle w:val="FontStyle39"/>
          <w:color w:val="000000"/>
          <w:sz w:val="24"/>
          <w:szCs w:val="24"/>
        </w:rPr>
      </w:pPr>
      <w:r w:rsidRPr="00DB5B6E">
        <w:rPr>
          <w:rStyle w:val="FontStyle39"/>
          <w:color w:val="000000"/>
          <w:sz w:val="24"/>
          <w:szCs w:val="24"/>
        </w:rPr>
        <w:t xml:space="preserve"> УФК по Чувашской Республике не позднее следующего рабочего дня со дня представления получателем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Сведений о денежном обязательстве осуществляет их проверку на</w:t>
      </w:r>
      <w:r w:rsidRPr="00DB5B6E">
        <w:rPr>
          <w:rStyle w:val="FontStyle39"/>
          <w:color w:val="000000"/>
          <w:sz w:val="24"/>
          <w:szCs w:val="24"/>
        </w:rPr>
        <w:br/>
        <w:t>соответствие информации, указанной в Сведениях о денежном обязательстве:</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 xml:space="preserve">составу информации, подлежащей включению в Сведения о денежном обязательстве в соответствии с приложением № 2 к настоящему Порядку, с соблюдением правил формирования Сведений о </w:t>
      </w:r>
      <w:r w:rsidRPr="00DB5B6E">
        <w:rPr>
          <w:rStyle w:val="FontStyle42"/>
          <w:color w:val="000000"/>
          <w:sz w:val="24"/>
          <w:szCs w:val="24"/>
        </w:rPr>
        <w:t xml:space="preserve">денежном </w:t>
      </w:r>
      <w:r w:rsidRPr="00DB5B6E">
        <w:rPr>
          <w:rStyle w:val="FontStyle39"/>
          <w:color w:val="000000"/>
          <w:sz w:val="24"/>
          <w:szCs w:val="24"/>
        </w:rPr>
        <w:t>обязательстве, установленных настоящей главой;</w:t>
      </w:r>
    </w:p>
    <w:p w:rsidR="00DB5B6E" w:rsidRPr="00DB5B6E" w:rsidRDefault="00DB5B6E" w:rsidP="00DB5B6E">
      <w:pPr>
        <w:pStyle w:val="Style27"/>
        <w:widowControl/>
        <w:spacing w:line="240" w:lineRule="auto"/>
        <w:ind w:firstLine="539"/>
        <w:rPr>
          <w:rStyle w:val="FontStyle39"/>
          <w:color w:val="000000"/>
          <w:sz w:val="24"/>
          <w:szCs w:val="24"/>
        </w:rPr>
      </w:pPr>
      <w:proofErr w:type="gramStart"/>
      <w:r w:rsidRPr="00DB5B6E">
        <w:rPr>
          <w:rStyle w:val="FontStyle39"/>
          <w:color w:val="000000"/>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в УФК по </w:t>
      </w:r>
      <w:r w:rsidRPr="00DB5B6E">
        <w:rPr>
          <w:rStyle w:val="FontStyle39"/>
          <w:color w:val="000000"/>
          <w:sz w:val="24"/>
          <w:szCs w:val="24"/>
        </w:rPr>
        <w:lastRenderedPageBreak/>
        <w:t>Чувашской Республике для постановки на учет денежных обязательств в соответствии с Порядком или включения в установленном порядке в реестр контрактов, указанный в пункте 3 графы 2 Перечня, либо реестр соглашений, указанный в пункте 5 графы 2 Перечня, за исключением</w:t>
      </w:r>
      <w:proofErr w:type="gramEnd"/>
      <w:r w:rsidRPr="00DB5B6E">
        <w:rPr>
          <w:rStyle w:val="FontStyle39"/>
          <w:color w:val="000000"/>
          <w:sz w:val="24"/>
          <w:szCs w:val="24"/>
        </w:rPr>
        <w:t xml:space="preserve"> документо</w:t>
      </w:r>
      <w:proofErr w:type="gramStart"/>
      <w:r w:rsidRPr="00DB5B6E">
        <w:rPr>
          <w:rStyle w:val="FontStyle39"/>
          <w:color w:val="000000"/>
          <w:sz w:val="24"/>
          <w:szCs w:val="24"/>
        </w:rPr>
        <w:t>в-</w:t>
      </w:r>
      <w:proofErr w:type="gramEnd"/>
      <w:r w:rsidRPr="00DB5B6E">
        <w:rPr>
          <w:rStyle w:val="FontStyle39"/>
          <w:color w:val="000000"/>
          <w:sz w:val="24"/>
          <w:szCs w:val="24"/>
        </w:rPr>
        <w:br/>
        <w:t>оснований, представление которых в УФК по Чувашской Республике в соответствии с Порядком № 18 не требуется.</w:t>
      </w:r>
    </w:p>
    <w:p w:rsidR="00DB5B6E" w:rsidRPr="00DB5B6E" w:rsidRDefault="00DB5B6E" w:rsidP="00DB5B6E">
      <w:pPr>
        <w:pStyle w:val="Style26"/>
        <w:widowControl/>
        <w:numPr>
          <w:ilvl w:val="0"/>
          <w:numId w:val="5"/>
        </w:numPr>
        <w:tabs>
          <w:tab w:val="left" w:pos="910"/>
        </w:tabs>
        <w:spacing w:line="240" w:lineRule="auto"/>
        <w:ind w:firstLine="539"/>
        <w:rPr>
          <w:rStyle w:val="FontStyle39"/>
          <w:color w:val="000000"/>
          <w:sz w:val="24"/>
          <w:szCs w:val="24"/>
        </w:rPr>
      </w:pPr>
      <w:r w:rsidRPr="00DB5B6E">
        <w:rPr>
          <w:rStyle w:val="FontStyle39"/>
          <w:color w:val="000000"/>
          <w:sz w:val="24"/>
          <w:szCs w:val="24"/>
        </w:rPr>
        <w:t xml:space="preserve"> </w:t>
      </w:r>
      <w:r w:rsidRPr="00DB5B6E">
        <w:rPr>
          <w:rStyle w:val="FontStyle39"/>
          <w:color w:val="000000"/>
          <w:sz w:val="24"/>
          <w:szCs w:val="24"/>
        </w:rPr>
        <w:tab/>
        <w:t xml:space="preserve">В случае представления в УФК </w:t>
      </w:r>
      <w:proofErr w:type="gramStart"/>
      <w:r w:rsidRPr="00DB5B6E">
        <w:rPr>
          <w:rStyle w:val="FontStyle39"/>
          <w:color w:val="000000"/>
          <w:sz w:val="24"/>
          <w:szCs w:val="24"/>
        </w:rPr>
        <w:t>по Чувашской Республике Сведений о денежном обязательстве на бумажном носителе в дополнение к проверке</w:t>
      </w:r>
      <w:proofErr w:type="gramEnd"/>
      <w:r w:rsidRPr="00DB5B6E">
        <w:rPr>
          <w:rStyle w:val="FontStyle39"/>
          <w:color w:val="000000"/>
          <w:sz w:val="24"/>
          <w:szCs w:val="24"/>
        </w:rPr>
        <w:t>, предусмотренной пунктом 25 Порядка, также осуществляется проверка Сведений о денежном обязательстве на:</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соответствие формы Сведений о денежном обязательстве форме Сведений о денежном обязательстве согласно приложению № 4 к Порядку;</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идентичность информации, отраженной в Сведениях о денежном обязательстве на бумажном носителе, информации, содержащейся в Сведениях о денежном обязательстве, представленной на машинном носителе (при наличии).</w:t>
      </w:r>
    </w:p>
    <w:p w:rsidR="00DB5B6E" w:rsidRPr="00DB5B6E" w:rsidRDefault="00DB5B6E" w:rsidP="00DB5B6E">
      <w:pPr>
        <w:pStyle w:val="Style26"/>
        <w:widowControl/>
        <w:numPr>
          <w:ilvl w:val="0"/>
          <w:numId w:val="5"/>
        </w:numPr>
        <w:tabs>
          <w:tab w:val="left" w:pos="910"/>
        </w:tabs>
        <w:spacing w:line="240" w:lineRule="auto"/>
        <w:ind w:firstLine="539"/>
        <w:rPr>
          <w:rStyle w:val="FontStyle39"/>
          <w:color w:val="000000"/>
          <w:sz w:val="24"/>
          <w:szCs w:val="24"/>
        </w:rPr>
      </w:pPr>
      <w:r w:rsidRPr="00DB5B6E">
        <w:rPr>
          <w:rStyle w:val="FontStyle39"/>
          <w:color w:val="000000"/>
          <w:sz w:val="24"/>
          <w:szCs w:val="24"/>
        </w:rPr>
        <w:t xml:space="preserve"> </w:t>
      </w:r>
      <w:proofErr w:type="gramStart"/>
      <w:r w:rsidRPr="00DB5B6E">
        <w:rPr>
          <w:rStyle w:val="FontStyle39"/>
          <w:color w:val="000000"/>
          <w:sz w:val="24"/>
          <w:szCs w:val="24"/>
        </w:rPr>
        <w:t>В случае положительного результата проверки Сведений о денежном обязательстве УФК по Чувашской Республике присваивает учетный номер денежному обязательству (либо вносит изменения в ранее поставленное на</w:t>
      </w:r>
      <w:r w:rsidRPr="00DB5B6E">
        <w:rPr>
          <w:rStyle w:val="FontStyle39"/>
          <w:color w:val="000000"/>
          <w:sz w:val="24"/>
          <w:szCs w:val="24"/>
        </w:rPr>
        <w:br/>
        <w:t xml:space="preserve">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извещение о постановке на учет (изменении) денежного обязательства, содержащее сведения</w:t>
      </w:r>
      <w:proofErr w:type="gramEnd"/>
      <w:r w:rsidRPr="00DB5B6E">
        <w:rPr>
          <w:rStyle w:val="FontStyle39"/>
          <w:color w:val="000000"/>
          <w:sz w:val="24"/>
          <w:szCs w:val="24"/>
        </w:rPr>
        <w:t xml:space="preserve"> о дате постановки на уче</w:t>
      </w:r>
      <w:proofErr w:type="gramStart"/>
      <w:r w:rsidRPr="00DB5B6E">
        <w:rPr>
          <w:rStyle w:val="FontStyle39"/>
          <w:color w:val="000000"/>
          <w:sz w:val="24"/>
          <w:szCs w:val="24"/>
        </w:rPr>
        <w:t>т(</w:t>
      </w:r>
      <w:proofErr w:type="gramEnd"/>
      <w:r w:rsidRPr="00DB5B6E">
        <w:rPr>
          <w:rStyle w:val="FontStyle39"/>
          <w:color w:val="000000"/>
          <w:sz w:val="24"/>
          <w:szCs w:val="24"/>
        </w:rPr>
        <w:t>изменения) денежного обязательства (далее - Извещение о денежном обязательстве).</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 xml:space="preserve">Извещение о денежном обязательстве направляется получателю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УФК по Чувашской Республике:</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в информационной системе в форме электронного документа с использованием электронной подписи лица, имеющего право действовать от имени УФК по Чувашской Республике, - в отношении Сведений о денежном обязательстве, представленных в форме электронного документа;</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на бумажном носителе по форме согласно приложению № 12 к Порядку (код формы по ОКУД 0506106) - в отношении Сведений о денежном обязательстве, представленных на бумажном носителе.</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Извещение о денежном обязательстве, сформированное на бумажном носителе, подписывается лицом, имеющим право действовать от имени УФК по Чувашской Республике.</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 xml:space="preserve">Учетный номер денежного обязательства имеет следующую структуру, состоящую из двадцати двух разрядов:  </w:t>
      </w:r>
    </w:p>
    <w:p w:rsidR="00DB5B6E" w:rsidRPr="00DB5B6E" w:rsidRDefault="00DB5B6E" w:rsidP="00DB5B6E">
      <w:pPr>
        <w:pStyle w:val="Style18"/>
        <w:widowControl/>
        <w:spacing w:line="240" w:lineRule="auto"/>
        <w:ind w:firstLine="539"/>
        <w:jc w:val="left"/>
        <w:rPr>
          <w:rStyle w:val="FontStyle39"/>
          <w:color w:val="000000"/>
          <w:sz w:val="24"/>
          <w:szCs w:val="24"/>
        </w:rPr>
      </w:pPr>
      <w:r w:rsidRPr="00DB5B6E">
        <w:rPr>
          <w:rStyle w:val="FontStyle39"/>
          <w:color w:val="000000"/>
          <w:sz w:val="24"/>
          <w:szCs w:val="24"/>
        </w:rPr>
        <w:t>с 1 по 19 разряд - учетный номер соответствующего бюджетного обязательства;</w:t>
      </w:r>
      <w:r w:rsidRPr="00DB5B6E">
        <w:rPr>
          <w:rStyle w:val="FontStyle39"/>
          <w:color w:val="000000"/>
          <w:sz w:val="24"/>
          <w:szCs w:val="24"/>
        </w:rPr>
        <w:br/>
        <w:t xml:space="preserve">        с 20 по 22 разряд - порядковый номер денежного обязательства.</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28. В случае отрицательного результата проверки Сведений о денежном обязательстве УФК по Чувашской Республике в срок, установленный в пункте 28 Порядка:</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 xml:space="preserve">возвращает получателю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w:t>
      </w:r>
      <w:proofErr w:type="gramStart"/>
      <w:r w:rsidRPr="00DB5B6E">
        <w:rPr>
          <w:rStyle w:val="FontStyle39"/>
          <w:color w:val="000000"/>
          <w:sz w:val="24"/>
          <w:szCs w:val="24"/>
        </w:rPr>
        <w:t>Республики</w:t>
      </w:r>
      <w:proofErr w:type="gramEnd"/>
      <w:r w:rsidRPr="00DB5B6E">
        <w:rPr>
          <w:rStyle w:val="FontStyle39"/>
          <w:color w:val="000000"/>
          <w:sz w:val="24"/>
          <w:szCs w:val="24"/>
        </w:rPr>
        <w:t xml:space="preserve"> представленные на бумажном носителе Сведения о денежном обязательстве с приложением Протокола;</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 xml:space="preserve">направляет получателю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Протокол в электронном виде, если Сведения о денежном обязательстве представлялись в форме электронного документа.</w:t>
      </w:r>
    </w:p>
    <w:p w:rsidR="00DB5B6E" w:rsidRPr="00DB5B6E" w:rsidRDefault="00DB5B6E" w:rsidP="00DB5B6E">
      <w:pPr>
        <w:pStyle w:val="ConsPlusNormal"/>
        <w:ind w:firstLine="539"/>
        <w:jc w:val="both"/>
        <w:rPr>
          <w:rFonts w:ascii="Times New Roman" w:hAnsi="Times New Roman" w:cs="Times New Roman"/>
          <w:color w:val="000000"/>
          <w:sz w:val="24"/>
          <w:szCs w:val="24"/>
        </w:rPr>
      </w:pPr>
      <w:r w:rsidRPr="00DB5B6E">
        <w:rPr>
          <w:rStyle w:val="FontStyle39"/>
          <w:color w:val="000000"/>
          <w:sz w:val="24"/>
          <w:szCs w:val="24"/>
        </w:rPr>
        <w:t xml:space="preserve">В Протоколе указывается причина возврата без исполнения Сведений о денежном </w:t>
      </w:r>
      <w:r w:rsidRPr="00DB5B6E">
        <w:rPr>
          <w:rStyle w:val="FontStyle39"/>
          <w:color w:val="000000"/>
          <w:sz w:val="24"/>
          <w:szCs w:val="24"/>
        </w:rPr>
        <w:lastRenderedPageBreak/>
        <w:t>обязательстве.</w:t>
      </w:r>
    </w:p>
    <w:p w:rsidR="00DB5B6E" w:rsidRPr="00DB5B6E" w:rsidRDefault="00DB5B6E" w:rsidP="00DB5B6E">
      <w:pPr>
        <w:pStyle w:val="ConsPlusNormal"/>
        <w:ind w:firstLine="539"/>
        <w:jc w:val="both"/>
        <w:rPr>
          <w:rFonts w:ascii="Times New Roman" w:hAnsi="Times New Roman" w:cs="Times New Roman"/>
          <w:b/>
          <w:color w:val="000000"/>
          <w:sz w:val="24"/>
          <w:szCs w:val="24"/>
        </w:rPr>
      </w:pPr>
    </w:p>
    <w:p w:rsidR="00DB5B6E" w:rsidRPr="00DB5B6E" w:rsidRDefault="00DB5B6E" w:rsidP="00DB5B6E">
      <w:pPr>
        <w:pStyle w:val="Style17"/>
        <w:widowControl/>
        <w:spacing w:line="240" w:lineRule="auto"/>
        <w:ind w:firstLine="539"/>
        <w:jc w:val="center"/>
        <w:rPr>
          <w:rStyle w:val="FontStyle39"/>
          <w:b/>
          <w:color w:val="000000"/>
          <w:sz w:val="24"/>
          <w:szCs w:val="24"/>
        </w:rPr>
      </w:pPr>
      <w:r w:rsidRPr="00DB5B6E">
        <w:rPr>
          <w:rStyle w:val="FontStyle39"/>
          <w:b/>
          <w:color w:val="000000"/>
          <w:sz w:val="24"/>
          <w:szCs w:val="24"/>
        </w:rPr>
        <w:t>V. Представление информации о бюджетных и денежных обязательствах, учтенных в УФК по Чувашской Республике</w:t>
      </w:r>
    </w:p>
    <w:p w:rsidR="00DB5B6E" w:rsidRPr="00DB5B6E" w:rsidRDefault="00DB5B6E" w:rsidP="00DB5B6E">
      <w:pPr>
        <w:pStyle w:val="Style17"/>
        <w:widowControl/>
        <w:spacing w:line="240" w:lineRule="auto"/>
        <w:ind w:firstLine="539"/>
        <w:jc w:val="center"/>
        <w:rPr>
          <w:rStyle w:val="FontStyle39"/>
          <w:color w:val="000000"/>
          <w:sz w:val="24"/>
          <w:szCs w:val="24"/>
        </w:rPr>
      </w:pPr>
    </w:p>
    <w:p w:rsidR="00DB5B6E" w:rsidRPr="00DB5B6E" w:rsidRDefault="00DB5B6E" w:rsidP="00DB5B6E">
      <w:pPr>
        <w:pStyle w:val="Style26"/>
        <w:widowControl/>
        <w:tabs>
          <w:tab w:val="left" w:pos="910"/>
        </w:tabs>
        <w:spacing w:line="240" w:lineRule="auto"/>
        <w:ind w:firstLine="539"/>
        <w:rPr>
          <w:rStyle w:val="FontStyle39"/>
          <w:color w:val="000000"/>
          <w:sz w:val="24"/>
          <w:szCs w:val="24"/>
        </w:rPr>
      </w:pPr>
      <w:r w:rsidRPr="00DB5B6E">
        <w:rPr>
          <w:rStyle w:val="FontStyle39"/>
          <w:color w:val="000000"/>
          <w:sz w:val="24"/>
          <w:szCs w:val="24"/>
        </w:rPr>
        <w:t>29.</w:t>
      </w:r>
      <w:r w:rsidRPr="00DB5B6E">
        <w:rPr>
          <w:rStyle w:val="FontStyle39"/>
          <w:color w:val="000000"/>
          <w:sz w:val="24"/>
          <w:szCs w:val="24"/>
        </w:rPr>
        <w:tab/>
        <w:t xml:space="preserve"> Информация о бюджетных и денежных обязательствах предоставляется:</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УФК по Чувашской Республике посредством обеспечения доступа к информации о бюджетных и денежных обязательствах и их исполнении в информационной системе (в том числе обеспечения возможности формирования в информационной системе отчетности в составе показателей, предусмотренных в отчетных формах, указанных в пункте 32 Порядка);</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 xml:space="preserve">УФК по Чувашской Республике в виде документов, определенных </w:t>
      </w:r>
      <w:r w:rsidRPr="00DB5B6E">
        <w:rPr>
          <w:rStyle w:val="FontStyle42"/>
          <w:color w:val="000000"/>
          <w:sz w:val="24"/>
          <w:szCs w:val="24"/>
        </w:rPr>
        <w:t xml:space="preserve">пунктом </w:t>
      </w:r>
      <w:r w:rsidRPr="00DB5B6E">
        <w:rPr>
          <w:rStyle w:val="FontStyle39"/>
          <w:color w:val="000000"/>
          <w:sz w:val="24"/>
          <w:szCs w:val="24"/>
        </w:rPr>
        <w:t xml:space="preserve">32 Порядка, </w:t>
      </w:r>
      <w:r w:rsidRPr="00DB5B6E">
        <w:rPr>
          <w:rStyle w:val="FontStyle42"/>
          <w:color w:val="000000"/>
          <w:sz w:val="24"/>
          <w:szCs w:val="24"/>
        </w:rPr>
        <w:t xml:space="preserve">по </w:t>
      </w:r>
      <w:r w:rsidRPr="00DB5B6E">
        <w:rPr>
          <w:rStyle w:val="FontStyle39"/>
          <w:color w:val="000000"/>
          <w:sz w:val="24"/>
          <w:szCs w:val="24"/>
        </w:rPr>
        <w:t xml:space="preserve">запросу финансового отдела администрации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главных распорядителей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получателей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с учетом положений пунктов 30 и 31 Порядка.</w:t>
      </w:r>
    </w:p>
    <w:p w:rsidR="00DB5B6E" w:rsidRPr="00DB5B6E" w:rsidRDefault="00DB5B6E" w:rsidP="00DB5B6E">
      <w:pPr>
        <w:pStyle w:val="Style26"/>
        <w:widowControl/>
        <w:tabs>
          <w:tab w:val="left" w:pos="910"/>
        </w:tabs>
        <w:spacing w:line="240" w:lineRule="auto"/>
        <w:ind w:firstLine="539"/>
        <w:rPr>
          <w:rStyle w:val="FontStyle39"/>
          <w:color w:val="000000"/>
          <w:sz w:val="24"/>
          <w:szCs w:val="24"/>
        </w:rPr>
      </w:pPr>
      <w:r w:rsidRPr="00DB5B6E">
        <w:rPr>
          <w:rStyle w:val="FontStyle39"/>
          <w:color w:val="000000"/>
          <w:sz w:val="24"/>
          <w:szCs w:val="24"/>
        </w:rPr>
        <w:t>30.</w:t>
      </w:r>
      <w:r w:rsidRPr="00DB5B6E">
        <w:rPr>
          <w:rStyle w:val="FontStyle39"/>
          <w:color w:val="000000"/>
          <w:sz w:val="24"/>
          <w:szCs w:val="24"/>
        </w:rPr>
        <w:tab/>
        <w:t xml:space="preserve"> Информация о бюджетных и денежных обязательствах предоставляется:</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 xml:space="preserve">Финансовому отделу администрации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 по всем бюджетным и денежным обязательствам;</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 xml:space="preserve">главным распорядителям (распорядителям)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 в части бюджетных и денежных обязательств подведомственных им получателей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 xml:space="preserve">получателям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 в части бюджетных и денежных обязательств соответствующего получателя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w:t>
      </w:r>
    </w:p>
    <w:p w:rsidR="00DB5B6E" w:rsidRPr="00DB5B6E" w:rsidRDefault="00DB5B6E" w:rsidP="00DB5B6E">
      <w:pPr>
        <w:pStyle w:val="Style26"/>
        <w:widowControl/>
        <w:numPr>
          <w:ilvl w:val="0"/>
          <w:numId w:val="6"/>
        </w:numPr>
        <w:tabs>
          <w:tab w:val="left" w:pos="888"/>
        </w:tabs>
        <w:spacing w:line="240" w:lineRule="auto"/>
        <w:ind w:firstLine="539"/>
        <w:rPr>
          <w:rStyle w:val="FontStyle39"/>
          <w:color w:val="000000"/>
          <w:sz w:val="24"/>
          <w:szCs w:val="24"/>
        </w:rPr>
      </w:pPr>
      <w:r w:rsidRPr="00DB5B6E">
        <w:rPr>
          <w:rStyle w:val="FontStyle39"/>
          <w:color w:val="000000"/>
          <w:sz w:val="24"/>
          <w:szCs w:val="24"/>
        </w:rPr>
        <w:t xml:space="preserve">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DB5B6E" w:rsidRPr="00DB5B6E" w:rsidRDefault="00DB5B6E" w:rsidP="00DB5B6E">
      <w:pPr>
        <w:pStyle w:val="Style26"/>
        <w:widowControl/>
        <w:numPr>
          <w:ilvl w:val="0"/>
          <w:numId w:val="6"/>
        </w:numPr>
        <w:tabs>
          <w:tab w:val="left" w:pos="888"/>
        </w:tabs>
        <w:spacing w:line="240" w:lineRule="auto"/>
        <w:ind w:firstLine="539"/>
        <w:rPr>
          <w:rStyle w:val="FontStyle39"/>
          <w:color w:val="000000"/>
          <w:sz w:val="24"/>
          <w:szCs w:val="24"/>
        </w:rPr>
      </w:pPr>
      <w:r w:rsidRPr="00DB5B6E">
        <w:rPr>
          <w:rStyle w:val="FontStyle39"/>
          <w:color w:val="000000"/>
          <w:sz w:val="24"/>
          <w:szCs w:val="24"/>
        </w:rPr>
        <w:t xml:space="preserve"> Информация о бюджетных и денежных обязательствах предоставляется в соответствии со следующими положениями:</w:t>
      </w:r>
    </w:p>
    <w:p w:rsidR="00DB5B6E" w:rsidRPr="00DB5B6E" w:rsidRDefault="00DB5B6E" w:rsidP="00DB5B6E">
      <w:pPr>
        <w:pStyle w:val="Style27"/>
        <w:widowControl/>
        <w:spacing w:line="240" w:lineRule="auto"/>
        <w:ind w:firstLine="539"/>
        <w:rPr>
          <w:rStyle w:val="FontStyle39"/>
          <w:color w:val="000000"/>
          <w:sz w:val="24"/>
          <w:szCs w:val="24"/>
        </w:rPr>
      </w:pPr>
      <w:proofErr w:type="gramStart"/>
      <w:r w:rsidRPr="00DB5B6E">
        <w:rPr>
          <w:rStyle w:val="FontStyle39"/>
          <w:color w:val="000000"/>
          <w:sz w:val="24"/>
          <w:szCs w:val="24"/>
        </w:rPr>
        <w:t xml:space="preserve">1)  по запросу финансового отдела администрации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в соответствии с законодательством Российской Федерации на получение такой информации, УФК по Чувашской Республике представляет с указанными в запросе детализацией и группировкой показателей:</w:t>
      </w:r>
      <w:proofErr w:type="gramEnd"/>
    </w:p>
    <w:p w:rsidR="00DB5B6E" w:rsidRPr="00DB5B6E" w:rsidRDefault="00DB5B6E" w:rsidP="00DB5B6E">
      <w:pPr>
        <w:pStyle w:val="Style18"/>
        <w:widowControl/>
        <w:tabs>
          <w:tab w:val="left" w:leader="underscore" w:pos="7500"/>
        </w:tabs>
        <w:spacing w:line="240" w:lineRule="auto"/>
        <w:ind w:firstLine="539"/>
        <w:rPr>
          <w:rStyle w:val="FontStyle39"/>
          <w:color w:val="000000"/>
          <w:sz w:val="24"/>
          <w:szCs w:val="24"/>
        </w:rPr>
      </w:pPr>
      <w:proofErr w:type="gramStart"/>
      <w:r w:rsidRPr="00DB5B6E">
        <w:rPr>
          <w:rStyle w:val="FontStyle39"/>
          <w:color w:val="000000"/>
          <w:sz w:val="24"/>
          <w:szCs w:val="24"/>
        </w:rPr>
        <w:t>а) Информацию о принятых на учет (бюджетных, денежных)</w:t>
      </w:r>
      <w:r w:rsidRPr="00DB5B6E">
        <w:rPr>
          <w:rStyle w:val="FontStyle39"/>
          <w:color w:val="000000"/>
          <w:sz w:val="24"/>
          <w:szCs w:val="24"/>
        </w:rPr>
        <w:br/>
        <w:t>обязательствах по форме согласно приложению № 6 к настоящему Порядку</w:t>
      </w:r>
      <w:r w:rsidRPr="00DB5B6E">
        <w:rPr>
          <w:rStyle w:val="FontStyle39"/>
          <w:color w:val="000000"/>
          <w:sz w:val="24"/>
          <w:szCs w:val="24"/>
        </w:rPr>
        <w:br/>
        <w:t>(код формы по ОКУД 0506601)  (далее - Информация о принятых на учет обязательствах), сформированную по состоянию на 1-е число месяца,</w:t>
      </w:r>
      <w:r w:rsidRPr="00DB5B6E">
        <w:rPr>
          <w:rStyle w:val="FontStyle39"/>
          <w:color w:val="000000"/>
          <w:sz w:val="24"/>
          <w:szCs w:val="24"/>
        </w:rPr>
        <w:br/>
        <w:t>указанного в запросе, или на 1-е число месяца, в котором поступил запрос,</w:t>
      </w:r>
      <w:r w:rsidRPr="00DB5B6E">
        <w:rPr>
          <w:rStyle w:val="FontStyle39"/>
          <w:color w:val="000000"/>
          <w:sz w:val="24"/>
          <w:szCs w:val="24"/>
        </w:rPr>
        <w:br/>
        <w:t>нарастающим итогом с начала текущего финансового года;</w:t>
      </w:r>
      <w:proofErr w:type="gramEnd"/>
    </w:p>
    <w:p w:rsidR="00DB5B6E" w:rsidRPr="00DB5B6E" w:rsidRDefault="00DB5B6E" w:rsidP="00DB5B6E">
      <w:pPr>
        <w:pStyle w:val="Style28"/>
        <w:widowControl/>
        <w:tabs>
          <w:tab w:val="left" w:leader="underscore" w:pos="6581"/>
        </w:tabs>
        <w:spacing w:line="240" w:lineRule="auto"/>
        <w:ind w:firstLine="539"/>
        <w:jc w:val="both"/>
        <w:rPr>
          <w:rStyle w:val="FontStyle39"/>
          <w:color w:val="000000"/>
          <w:sz w:val="24"/>
          <w:szCs w:val="24"/>
        </w:rPr>
      </w:pPr>
      <w:r w:rsidRPr="00DB5B6E">
        <w:rPr>
          <w:rStyle w:val="FontStyle39"/>
          <w:color w:val="000000"/>
          <w:sz w:val="24"/>
          <w:szCs w:val="24"/>
        </w:rPr>
        <w:t>б) Информацию об исполнении (бюджетных, денежных) обязательств по форме согласно приложению № 7 к настоящему Порядку (код формы по ОКУД 0506603)   (далее-Информация об исполнении обязательств),</w:t>
      </w:r>
      <w:r w:rsidRPr="00DB5B6E">
        <w:rPr>
          <w:rStyle w:val="FontStyle39"/>
          <w:color w:val="000000"/>
          <w:sz w:val="24"/>
          <w:szCs w:val="24"/>
        </w:rPr>
        <w:br/>
        <w:t>сформированную на дату, указанную в запросе;</w:t>
      </w:r>
    </w:p>
    <w:p w:rsidR="00DB5B6E" w:rsidRPr="00DB5B6E" w:rsidRDefault="00DB5B6E" w:rsidP="00DB5B6E">
      <w:pPr>
        <w:pStyle w:val="Style28"/>
        <w:widowControl/>
        <w:tabs>
          <w:tab w:val="left" w:leader="underscore" w:pos="7320"/>
        </w:tabs>
        <w:spacing w:line="240" w:lineRule="auto"/>
        <w:ind w:firstLine="539"/>
        <w:jc w:val="both"/>
        <w:rPr>
          <w:rStyle w:val="FontStyle39"/>
          <w:color w:val="000000"/>
          <w:sz w:val="24"/>
          <w:szCs w:val="24"/>
        </w:rPr>
      </w:pPr>
      <w:r w:rsidRPr="00DB5B6E">
        <w:rPr>
          <w:rStyle w:val="FontStyle39"/>
          <w:color w:val="000000"/>
          <w:sz w:val="24"/>
          <w:szCs w:val="24"/>
        </w:rPr>
        <w:t>в)   Информацию   об   исполнении  (бюджетных, денежных) обязательств, принятых в целях реализации адресной инвестиционной программы, по форме согласно приложению № 8 к настоящему Порядку (код формы по ОКУД 0506604) (далее - Информация об исполнении обязательств по АИЛ) сформированную на дату, указанную в запросе;</w:t>
      </w:r>
    </w:p>
    <w:p w:rsidR="00DB5B6E" w:rsidRPr="00DB5B6E" w:rsidRDefault="00DB5B6E" w:rsidP="00DB5B6E">
      <w:pPr>
        <w:pStyle w:val="Style27"/>
        <w:widowControl/>
        <w:spacing w:line="240" w:lineRule="auto"/>
        <w:ind w:firstLine="539"/>
        <w:rPr>
          <w:rStyle w:val="FontStyle39"/>
          <w:color w:val="000000"/>
          <w:sz w:val="24"/>
          <w:szCs w:val="24"/>
        </w:rPr>
      </w:pPr>
      <w:proofErr w:type="gramStart"/>
      <w:r w:rsidRPr="00DB5B6E">
        <w:rPr>
          <w:rStyle w:val="FontStyle39"/>
          <w:color w:val="000000"/>
          <w:sz w:val="24"/>
          <w:szCs w:val="24"/>
        </w:rPr>
        <w:t xml:space="preserve">2) по запросу главного распорядителя (распорядителя)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УФК по Чувашской Республике представляет с указанными в запросе детализацией и группировкой показателей:</w:t>
      </w:r>
      <w:proofErr w:type="gramEnd"/>
    </w:p>
    <w:p w:rsidR="00DB5B6E" w:rsidRPr="00DB5B6E" w:rsidRDefault="00DB5B6E" w:rsidP="00DB5B6E">
      <w:pPr>
        <w:pStyle w:val="Style26"/>
        <w:widowControl/>
        <w:tabs>
          <w:tab w:val="left" w:pos="905"/>
        </w:tabs>
        <w:spacing w:line="240" w:lineRule="auto"/>
        <w:ind w:firstLine="539"/>
        <w:rPr>
          <w:rStyle w:val="FontStyle39"/>
          <w:color w:val="000000"/>
          <w:sz w:val="24"/>
          <w:szCs w:val="24"/>
        </w:rPr>
      </w:pPr>
      <w:proofErr w:type="gramStart"/>
      <w:r w:rsidRPr="00DB5B6E">
        <w:rPr>
          <w:rStyle w:val="FontStyle39"/>
          <w:color w:val="000000"/>
          <w:sz w:val="24"/>
          <w:szCs w:val="24"/>
        </w:rPr>
        <w:t>а)</w:t>
      </w:r>
      <w:r w:rsidRPr="00DB5B6E">
        <w:rPr>
          <w:rStyle w:val="FontStyle39"/>
          <w:color w:val="000000"/>
          <w:sz w:val="24"/>
          <w:szCs w:val="24"/>
        </w:rPr>
        <w:tab/>
        <w:t xml:space="preserve">Информацию о принятых на учет обязательствах по находящимся в ведении главного распорядителя (распорядителя)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w:t>
      </w:r>
      <w:r w:rsidRPr="00DB5B6E">
        <w:rPr>
          <w:rStyle w:val="FontStyle39"/>
          <w:color w:val="000000"/>
          <w:sz w:val="24"/>
          <w:szCs w:val="24"/>
        </w:rPr>
        <w:lastRenderedPageBreak/>
        <w:t xml:space="preserve">получателям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roofErr w:type="gramEnd"/>
    </w:p>
    <w:p w:rsidR="00DB5B6E" w:rsidRPr="00DB5B6E" w:rsidRDefault="00DB5B6E" w:rsidP="00DB5B6E">
      <w:pPr>
        <w:pStyle w:val="Style26"/>
        <w:widowControl/>
        <w:tabs>
          <w:tab w:val="left" w:pos="905"/>
        </w:tabs>
        <w:spacing w:line="240" w:lineRule="auto"/>
        <w:ind w:firstLine="539"/>
        <w:rPr>
          <w:rStyle w:val="FontStyle39"/>
          <w:color w:val="000000"/>
          <w:sz w:val="24"/>
          <w:szCs w:val="24"/>
        </w:rPr>
      </w:pPr>
      <w:r w:rsidRPr="00DB5B6E">
        <w:rPr>
          <w:rStyle w:val="FontStyle39"/>
          <w:color w:val="000000"/>
          <w:sz w:val="24"/>
          <w:szCs w:val="24"/>
        </w:rPr>
        <w:t>б)</w:t>
      </w:r>
      <w:r w:rsidRPr="00DB5B6E">
        <w:rPr>
          <w:rStyle w:val="FontStyle39"/>
          <w:color w:val="000000"/>
          <w:sz w:val="24"/>
          <w:szCs w:val="24"/>
        </w:rPr>
        <w:tab/>
        <w:t xml:space="preserve">Информацию об исполнении обязательств по АИП по находящимся в ведении главного распорядителя (распорядителя)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получателям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w:t>
      </w:r>
    </w:p>
    <w:p w:rsidR="00DB5B6E" w:rsidRPr="00DB5B6E" w:rsidRDefault="00DB5B6E" w:rsidP="00DB5B6E">
      <w:pPr>
        <w:pStyle w:val="Style28"/>
        <w:widowControl/>
        <w:spacing w:line="240" w:lineRule="auto"/>
        <w:ind w:firstLine="539"/>
        <w:jc w:val="both"/>
        <w:rPr>
          <w:rStyle w:val="FontStyle39"/>
          <w:color w:val="000000"/>
          <w:sz w:val="24"/>
          <w:szCs w:val="24"/>
        </w:rPr>
      </w:pPr>
      <w:proofErr w:type="gramStart"/>
      <w:r w:rsidRPr="00DB5B6E">
        <w:rPr>
          <w:rStyle w:val="FontStyle39"/>
          <w:color w:val="000000"/>
          <w:sz w:val="24"/>
          <w:szCs w:val="24"/>
        </w:rPr>
        <w:t xml:space="preserve">3)   по   запросу   получателя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УФК по Чувашской Республики предоставляет Справку об исполнении принятых на учет (бюджетных, денежных) обязательств (далее – Справка об</w:t>
      </w:r>
      <w:r w:rsidRPr="00DB5B6E">
        <w:rPr>
          <w:rStyle w:val="FontStyle39"/>
          <w:color w:val="000000"/>
          <w:sz w:val="24"/>
          <w:szCs w:val="24"/>
        </w:rPr>
        <w:tab/>
        <w:t xml:space="preserve"> исполнении обязательств) по форме согласно приложению № 5 к настоящему Порядку (код формы по ОКУД 0506602).</w:t>
      </w:r>
      <w:proofErr w:type="gramEnd"/>
    </w:p>
    <w:p w:rsidR="00DB5B6E" w:rsidRPr="00DB5B6E" w:rsidRDefault="00DB5B6E" w:rsidP="00DB5B6E">
      <w:pPr>
        <w:pStyle w:val="Style27"/>
        <w:widowControl/>
        <w:spacing w:line="240" w:lineRule="auto"/>
        <w:ind w:firstLine="539"/>
        <w:rPr>
          <w:rStyle w:val="FontStyle39"/>
          <w:color w:val="000000"/>
          <w:sz w:val="24"/>
          <w:szCs w:val="24"/>
        </w:rPr>
      </w:pPr>
      <w:proofErr w:type="gramStart"/>
      <w:r w:rsidRPr="00DB5B6E">
        <w:rPr>
          <w:rStyle w:val="FontStyle39"/>
          <w:color w:val="000000"/>
          <w:sz w:val="24"/>
          <w:szCs w:val="24"/>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нарастающим итогом с 1 января текущего финансового года и содержит информацию об исполнении бюджетных обязательств, поставленных на учет в УФК по Чувашской Республике на основании Сведений об обязательстве;</w:t>
      </w:r>
      <w:proofErr w:type="gramEnd"/>
    </w:p>
    <w:p w:rsidR="00DB5B6E" w:rsidRPr="00DB5B6E" w:rsidRDefault="00DB5B6E" w:rsidP="00DB5B6E">
      <w:pPr>
        <w:pStyle w:val="Style27"/>
        <w:widowControl/>
        <w:spacing w:line="240" w:lineRule="auto"/>
        <w:ind w:firstLine="539"/>
        <w:rPr>
          <w:rStyle w:val="FontStyle39"/>
          <w:color w:val="000000"/>
          <w:sz w:val="24"/>
          <w:szCs w:val="24"/>
        </w:rPr>
      </w:pPr>
      <w:proofErr w:type="gramStart"/>
      <w:r w:rsidRPr="00DB5B6E">
        <w:rPr>
          <w:rStyle w:val="FontStyle39"/>
          <w:color w:val="000000"/>
          <w:sz w:val="24"/>
          <w:szCs w:val="24"/>
        </w:rPr>
        <w:t xml:space="preserve">4) по запросу получателя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УФК по Чувашской Республике по месту обслуживания получателя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из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бюджетам сельских поселений</w:t>
      </w:r>
      <w:proofErr w:type="gramEnd"/>
      <w:r w:rsidRPr="00DB5B6E">
        <w:rPr>
          <w:rStyle w:val="FontStyle39"/>
          <w:color w:val="000000"/>
          <w:sz w:val="24"/>
          <w:szCs w:val="24"/>
        </w:rPr>
        <w:t xml:space="preserve">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субсидий, субвенций и иных межбюджетных трансфертов (далее - соглашение (нормативный правовой акт) о предоставлении межбюджетных трансфертов), соглашениям (нормативным правовым актам) о предоставлении субсидий юридическим лицам по форме согласно приложению № 9 к Порядку (код формы по ОКУД 0506103) (далее - Справка о неисполненных бюджетных обязательствах).</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не позднее трех рабочих дней со дня поступления соответствующего запроса.</w:t>
      </w:r>
    </w:p>
    <w:p w:rsidR="00DB5B6E" w:rsidRPr="00DB5B6E" w:rsidRDefault="00DB5B6E" w:rsidP="00DB5B6E">
      <w:pPr>
        <w:pStyle w:val="Style27"/>
        <w:widowControl/>
        <w:spacing w:line="240" w:lineRule="auto"/>
        <w:ind w:firstLine="539"/>
        <w:rPr>
          <w:rStyle w:val="FontStyle39"/>
          <w:color w:val="000000"/>
          <w:sz w:val="24"/>
          <w:szCs w:val="24"/>
        </w:rPr>
      </w:pPr>
      <w:proofErr w:type="gramStart"/>
      <w:r w:rsidRPr="00DB5B6E">
        <w:rPr>
          <w:rStyle w:val="FontStyle39"/>
          <w:color w:val="000000"/>
          <w:sz w:val="24"/>
          <w:szCs w:val="24"/>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кодов объектов АИП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из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бюджетам сельских поселений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субсидий, субвенций, иных межбюджетных трансфертов, соглашений</w:t>
      </w:r>
      <w:proofErr w:type="gramEnd"/>
      <w:r w:rsidRPr="00DB5B6E">
        <w:rPr>
          <w:rStyle w:val="FontStyle39"/>
          <w:color w:val="000000"/>
          <w:sz w:val="24"/>
          <w:szCs w:val="24"/>
        </w:rPr>
        <w:t xml:space="preserve"> (</w:t>
      </w:r>
      <w:proofErr w:type="gramStart"/>
      <w:r w:rsidRPr="00DB5B6E">
        <w:rPr>
          <w:rStyle w:val="FontStyle39"/>
          <w:color w:val="000000"/>
          <w:sz w:val="24"/>
          <w:szCs w:val="24"/>
        </w:rPr>
        <w:t>нормативных правовых актов) о предоставлении субсидий юридическим лицам, поставленных на учет в УФК по Чувашской Республике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w:t>
      </w:r>
      <w:r w:rsidRPr="00DB5B6E">
        <w:rPr>
          <w:rStyle w:val="FontStyle39"/>
          <w:color w:val="000000"/>
          <w:sz w:val="24"/>
          <w:szCs w:val="24"/>
        </w:rPr>
        <w:br/>
        <w:t>актов) о предоставлении субсидий юридическим лицам, оплате в отчетном финансовом году, а также о неиспользованных на начало</w:t>
      </w:r>
      <w:proofErr w:type="gramEnd"/>
      <w:r w:rsidRPr="00DB5B6E">
        <w:rPr>
          <w:rStyle w:val="FontStyle39"/>
          <w:color w:val="000000"/>
          <w:sz w:val="24"/>
          <w:szCs w:val="24"/>
        </w:rPr>
        <w:t xml:space="preserve"> </w:t>
      </w:r>
      <w:proofErr w:type="gramStart"/>
      <w:r w:rsidRPr="00DB5B6E">
        <w:rPr>
          <w:rStyle w:val="FontStyle39"/>
          <w:color w:val="000000"/>
          <w:sz w:val="24"/>
          <w:szCs w:val="24"/>
        </w:rPr>
        <w:t>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w:t>
      </w:r>
      <w:proofErr w:type="gramEnd"/>
    </w:p>
    <w:p w:rsidR="00DB5B6E" w:rsidRPr="00DB5B6E" w:rsidRDefault="00DB5B6E" w:rsidP="00DB5B6E">
      <w:pPr>
        <w:pStyle w:val="Style27"/>
        <w:widowControl/>
        <w:spacing w:line="240" w:lineRule="auto"/>
        <w:ind w:firstLine="539"/>
        <w:rPr>
          <w:rStyle w:val="FontStyle39"/>
          <w:color w:val="000000"/>
          <w:sz w:val="24"/>
          <w:szCs w:val="24"/>
        </w:rPr>
      </w:pPr>
      <w:proofErr w:type="gramStart"/>
      <w:r w:rsidRPr="00DB5B6E">
        <w:rPr>
          <w:rStyle w:val="FontStyle39"/>
          <w:color w:val="000000"/>
          <w:sz w:val="24"/>
          <w:szCs w:val="24"/>
        </w:rPr>
        <w:t xml:space="preserve">По запросу главного распорядителя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УФК по Чувашской Республике формирует сводную Справку о </w:t>
      </w:r>
      <w:r w:rsidRPr="00DB5B6E">
        <w:rPr>
          <w:rStyle w:val="FontStyle39"/>
          <w:color w:val="000000"/>
          <w:sz w:val="24"/>
          <w:szCs w:val="24"/>
        </w:rPr>
        <w:lastRenderedPageBreak/>
        <w:t xml:space="preserve">неисполненных бюджетных обязательствах получателей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находящихся в ведении главного распорядителя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сформированную, в том числе на основании Справок о неисполненных бюджетных обязательствах, представленных УФК по Чувашской Республике, в части сведений, составляющих государственную</w:t>
      </w:r>
      <w:proofErr w:type="gramEnd"/>
      <w:r w:rsidRPr="00DB5B6E">
        <w:rPr>
          <w:rStyle w:val="FontStyle39"/>
          <w:color w:val="000000"/>
          <w:sz w:val="24"/>
          <w:szCs w:val="24"/>
        </w:rPr>
        <w:t xml:space="preserve">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не позднее трех рабочих дней со дня поступления соответствующего запроса.</w:t>
      </w:r>
    </w:p>
    <w:p w:rsidR="00DB5B6E" w:rsidRPr="00DB5B6E" w:rsidRDefault="00DB5B6E" w:rsidP="00DB5B6E">
      <w:pPr>
        <w:pStyle w:val="Style27"/>
        <w:widowControl/>
        <w:spacing w:line="240" w:lineRule="auto"/>
        <w:ind w:firstLine="567"/>
        <w:rPr>
          <w:rStyle w:val="FontStyle39"/>
          <w:color w:val="000000"/>
          <w:sz w:val="24"/>
          <w:szCs w:val="24"/>
        </w:rPr>
      </w:pPr>
      <w:proofErr w:type="gramStart"/>
      <w:r w:rsidRPr="00DB5B6E">
        <w:rPr>
          <w:rStyle w:val="FontStyle39"/>
          <w:color w:val="000000"/>
          <w:sz w:val="24"/>
          <w:szCs w:val="24"/>
        </w:rPr>
        <w:t xml:space="preserve">Главные распорядители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не позднее пятого рабочего дня февраля текущего финансового года представляют в УФК по Чувашской Республике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муниципальных контрактов на поставку товаров, выполнение работ, оказание услуг, а также соглашений (нормативных</w:t>
      </w:r>
      <w:proofErr w:type="gramEnd"/>
      <w:r w:rsidRPr="00DB5B6E">
        <w:rPr>
          <w:rStyle w:val="FontStyle39"/>
          <w:color w:val="000000"/>
          <w:sz w:val="24"/>
          <w:szCs w:val="24"/>
        </w:rPr>
        <w:t xml:space="preserve"> </w:t>
      </w:r>
      <w:proofErr w:type="gramStart"/>
      <w:r w:rsidRPr="00DB5B6E">
        <w:rPr>
          <w:rStyle w:val="FontStyle39"/>
          <w:color w:val="000000"/>
          <w:sz w:val="24"/>
          <w:szCs w:val="24"/>
        </w:rPr>
        <w:t xml:space="preserve">правовых актов) о предоставлении из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бюджетам сельских поселений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субсидий, субвенции и иных межбюджетных трансфертов соглашений (нормативных правовых актов) о предоставлении субсидий юридическим лицам по форме согласно приложению № 10 к настоящему Порядку (код формы по ОКУД 0506104) (далее - Информация об объеме лимитов бюджетных обязательств).</w:t>
      </w:r>
      <w:proofErr w:type="gramEnd"/>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Информация об объеме лимитов бюджетных обязатель</w:t>
      </w:r>
      <w:proofErr w:type="gramStart"/>
      <w:r w:rsidRPr="00DB5B6E">
        <w:rPr>
          <w:rStyle w:val="FontStyle39"/>
          <w:color w:val="000000"/>
          <w:sz w:val="24"/>
          <w:szCs w:val="24"/>
        </w:rPr>
        <w:t>ств пр</w:t>
      </w:r>
      <w:proofErr w:type="gramEnd"/>
      <w:r w:rsidRPr="00DB5B6E">
        <w:rPr>
          <w:rStyle w:val="FontStyle39"/>
          <w:color w:val="000000"/>
          <w:sz w:val="24"/>
          <w:szCs w:val="24"/>
        </w:rPr>
        <w:t xml:space="preserve">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w:t>
      </w:r>
    </w:p>
    <w:p w:rsidR="00DB5B6E" w:rsidRPr="00DB5B6E" w:rsidRDefault="00DB5B6E" w:rsidP="00DB5B6E">
      <w:pPr>
        <w:pStyle w:val="Style27"/>
        <w:widowControl/>
        <w:spacing w:line="240" w:lineRule="auto"/>
        <w:ind w:firstLine="539"/>
        <w:rPr>
          <w:rStyle w:val="FontStyle39"/>
          <w:color w:val="000000"/>
          <w:sz w:val="24"/>
          <w:szCs w:val="24"/>
        </w:rPr>
      </w:pPr>
      <w:proofErr w:type="gramStart"/>
      <w:r w:rsidRPr="00DB5B6E">
        <w:rPr>
          <w:rStyle w:val="FontStyle39"/>
          <w:color w:val="000000"/>
          <w:sz w:val="24"/>
          <w:szCs w:val="24"/>
        </w:rPr>
        <w:t xml:space="preserve">УФК по Чувашской Республике в течение двух рабочих дней после дня предоставления главным распорядителем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информации об объеме лимитов бюджетных обязательств проверяет указанную информацию на </w:t>
      </w:r>
      <w:proofErr w:type="spellStart"/>
      <w:r w:rsidRPr="00DB5B6E">
        <w:rPr>
          <w:rStyle w:val="FontStyle39"/>
          <w:color w:val="000000"/>
          <w:sz w:val="24"/>
          <w:szCs w:val="24"/>
        </w:rPr>
        <w:t>непревышение</w:t>
      </w:r>
      <w:proofErr w:type="spellEnd"/>
      <w:r w:rsidRPr="00DB5B6E">
        <w:rPr>
          <w:rStyle w:val="FontStyle39"/>
          <w:color w:val="000000"/>
          <w:sz w:val="24"/>
          <w:szCs w:val="24"/>
        </w:rPr>
        <w:t xml:space="preserve"> суммы, на которую в текущем финансовом году могут быть увеличены бюджетные ассигнования главному распорядителю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на оплату муниципальных контрактов, договоров, соглашений (нормативных правовых актов</w:t>
      </w:r>
      <w:proofErr w:type="gramEnd"/>
      <w:r w:rsidRPr="00DB5B6E">
        <w:rPr>
          <w:rStyle w:val="FontStyle39"/>
          <w:color w:val="000000"/>
          <w:sz w:val="24"/>
          <w:szCs w:val="24"/>
        </w:rPr>
        <w:t>) о предоставлении межбюджетных трансфертов, соглашений (нормативных правовых актов) о предоставлении субсидий юридическим лицам, над соответствующей суммой, указанной в сводной Справке о неисполненных бюджетных обязательствах по соответствующему коду бюджетной</w:t>
      </w:r>
      <w:r w:rsidRPr="00DB5B6E">
        <w:rPr>
          <w:rStyle w:val="FontStyle39"/>
          <w:color w:val="000000"/>
          <w:sz w:val="24"/>
          <w:szCs w:val="24"/>
        </w:rPr>
        <w:br/>
        <w:t xml:space="preserve">классификации расходов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сформированной УФК по Чувашской Республике по данному главному распорядителю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При положительном результате проверки в соответствии с требованиями абзаца седьмого настоящего подпункта УФК по Чувашской Республике подтверждает Информацию об объеме лимитов бюджетных обязательств путем ее подписания электронной подписью лица, имеющего право действовать от имени УФК по Чувашской Республике.</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Если Информация об объеме лимитов бюджетных обязательств не соответствует требованиям настоящего пункта, УФК по Чувашской Республике не позднее двух рабочих дней после дня представления Информации об объеме лимитов бюджетных обязатель</w:t>
      </w:r>
      <w:proofErr w:type="gramStart"/>
      <w:r w:rsidRPr="00DB5B6E">
        <w:rPr>
          <w:rStyle w:val="FontStyle39"/>
          <w:color w:val="000000"/>
          <w:sz w:val="24"/>
          <w:szCs w:val="24"/>
        </w:rPr>
        <w:t>ств гл</w:t>
      </w:r>
      <w:proofErr w:type="gramEnd"/>
      <w:r w:rsidRPr="00DB5B6E">
        <w:rPr>
          <w:rStyle w:val="FontStyle39"/>
          <w:color w:val="000000"/>
          <w:sz w:val="24"/>
          <w:szCs w:val="24"/>
        </w:rPr>
        <w:t xml:space="preserve">авным распорядителем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 xml:space="preserve">направляет главному распорядителю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Протокол, в котором указывается причина возврата Информации о неисполненных бюджетных обязательствах.</w:t>
      </w:r>
    </w:p>
    <w:p w:rsidR="00DB5B6E" w:rsidRPr="00DB5B6E" w:rsidRDefault="00DB5B6E" w:rsidP="00DB5B6E">
      <w:pPr>
        <w:pStyle w:val="Style28"/>
        <w:widowControl/>
        <w:spacing w:line="240" w:lineRule="auto"/>
        <w:ind w:firstLine="539"/>
        <w:rPr>
          <w:rFonts w:ascii="Times New Roman" w:hAnsi="Times New Roman" w:cs="Times New Roman"/>
          <w:color w:val="000000"/>
        </w:rPr>
      </w:pPr>
    </w:p>
    <w:p w:rsidR="00DB5B6E" w:rsidRPr="00DB5B6E" w:rsidRDefault="00DB5B6E" w:rsidP="00DB5B6E">
      <w:pPr>
        <w:pStyle w:val="Style28"/>
        <w:widowControl/>
        <w:spacing w:line="240" w:lineRule="auto"/>
        <w:ind w:firstLine="539"/>
        <w:rPr>
          <w:rFonts w:ascii="Times New Roman" w:hAnsi="Times New Roman" w:cs="Times New Roman"/>
          <w:color w:val="000000"/>
        </w:rPr>
      </w:pPr>
    </w:p>
    <w:p w:rsidR="00DB5B6E" w:rsidRPr="00DB5B6E" w:rsidRDefault="00DB5B6E" w:rsidP="00DB5B6E">
      <w:pPr>
        <w:pStyle w:val="Style28"/>
        <w:widowControl/>
        <w:spacing w:line="240" w:lineRule="auto"/>
        <w:ind w:firstLine="539"/>
        <w:rPr>
          <w:rFonts w:ascii="Times New Roman" w:hAnsi="Times New Roman" w:cs="Times New Roman"/>
          <w:color w:val="000000"/>
        </w:rPr>
      </w:pPr>
    </w:p>
    <w:p w:rsidR="00DB5B6E" w:rsidRPr="00DB5B6E" w:rsidRDefault="00DB5B6E" w:rsidP="00DB5B6E">
      <w:pPr>
        <w:pStyle w:val="Style28"/>
        <w:widowControl/>
        <w:spacing w:line="240" w:lineRule="auto"/>
        <w:ind w:firstLine="539"/>
        <w:rPr>
          <w:rFonts w:ascii="Times New Roman" w:hAnsi="Times New Roman" w:cs="Times New Roman"/>
          <w:color w:val="000000"/>
        </w:rPr>
      </w:pPr>
    </w:p>
    <w:p w:rsidR="00DB5B6E" w:rsidRPr="00DB5B6E" w:rsidRDefault="00DB5B6E" w:rsidP="00DB5B6E">
      <w:pPr>
        <w:pStyle w:val="Style28"/>
        <w:widowControl/>
        <w:spacing w:line="240" w:lineRule="auto"/>
        <w:jc w:val="left"/>
        <w:rPr>
          <w:rFonts w:ascii="Times New Roman" w:hAnsi="Times New Roman" w:cs="Times New Roman"/>
          <w:color w:val="000000"/>
        </w:rPr>
      </w:pPr>
    </w:p>
    <w:p w:rsidR="00DB5B6E" w:rsidRPr="00DB5B6E" w:rsidRDefault="00DB5B6E" w:rsidP="00DB5B6E">
      <w:pPr>
        <w:pStyle w:val="Style28"/>
        <w:widowControl/>
        <w:spacing w:line="240" w:lineRule="auto"/>
        <w:ind w:firstLine="539"/>
        <w:rPr>
          <w:rStyle w:val="FontStyle39"/>
          <w:b/>
          <w:color w:val="000000"/>
          <w:sz w:val="24"/>
          <w:szCs w:val="24"/>
        </w:rPr>
      </w:pPr>
      <w:r w:rsidRPr="00DB5B6E">
        <w:rPr>
          <w:rStyle w:val="FontStyle39"/>
          <w:b/>
          <w:color w:val="000000"/>
          <w:sz w:val="24"/>
          <w:szCs w:val="24"/>
        </w:rPr>
        <w:t>VI. Указания по заполнению документов,</w:t>
      </w:r>
      <w:r w:rsidRPr="00DB5B6E">
        <w:rPr>
          <w:rStyle w:val="FontStyle39"/>
          <w:b/>
          <w:color w:val="000000"/>
          <w:sz w:val="24"/>
          <w:szCs w:val="24"/>
        </w:rPr>
        <w:br/>
        <w:t>предусмотренных Порядком</w:t>
      </w:r>
    </w:p>
    <w:p w:rsidR="00DB5B6E" w:rsidRPr="00DB5B6E" w:rsidRDefault="00DB5B6E" w:rsidP="00DB5B6E">
      <w:pPr>
        <w:pStyle w:val="Style26"/>
        <w:widowControl/>
        <w:spacing w:line="240" w:lineRule="auto"/>
        <w:ind w:firstLine="539"/>
        <w:rPr>
          <w:rFonts w:ascii="Times New Roman" w:hAnsi="Times New Roman" w:cs="Times New Roman"/>
          <w:color w:val="000000"/>
        </w:rPr>
      </w:pPr>
    </w:p>
    <w:p w:rsidR="00DB5B6E" w:rsidRPr="00DB5B6E" w:rsidRDefault="00DB5B6E" w:rsidP="00DB5B6E">
      <w:pPr>
        <w:pStyle w:val="Style26"/>
        <w:widowControl/>
        <w:tabs>
          <w:tab w:val="left" w:pos="876"/>
        </w:tabs>
        <w:spacing w:line="240" w:lineRule="auto"/>
        <w:ind w:firstLine="539"/>
        <w:rPr>
          <w:rStyle w:val="FontStyle39"/>
          <w:color w:val="000000"/>
          <w:sz w:val="24"/>
          <w:szCs w:val="24"/>
        </w:rPr>
      </w:pPr>
      <w:r w:rsidRPr="00DB5B6E">
        <w:rPr>
          <w:rStyle w:val="FontStyle39"/>
          <w:color w:val="000000"/>
          <w:sz w:val="24"/>
          <w:szCs w:val="24"/>
        </w:rPr>
        <w:t>33.</w:t>
      </w:r>
      <w:r w:rsidRPr="00DB5B6E">
        <w:rPr>
          <w:rStyle w:val="FontStyle39"/>
          <w:color w:val="000000"/>
          <w:sz w:val="24"/>
          <w:szCs w:val="24"/>
        </w:rPr>
        <w:tab/>
        <w:t>Справка об исполнении обязательств формируется УФК по Чувашской Республике нарастающим итогом с начала финансового года в следующем порядке.</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В заголовочной части Справки об исполнении обязательств указывается соответствующий вид обязательства - "бюджетное" или "денежное", в отношении которого формируется данная справка.</w:t>
      </w:r>
    </w:p>
    <w:p w:rsidR="00DB5B6E" w:rsidRPr="00DB5B6E" w:rsidRDefault="00DB5B6E" w:rsidP="00DB5B6E">
      <w:pPr>
        <w:pStyle w:val="Style27"/>
        <w:widowControl/>
        <w:spacing w:line="240" w:lineRule="auto"/>
        <w:ind w:firstLine="539"/>
        <w:jc w:val="left"/>
        <w:rPr>
          <w:rStyle w:val="FontStyle39"/>
          <w:color w:val="000000"/>
          <w:sz w:val="24"/>
          <w:szCs w:val="24"/>
        </w:rPr>
      </w:pPr>
      <w:r w:rsidRPr="00DB5B6E">
        <w:rPr>
          <w:rStyle w:val="FontStyle39"/>
          <w:color w:val="000000"/>
          <w:sz w:val="24"/>
          <w:szCs w:val="24"/>
        </w:rPr>
        <w:t>В табличной части Справки об исполнении обязательств отражаются показатели:</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В графах 1 - 4 - составная часть кода бюджетной классификации Российской Федерации, по которому в УФК по Чувашской Республике приняты на учет бюджетные или денежные обязательства;</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В графах 5 - 7 - сумма распределенных лимитов бюджетных обязательств на текущий финансовый год, на первый год планового периода, на второй год планового периода;</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в графах 8, 9 - соответственно номер и дата документа-основания (исполнительного документа, решения налогового органа);</w:t>
      </w:r>
    </w:p>
    <w:p w:rsidR="00DB5B6E" w:rsidRPr="00DB5B6E" w:rsidRDefault="00DB5B6E" w:rsidP="00DB5B6E">
      <w:pPr>
        <w:pStyle w:val="Style27"/>
        <w:widowControl/>
        <w:spacing w:line="240" w:lineRule="auto"/>
        <w:ind w:firstLine="539"/>
        <w:jc w:val="left"/>
        <w:rPr>
          <w:rStyle w:val="FontStyle39"/>
          <w:color w:val="000000"/>
          <w:sz w:val="24"/>
          <w:szCs w:val="24"/>
        </w:rPr>
      </w:pPr>
      <w:r w:rsidRPr="00DB5B6E">
        <w:rPr>
          <w:rStyle w:val="FontStyle39"/>
          <w:color w:val="000000"/>
          <w:sz w:val="24"/>
          <w:szCs w:val="24"/>
        </w:rPr>
        <w:t>в графе 10 - учетный номер бюджетного или денежного обязательства;</w:t>
      </w:r>
    </w:p>
    <w:p w:rsidR="00DB5B6E" w:rsidRPr="00DB5B6E" w:rsidRDefault="00DB5B6E" w:rsidP="00DB5B6E">
      <w:pPr>
        <w:pStyle w:val="Style27"/>
        <w:widowControl/>
        <w:spacing w:line="240" w:lineRule="auto"/>
        <w:ind w:firstLine="539"/>
        <w:jc w:val="left"/>
        <w:rPr>
          <w:rStyle w:val="FontStyle39"/>
          <w:color w:val="000000"/>
          <w:sz w:val="24"/>
          <w:szCs w:val="24"/>
        </w:rPr>
      </w:pPr>
      <w:r w:rsidRPr="00DB5B6E">
        <w:rPr>
          <w:rStyle w:val="FontStyle39"/>
          <w:color w:val="000000"/>
          <w:sz w:val="24"/>
          <w:szCs w:val="24"/>
        </w:rPr>
        <w:t>в графе 11 - код объекта АИП;</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в графах 12 - 14 - принятые на учет в УФК по Чувашской Республике бюджетные или денежные обязательства соответственно на текущий финансовый год (с учетом неисполненных бюджетных или денежных обязатель</w:t>
      </w:r>
      <w:proofErr w:type="gramStart"/>
      <w:r w:rsidRPr="00DB5B6E">
        <w:rPr>
          <w:rStyle w:val="FontStyle39"/>
          <w:color w:val="000000"/>
          <w:sz w:val="24"/>
          <w:szCs w:val="24"/>
        </w:rPr>
        <w:t>ств пр</w:t>
      </w:r>
      <w:proofErr w:type="gramEnd"/>
      <w:r w:rsidRPr="00DB5B6E">
        <w:rPr>
          <w:rStyle w:val="FontStyle39"/>
          <w:color w:val="000000"/>
          <w:sz w:val="24"/>
          <w:szCs w:val="24"/>
        </w:rPr>
        <w:t>ошлых лет), на первый и на второй года планового периода;</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в графах 15 - 16 - сумма и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в графе 17 - сумма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графы 12 минус показатель графы 15);</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в графах 18 - 19 - сумма и процент неиспользованного остатка лимитов бюджетных обязательств текущего финансового года.</w:t>
      </w:r>
    </w:p>
    <w:p w:rsidR="00DB5B6E" w:rsidRPr="00DB5B6E" w:rsidRDefault="00DB5B6E" w:rsidP="00DB5B6E">
      <w:pPr>
        <w:pStyle w:val="Style26"/>
        <w:widowControl/>
        <w:numPr>
          <w:ilvl w:val="0"/>
          <w:numId w:val="6"/>
        </w:numPr>
        <w:tabs>
          <w:tab w:val="left" w:pos="936"/>
        </w:tabs>
        <w:spacing w:line="240" w:lineRule="auto"/>
        <w:ind w:firstLine="539"/>
        <w:jc w:val="left"/>
        <w:rPr>
          <w:rStyle w:val="FontStyle39"/>
          <w:color w:val="000000"/>
          <w:sz w:val="24"/>
          <w:szCs w:val="24"/>
        </w:rPr>
      </w:pPr>
      <w:r w:rsidRPr="00DB5B6E">
        <w:rPr>
          <w:rStyle w:val="FontStyle39"/>
          <w:color w:val="000000"/>
          <w:sz w:val="24"/>
          <w:szCs w:val="24"/>
        </w:rPr>
        <w:t>Информация о принятых на учет обязательствах формируется УФК по Чувашской Республике в следующем порядке.</w:t>
      </w:r>
    </w:p>
    <w:p w:rsidR="00DB5B6E" w:rsidRPr="00DB5B6E" w:rsidRDefault="00DB5B6E" w:rsidP="00DB5B6E">
      <w:pPr>
        <w:pStyle w:val="Style27"/>
        <w:widowControl/>
        <w:spacing w:line="240" w:lineRule="auto"/>
        <w:ind w:firstLine="539"/>
        <w:rPr>
          <w:rStyle w:val="FontStyle39"/>
          <w:color w:val="000000"/>
          <w:sz w:val="24"/>
          <w:szCs w:val="24"/>
        </w:rPr>
      </w:pPr>
      <w:proofErr w:type="gramStart"/>
      <w:r w:rsidRPr="00DB5B6E">
        <w:rPr>
          <w:rStyle w:val="FontStyle39"/>
          <w:color w:val="000000"/>
          <w:sz w:val="24"/>
          <w:szCs w:val="24"/>
        </w:rPr>
        <w:t>При формировании Информации о принятых на учет обязательствах в целом по всем получателям</w:t>
      </w:r>
      <w:proofErr w:type="gramEnd"/>
      <w:r w:rsidRPr="00DB5B6E">
        <w:rPr>
          <w:rStyle w:val="FontStyle39"/>
          <w:color w:val="000000"/>
          <w:sz w:val="24"/>
          <w:szCs w:val="24"/>
        </w:rPr>
        <w:t xml:space="preserve">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реквизит заголовочной части "Главный распорядитель (распорядитель) бюджетных средств" не заполняется.</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 xml:space="preserve">Информация о принятых на учет обязательствах формируется в разрезе участников бюджетного процесса в соответствии с запросом финансового отдела администрации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главных распорядителей (распорядителей)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В заголовочной части Информации о принятых на учет обязательствах указывается соответствующий вид обязательства "бюджетное" или "денежное", в отношении которого формируется данная информация.</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 xml:space="preserve">Табличная часть формы Информации </w:t>
      </w:r>
      <w:proofErr w:type="gramStart"/>
      <w:r w:rsidRPr="00DB5B6E">
        <w:rPr>
          <w:rStyle w:val="FontStyle39"/>
          <w:color w:val="000000"/>
          <w:sz w:val="24"/>
          <w:szCs w:val="24"/>
        </w:rPr>
        <w:t>о</w:t>
      </w:r>
      <w:proofErr w:type="gramEnd"/>
      <w:r w:rsidRPr="00DB5B6E">
        <w:rPr>
          <w:rStyle w:val="FontStyle39"/>
          <w:color w:val="000000"/>
          <w:sz w:val="24"/>
          <w:szCs w:val="24"/>
        </w:rPr>
        <w:t xml:space="preserve"> принятых на учет обязательств заполняется следующим образом:</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 xml:space="preserve">в графах 1 - 4 - составная часть кода бюджетной классификации Российской Федерации, по которому в УФК по Чувашской Республике учтено бюджетное или денежное обязательство. </w:t>
      </w:r>
      <w:proofErr w:type="gramStart"/>
      <w:r w:rsidRPr="00DB5B6E">
        <w:rPr>
          <w:rStyle w:val="FontStyle39"/>
          <w:color w:val="000000"/>
          <w:sz w:val="24"/>
          <w:szCs w:val="24"/>
        </w:rPr>
        <w:t xml:space="preserve">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бюджетных </w:t>
      </w:r>
      <w:r w:rsidRPr="00DB5B6E">
        <w:rPr>
          <w:rStyle w:val="FontStyle39"/>
          <w:color w:val="000000"/>
          <w:sz w:val="24"/>
          <w:szCs w:val="24"/>
        </w:rPr>
        <w:lastRenderedPageBreak/>
        <w:t>или денежных обязательствах, устанавливается финансовым</w:t>
      </w:r>
      <w:r w:rsidRPr="00DB5B6E">
        <w:rPr>
          <w:rStyle w:val="FontStyle39"/>
          <w:color w:val="000000"/>
          <w:sz w:val="24"/>
          <w:szCs w:val="24"/>
        </w:rPr>
        <w:br/>
        <w:t xml:space="preserve">отделом администрации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главными распорядителями или распорядителями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по запросу которых формируется Информация о принятых на</w:t>
      </w:r>
      <w:proofErr w:type="gramEnd"/>
      <w:r w:rsidRPr="00DB5B6E">
        <w:rPr>
          <w:rStyle w:val="FontStyle39"/>
          <w:color w:val="000000"/>
          <w:sz w:val="24"/>
          <w:szCs w:val="24"/>
        </w:rPr>
        <w:t xml:space="preserve"> учет </w:t>
      </w:r>
      <w:proofErr w:type="gramStart"/>
      <w:r w:rsidRPr="00DB5B6E">
        <w:rPr>
          <w:rStyle w:val="FontStyle39"/>
          <w:color w:val="000000"/>
          <w:sz w:val="24"/>
          <w:szCs w:val="24"/>
        </w:rPr>
        <w:t>обязательствах</w:t>
      </w:r>
      <w:proofErr w:type="gramEnd"/>
      <w:r w:rsidRPr="00DB5B6E">
        <w:rPr>
          <w:rStyle w:val="FontStyle39"/>
          <w:color w:val="000000"/>
          <w:sz w:val="24"/>
          <w:szCs w:val="24"/>
        </w:rPr>
        <w:t>;</w:t>
      </w:r>
    </w:p>
    <w:p w:rsidR="00DB5B6E" w:rsidRPr="00DB5B6E" w:rsidRDefault="00DB5B6E" w:rsidP="00DB5B6E">
      <w:pPr>
        <w:pStyle w:val="Style27"/>
        <w:widowControl/>
        <w:tabs>
          <w:tab w:val="left" w:pos="10258"/>
        </w:tabs>
        <w:spacing w:line="240" w:lineRule="auto"/>
        <w:ind w:firstLine="539"/>
        <w:rPr>
          <w:rStyle w:val="FontStyle39"/>
          <w:color w:val="000000"/>
          <w:sz w:val="24"/>
          <w:szCs w:val="24"/>
          <w:vertAlign w:val="superscript"/>
        </w:rPr>
      </w:pPr>
      <w:r w:rsidRPr="00DB5B6E">
        <w:rPr>
          <w:rStyle w:val="FontStyle39"/>
          <w:color w:val="000000"/>
          <w:sz w:val="24"/>
          <w:szCs w:val="24"/>
        </w:rPr>
        <w:t>в графе 5 - код валюты по ОКБ, в которой принято бюджетное или денежное обязательство;</w:t>
      </w:r>
    </w:p>
    <w:p w:rsidR="00DB5B6E" w:rsidRPr="00DB5B6E" w:rsidRDefault="00DB5B6E" w:rsidP="00DB5B6E">
      <w:pPr>
        <w:pStyle w:val="Style13"/>
        <w:widowControl/>
        <w:spacing w:line="240" w:lineRule="auto"/>
        <w:ind w:firstLine="539"/>
        <w:jc w:val="both"/>
        <w:rPr>
          <w:rStyle w:val="FontStyle39"/>
          <w:color w:val="000000"/>
          <w:sz w:val="24"/>
          <w:szCs w:val="24"/>
        </w:rPr>
      </w:pPr>
      <w:r w:rsidRPr="00DB5B6E">
        <w:rPr>
          <w:rStyle w:val="FontStyle39"/>
          <w:color w:val="000000"/>
          <w:sz w:val="24"/>
          <w:szCs w:val="24"/>
        </w:rPr>
        <w:t>в графе 6 - отражаются суммы неисполненных обязатель</w:t>
      </w:r>
      <w:proofErr w:type="gramStart"/>
      <w:r w:rsidRPr="00DB5B6E">
        <w:rPr>
          <w:rStyle w:val="FontStyle39"/>
          <w:color w:val="000000"/>
          <w:sz w:val="24"/>
          <w:szCs w:val="24"/>
        </w:rPr>
        <w:t>ств пр</w:t>
      </w:r>
      <w:proofErr w:type="gramEnd"/>
      <w:r w:rsidRPr="00DB5B6E">
        <w:rPr>
          <w:rStyle w:val="FontStyle39"/>
          <w:color w:val="000000"/>
          <w:sz w:val="24"/>
          <w:szCs w:val="24"/>
        </w:rPr>
        <w:t>ошлых лет;</w:t>
      </w:r>
      <w:r w:rsidRPr="00DB5B6E">
        <w:rPr>
          <w:rStyle w:val="FontStyle39"/>
          <w:color w:val="000000"/>
          <w:sz w:val="24"/>
          <w:szCs w:val="24"/>
        </w:rPr>
        <w:br/>
        <w:t xml:space="preserve">в графах </w:t>
      </w:r>
      <w:r w:rsidRPr="00DB5B6E">
        <w:rPr>
          <w:rStyle w:val="FontStyle39"/>
          <w:color w:val="000000"/>
          <w:spacing w:val="70"/>
          <w:sz w:val="24"/>
          <w:szCs w:val="24"/>
        </w:rPr>
        <w:t>7-23</w:t>
      </w:r>
      <w:r w:rsidRPr="00DB5B6E">
        <w:rPr>
          <w:rStyle w:val="FontStyle39"/>
          <w:color w:val="000000"/>
          <w:sz w:val="24"/>
          <w:szCs w:val="24"/>
        </w:rPr>
        <w:t xml:space="preserve"> отражаются суммы принятых бюджетных или денежных обязательств за счет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в валюте Российской Федерации;</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в графах 7 - 18 - в разрезе каждого месяца текущего финансового года;</w:t>
      </w:r>
    </w:p>
    <w:p w:rsidR="00DB5B6E" w:rsidRPr="00DB5B6E" w:rsidRDefault="00DB5B6E" w:rsidP="00DB5B6E">
      <w:pPr>
        <w:pStyle w:val="Style28"/>
        <w:widowControl/>
        <w:spacing w:line="240" w:lineRule="auto"/>
        <w:ind w:firstLine="539"/>
        <w:jc w:val="both"/>
        <w:rPr>
          <w:rStyle w:val="FontStyle39"/>
          <w:color w:val="000000"/>
          <w:sz w:val="24"/>
          <w:szCs w:val="24"/>
        </w:rPr>
      </w:pPr>
      <w:r w:rsidRPr="00DB5B6E">
        <w:rPr>
          <w:rStyle w:val="FontStyle39"/>
          <w:color w:val="000000"/>
          <w:sz w:val="24"/>
          <w:szCs w:val="24"/>
        </w:rPr>
        <w:t xml:space="preserve">в графе 19 - итоговая сумма бюджетных или денежных обязательств текущего финансового года; </w:t>
      </w:r>
    </w:p>
    <w:p w:rsidR="00DB5B6E" w:rsidRPr="00DB5B6E" w:rsidRDefault="00DB5B6E" w:rsidP="00DB5B6E">
      <w:pPr>
        <w:pStyle w:val="Style28"/>
        <w:widowControl/>
        <w:spacing w:line="240" w:lineRule="auto"/>
        <w:ind w:firstLine="539"/>
        <w:jc w:val="both"/>
        <w:rPr>
          <w:rStyle w:val="FontStyle39"/>
          <w:color w:val="000000"/>
          <w:sz w:val="24"/>
          <w:szCs w:val="24"/>
        </w:rPr>
      </w:pPr>
      <w:r w:rsidRPr="00DB5B6E">
        <w:rPr>
          <w:rStyle w:val="FontStyle39"/>
          <w:color w:val="000000"/>
          <w:sz w:val="24"/>
          <w:szCs w:val="24"/>
        </w:rPr>
        <w:t>в графе 20 - сумма бюджетных или денежных обязательств, принятая на первый год планового периода;</w:t>
      </w:r>
    </w:p>
    <w:p w:rsidR="00DB5B6E" w:rsidRPr="00DB5B6E" w:rsidRDefault="00DB5B6E" w:rsidP="00DB5B6E">
      <w:pPr>
        <w:pStyle w:val="Style13"/>
        <w:widowControl/>
        <w:spacing w:line="240" w:lineRule="auto"/>
        <w:ind w:firstLine="539"/>
        <w:jc w:val="both"/>
        <w:rPr>
          <w:rStyle w:val="FontStyle39"/>
          <w:color w:val="000000"/>
          <w:sz w:val="24"/>
          <w:szCs w:val="24"/>
        </w:rPr>
      </w:pPr>
      <w:r w:rsidRPr="00DB5B6E">
        <w:rPr>
          <w:rStyle w:val="FontStyle39"/>
          <w:color w:val="000000"/>
          <w:sz w:val="24"/>
          <w:szCs w:val="24"/>
        </w:rPr>
        <w:t>в графе 21 - сумма бюджетных или денежных обязательств, принятая на второй год планового периода;</w:t>
      </w:r>
    </w:p>
    <w:p w:rsidR="00DB5B6E" w:rsidRPr="00DB5B6E" w:rsidRDefault="00DB5B6E" w:rsidP="00DB5B6E">
      <w:pPr>
        <w:pStyle w:val="Style13"/>
        <w:widowControl/>
        <w:spacing w:line="240" w:lineRule="auto"/>
        <w:ind w:firstLine="539"/>
        <w:jc w:val="both"/>
        <w:rPr>
          <w:rStyle w:val="FontStyle39"/>
          <w:color w:val="000000"/>
          <w:sz w:val="24"/>
          <w:szCs w:val="24"/>
        </w:rPr>
      </w:pPr>
      <w:r w:rsidRPr="00DB5B6E">
        <w:rPr>
          <w:rStyle w:val="FontStyle39"/>
          <w:color w:val="000000"/>
          <w:sz w:val="24"/>
          <w:szCs w:val="24"/>
        </w:rPr>
        <w:t>в графе 22 - сумма бюджетных или денежных обязательств, принятая на третий год после текущего финансового года;</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в графе 23 - сумма бюджетных или денежных обязательств, принятая на четвертый год после текущего финансового года.</w:t>
      </w:r>
    </w:p>
    <w:p w:rsidR="00DB5B6E" w:rsidRPr="00DB5B6E" w:rsidRDefault="00DB5B6E" w:rsidP="00DB5B6E">
      <w:pPr>
        <w:pStyle w:val="Style13"/>
        <w:widowControl/>
        <w:spacing w:line="240" w:lineRule="auto"/>
        <w:ind w:firstLine="539"/>
        <w:jc w:val="both"/>
        <w:rPr>
          <w:rStyle w:val="FontStyle39"/>
          <w:color w:val="000000"/>
          <w:sz w:val="24"/>
          <w:szCs w:val="24"/>
        </w:rPr>
      </w:pPr>
      <w:r w:rsidRPr="00DB5B6E">
        <w:rPr>
          <w:rStyle w:val="FontStyle39"/>
          <w:color w:val="000000"/>
          <w:sz w:val="24"/>
          <w:szCs w:val="24"/>
        </w:rPr>
        <w:t xml:space="preserve">По строке "Итого по коду БК" в графах </w:t>
      </w:r>
      <w:r w:rsidRPr="00DB5B6E">
        <w:rPr>
          <w:rStyle w:val="FontStyle39"/>
          <w:color w:val="000000"/>
          <w:spacing w:val="40"/>
          <w:sz w:val="24"/>
          <w:szCs w:val="24"/>
        </w:rPr>
        <w:t>6-23</w:t>
      </w:r>
      <w:r w:rsidRPr="00DB5B6E">
        <w:rPr>
          <w:rStyle w:val="FontStyle39"/>
          <w:color w:val="000000"/>
          <w:sz w:val="24"/>
          <w:szCs w:val="24"/>
        </w:rPr>
        <w:t xml:space="preserve"> указывается итоговая сумма бюджетных или денежных обязательств </w:t>
      </w:r>
      <w:proofErr w:type="spellStart"/>
      <w:r w:rsidRPr="00DB5B6E">
        <w:rPr>
          <w:rStyle w:val="FontStyle39"/>
          <w:color w:val="000000"/>
          <w:sz w:val="24"/>
          <w:szCs w:val="24"/>
        </w:rPr>
        <w:t>группировочно</w:t>
      </w:r>
      <w:proofErr w:type="spellEnd"/>
      <w:r w:rsidRPr="00DB5B6E">
        <w:rPr>
          <w:rStyle w:val="FontStyle39"/>
          <w:color w:val="000000"/>
          <w:sz w:val="24"/>
          <w:szCs w:val="24"/>
        </w:rPr>
        <w:t xml:space="preserve"> по всем кодам бюджетной классификации Российской Федерации, указанным в графах 1 - 4.</w:t>
      </w:r>
    </w:p>
    <w:p w:rsidR="00DB5B6E" w:rsidRPr="00DB5B6E" w:rsidRDefault="00DB5B6E" w:rsidP="00DB5B6E">
      <w:pPr>
        <w:pStyle w:val="Style27"/>
        <w:widowControl/>
        <w:spacing w:line="240" w:lineRule="auto"/>
        <w:ind w:firstLine="539"/>
        <w:rPr>
          <w:rStyle w:val="FontStyle39"/>
          <w:color w:val="000000"/>
          <w:sz w:val="24"/>
          <w:szCs w:val="24"/>
        </w:rPr>
      </w:pPr>
      <w:proofErr w:type="gramStart"/>
      <w:r w:rsidRPr="00DB5B6E">
        <w:rPr>
          <w:rStyle w:val="FontStyle39"/>
          <w:color w:val="000000"/>
          <w:sz w:val="24"/>
          <w:szCs w:val="24"/>
        </w:rPr>
        <w:t xml:space="preserve">По строке "Итого по участнику бюджетного процесса" по графам </w:t>
      </w:r>
      <w:r w:rsidRPr="00DB5B6E">
        <w:rPr>
          <w:rStyle w:val="FontStyle39"/>
          <w:color w:val="000000"/>
          <w:spacing w:val="40"/>
          <w:sz w:val="24"/>
          <w:szCs w:val="24"/>
        </w:rPr>
        <w:t>6-23</w:t>
      </w:r>
      <w:r w:rsidRPr="00DB5B6E">
        <w:rPr>
          <w:rStyle w:val="FontStyle39"/>
          <w:color w:val="000000"/>
          <w:sz w:val="24"/>
          <w:szCs w:val="24"/>
        </w:rPr>
        <w:t xml:space="preserve"> указываются итоговые суммы бюджетных или денежных обязательств в целом по главному распорядителю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по всем или по отдельным распорядителям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либо по отдельным получателям средств бюджета </w:t>
      </w:r>
      <w:r w:rsidRPr="00DB5B6E">
        <w:rPr>
          <w:rFonts w:ascii="Times New Roman" w:hAnsi="Times New Roman" w:cs="Times New Roman"/>
        </w:rPr>
        <w:t>Аликовского</w:t>
      </w:r>
      <w:r w:rsidRPr="00DB5B6E">
        <w:rPr>
          <w:rStyle w:val="FontStyle39"/>
          <w:color w:val="000000"/>
          <w:sz w:val="24"/>
          <w:szCs w:val="24"/>
        </w:rPr>
        <w:t xml:space="preserve">  района Чувашской Республики, как определено в запросе финансового отдела администрации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w:t>
      </w:r>
      <w:proofErr w:type="gramEnd"/>
      <w:r w:rsidRPr="00DB5B6E">
        <w:rPr>
          <w:rStyle w:val="FontStyle39"/>
          <w:color w:val="000000"/>
          <w:sz w:val="24"/>
          <w:szCs w:val="24"/>
        </w:rPr>
        <w:t xml:space="preserve"> Республики, главного распорядителя или распорядителя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соответственно.</w:t>
      </w:r>
    </w:p>
    <w:p w:rsidR="00DB5B6E" w:rsidRPr="00DB5B6E" w:rsidRDefault="00DB5B6E" w:rsidP="00DB5B6E">
      <w:pPr>
        <w:pStyle w:val="Style27"/>
        <w:widowControl/>
        <w:spacing w:line="240" w:lineRule="auto"/>
        <w:ind w:firstLine="539"/>
        <w:rPr>
          <w:rStyle w:val="FontStyle39"/>
          <w:color w:val="000000"/>
          <w:sz w:val="24"/>
          <w:szCs w:val="24"/>
        </w:rPr>
      </w:pPr>
      <w:proofErr w:type="gramStart"/>
      <w:r w:rsidRPr="00DB5B6E">
        <w:rPr>
          <w:rStyle w:val="FontStyle39"/>
          <w:color w:val="000000"/>
          <w:sz w:val="24"/>
          <w:szCs w:val="24"/>
        </w:rPr>
        <w:t>В случае формирования Информации о принятых на учет обязательствах в целом по получателям</w:t>
      </w:r>
      <w:proofErr w:type="gramEnd"/>
      <w:r w:rsidRPr="00DB5B6E">
        <w:rPr>
          <w:rStyle w:val="FontStyle39"/>
          <w:color w:val="000000"/>
          <w:sz w:val="24"/>
          <w:szCs w:val="24"/>
        </w:rPr>
        <w:t xml:space="preserve">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строка "Итого по участнику бюджетного процесса" не заполняется.</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 xml:space="preserve">По строке "Всего" по графам </w:t>
      </w:r>
      <w:r w:rsidRPr="00DB5B6E">
        <w:rPr>
          <w:rStyle w:val="FontStyle39"/>
          <w:color w:val="000000"/>
          <w:spacing w:val="70"/>
          <w:sz w:val="24"/>
          <w:szCs w:val="24"/>
        </w:rPr>
        <w:t>6-23</w:t>
      </w:r>
      <w:r w:rsidRPr="00DB5B6E">
        <w:rPr>
          <w:rStyle w:val="FontStyle39"/>
          <w:color w:val="000000"/>
          <w:sz w:val="24"/>
          <w:szCs w:val="24"/>
        </w:rPr>
        <w:t xml:space="preserve"> указываются итоговые суммы бюджетных или денежных обязательств.</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 xml:space="preserve">УФК по Чувашской Республике представляет сводную Информацию о принятых на учет обязательствах по запросу  финансового отдела администрации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35. Информация об исполнении обязательств формируется УФК по Чувашской Республике в следующем порядке.</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В заголовочной части Информации об исполнении обязательств указывается соответствующий вид обязательства "бюджетное" или "денежное", в отношении которого формируется данная информация.</w:t>
      </w:r>
    </w:p>
    <w:p w:rsidR="00DB5B6E" w:rsidRPr="00DB5B6E" w:rsidRDefault="00DB5B6E" w:rsidP="00DB5B6E">
      <w:pPr>
        <w:pStyle w:val="Style27"/>
        <w:widowControl/>
        <w:spacing w:line="240" w:lineRule="auto"/>
        <w:ind w:firstLine="539"/>
        <w:jc w:val="left"/>
        <w:rPr>
          <w:rStyle w:val="FontStyle39"/>
          <w:color w:val="000000"/>
          <w:sz w:val="24"/>
          <w:szCs w:val="24"/>
        </w:rPr>
      </w:pPr>
      <w:r w:rsidRPr="00DB5B6E">
        <w:rPr>
          <w:rStyle w:val="FontStyle39"/>
          <w:color w:val="000000"/>
          <w:sz w:val="24"/>
          <w:szCs w:val="24"/>
        </w:rPr>
        <w:t>В табличной части Информации об исполнении обязательств отражаются:</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 xml:space="preserve">в графах 1 - 4 - составная часть кода классификации расходов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по которому в УФК по Чувашской Республике учтено бюджетное или денежное обязательство;</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в графах 5 - 7 - сумма доведенных бюджетных ассигнований и (или) лимитов бюджетных обязательств на текущий финансовый год, первый год планового периода, второй год планового периода;</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lastRenderedPageBreak/>
        <w:t xml:space="preserve">в графах 8 - 10 - принятые на учет бюджетные или денежные обязательства за счет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соответственно на текущий финансовый год (с учетом неисполненных обязатель</w:t>
      </w:r>
      <w:proofErr w:type="gramStart"/>
      <w:r w:rsidRPr="00DB5B6E">
        <w:rPr>
          <w:rStyle w:val="FontStyle39"/>
          <w:color w:val="000000"/>
          <w:sz w:val="24"/>
          <w:szCs w:val="24"/>
        </w:rPr>
        <w:t>ств пр</w:t>
      </w:r>
      <w:proofErr w:type="gramEnd"/>
      <w:r w:rsidRPr="00DB5B6E">
        <w:rPr>
          <w:rStyle w:val="FontStyle39"/>
          <w:color w:val="000000"/>
          <w:sz w:val="24"/>
          <w:szCs w:val="24"/>
        </w:rPr>
        <w:t>ошлых лет) (графа 8), на первый год планового периода (графа 9), на второй год планового периода (графа 10);</w:t>
      </w:r>
    </w:p>
    <w:p w:rsidR="00DB5B6E" w:rsidRPr="00DB5B6E" w:rsidRDefault="00DB5B6E" w:rsidP="00DB5B6E">
      <w:pPr>
        <w:pStyle w:val="Style13"/>
        <w:widowControl/>
        <w:spacing w:line="240" w:lineRule="auto"/>
        <w:ind w:firstLine="539"/>
        <w:jc w:val="both"/>
        <w:rPr>
          <w:rStyle w:val="FontStyle39"/>
          <w:color w:val="000000"/>
          <w:sz w:val="24"/>
          <w:szCs w:val="24"/>
        </w:rPr>
      </w:pPr>
      <w:r w:rsidRPr="00DB5B6E">
        <w:rPr>
          <w:rStyle w:val="FontStyle39"/>
          <w:color w:val="000000"/>
          <w:sz w:val="24"/>
          <w:szCs w:val="24"/>
        </w:rPr>
        <w:t>в графах 11 - 12 - суммы и процент бюджетных гаи денежных обязательств, исполненных с начала текущего финансового года;</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в графе 13 - суммы бюджетных или денежных обязательств текущего финансового года (с учетом суммы неисполненных обязатель</w:t>
      </w:r>
      <w:proofErr w:type="gramStart"/>
      <w:r w:rsidRPr="00DB5B6E">
        <w:rPr>
          <w:rStyle w:val="FontStyle39"/>
          <w:color w:val="000000"/>
          <w:sz w:val="24"/>
          <w:szCs w:val="24"/>
        </w:rPr>
        <w:t>ств пр</w:t>
      </w:r>
      <w:proofErr w:type="gramEnd"/>
      <w:r w:rsidRPr="00DB5B6E">
        <w:rPr>
          <w:rStyle w:val="FontStyle39"/>
          <w:color w:val="000000"/>
          <w:sz w:val="24"/>
          <w:szCs w:val="24"/>
        </w:rPr>
        <w:t>ошлых лет), не исполненные на дату формирования Информации об</w:t>
      </w:r>
      <w:r w:rsidRPr="00DB5B6E">
        <w:rPr>
          <w:rStyle w:val="FontStyle39"/>
          <w:color w:val="000000"/>
          <w:sz w:val="24"/>
          <w:szCs w:val="24"/>
        </w:rPr>
        <w:br/>
        <w:t>исполнении обязательств, рассчитанные как разница показателей по графе 8 и по графе 11;</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в графах 14 - 15 - сумма и процент неиспользованных остатков бюджетных ассигнований и (или) лимитов бюджетных обязательств текущего финансового года.</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 xml:space="preserve">В случае представления Информации об исполнении обязательств Управлением Федерального казначейства по Чувашской Республике в финансовый отдел администрации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формирует табличную часть Информации об исполнении обязательств в разрезе главных распорядителей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и направляет данную </w:t>
      </w:r>
      <w:r w:rsidRPr="00DB5B6E">
        <w:rPr>
          <w:rStyle w:val="FontStyle42"/>
          <w:color w:val="000000"/>
          <w:sz w:val="24"/>
          <w:szCs w:val="24"/>
        </w:rPr>
        <w:t xml:space="preserve">Информацию </w:t>
      </w:r>
      <w:r w:rsidRPr="00DB5B6E">
        <w:rPr>
          <w:rStyle w:val="FontStyle39"/>
          <w:color w:val="000000"/>
          <w:sz w:val="24"/>
          <w:szCs w:val="24"/>
        </w:rPr>
        <w:t xml:space="preserve">в УФК по Чувашской Республике. При этом в наименовании строки "Итого по коду главы" указывается код главного распорядителя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по бюджетной классификации Российской Федерации, с отражением в графах </w:t>
      </w:r>
      <w:r w:rsidRPr="00DB5B6E">
        <w:rPr>
          <w:rStyle w:val="FontStyle39"/>
          <w:color w:val="000000"/>
          <w:spacing w:val="40"/>
          <w:sz w:val="24"/>
          <w:szCs w:val="24"/>
        </w:rPr>
        <w:t xml:space="preserve">5-15 </w:t>
      </w:r>
      <w:r w:rsidRPr="00DB5B6E">
        <w:rPr>
          <w:rStyle w:val="FontStyle39"/>
          <w:color w:val="000000"/>
          <w:sz w:val="24"/>
          <w:szCs w:val="24"/>
        </w:rPr>
        <w:t xml:space="preserve">итоговых данных по получателям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подведомственных данному главному распорядителю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 xml:space="preserve">По строке "Всего" в графах </w:t>
      </w:r>
      <w:r w:rsidRPr="00DB5B6E">
        <w:rPr>
          <w:rStyle w:val="FontStyle39"/>
          <w:color w:val="000000"/>
          <w:spacing w:val="40"/>
          <w:sz w:val="24"/>
          <w:szCs w:val="24"/>
        </w:rPr>
        <w:t>5-15</w:t>
      </w:r>
      <w:r w:rsidRPr="00DB5B6E">
        <w:rPr>
          <w:rStyle w:val="FontStyle39"/>
          <w:color w:val="000000"/>
          <w:sz w:val="24"/>
          <w:szCs w:val="24"/>
        </w:rPr>
        <w:t xml:space="preserve"> указываются итоговые данные в целом за отчетный период.</w:t>
      </w:r>
    </w:p>
    <w:p w:rsidR="00DB5B6E" w:rsidRPr="00DB5B6E" w:rsidRDefault="00DB5B6E" w:rsidP="00DB5B6E">
      <w:pPr>
        <w:pStyle w:val="Style26"/>
        <w:widowControl/>
        <w:tabs>
          <w:tab w:val="left" w:pos="890"/>
        </w:tabs>
        <w:spacing w:line="240" w:lineRule="auto"/>
        <w:ind w:firstLine="539"/>
        <w:rPr>
          <w:rStyle w:val="FontStyle39"/>
          <w:color w:val="000000"/>
          <w:sz w:val="24"/>
          <w:szCs w:val="24"/>
        </w:rPr>
      </w:pPr>
      <w:r w:rsidRPr="00DB5B6E">
        <w:rPr>
          <w:rStyle w:val="FontStyle39"/>
          <w:color w:val="000000"/>
          <w:sz w:val="24"/>
          <w:szCs w:val="24"/>
        </w:rPr>
        <w:t>36.</w:t>
      </w:r>
      <w:r w:rsidRPr="00DB5B6E">
        <w:rPr>
          <w:rStyle w:val="FontStyle39"/>
          <w:color w:val="000000"/>
          <w:sz w:val="24"/>
          <w:szCs w:val="24"/>
        </w:rPr>
        <w:tab/>
        <w:t xml:space="preserve">  Информация об исполнении обязательств по АИП формируется УФК по Чувашской Республике в следующем порядке.</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В заголовочной части Информации об исполнении обязательств по АИП указывается соответствующий вид обязательства "бюджетное" или "денежное", в отношении которого формируется данная информация.</w:t>
      </w:r>
    </w:p>
    <w:p w:rsidR="00DB5B6E" w:rsidRPr="00DB5B6E" w:rsidRDefault="00DB5B6E" w:rsidP="00DB5B6E">
      <w:pPr>
        <w:pStyle w:val="Style25"/>
        <w:widowControl/>
        <w:ind w:firstLine="539"/>
        <w:jc w:val="both"/>
        <w:rPr>
          <w:rStyle w:val="FontStyle39"/>
          <w:color w:val="000000"/>
          <w:sz w:val="24"/>
          <w:szCs w:val="24"/>
        </w:rPr>
      </w:pPr>
      <w:r w:rsidRPr="00DB5B6E">
        <w:rPr>
          <w:rStyle w:val="FontStyle39"/>
          <w:color w:val="000000"/>
          <w:sz w:val="24"/>
          <w:szCs w:val="24"/>
        </w:rPr>
        <w:t xml:space="preserve">В табличной части Информации об исполнении обязательств по АИП отражаются: </w:t>
      </w:r>
    </w:p>
    <w:p w:rsidR="00DB5B6E" w:rsidRPr="00DB5B6E" w:rsidRDefault="00DB5B6E" w:rsidP="00DB5B6E">
      <w:pPr>
        <w:pStyle w:val="Style25"/>
        <w:widowControl/>
        <w:ind w:firstLine="539"/>
        <w:jc w:val="both"/>
        <w:rPr>
          <w:rStyle w:val="FontStyle39"/>
          <w:color w:val="000000"/>
          <w:sz w:val="24"/>
          <w:szCs w:val="24"/>
        </w:rPr>
      </w:pPr>
      <w:r w:rsidRPr="00DB5B6E">
        <w:rPr>
          <w:rStyle w:val="FontStyle39"/>
          <w:color w:val="000000"/>
          <w:sz w:val="24"/>
          <w:szCs w:val="24"/>
        </w:rPr>
        <w:t xml:space="preserve">в графе </w:t>
      </w:r>
      <w:r w:rsidRPr="00DB5B6E">
        <w:rPr>
          <w:rStyle w:val="FontStyle39"/>
          <w:color w:val="000000"/>
          <w:spacing w:val="40"/>
          <w:sz w:val="24"/>
          <w:szCs w:val="24"/>
        </w:rPr>
        <w:t>1,2-</w:t>
      </w:r>
      <w:r w:rsidRPr="00DB5B6E">
        <w:rPr>
          <w:rStyle w:val="FontStyle39"/>
          <w:color w:val="000000"/>
          <w:sz w:val="24"/>
          <w:szCs w:val="24"/>
        </w:rPr>
        <w:t xml:space="preserve"> соответственно наименование объекта АИП и код объекта АИП;</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 xml:space="preserve">в графах 3 - 6 - составная часть кода классификации расходов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по которому в УФК по Чувашской Республике учтено бюджетное или денежное обязательство, связанное с реализацией АИП;</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в графах 7 - 9 - суммы принятых на учет бюджетных или денежных обязательств, связанных с реализацией АИП, соответственно на текущий финансовый год (с учетом неисполненного обязательства прошлых лет) (графа 7), на первый год планового периода (графа 8), на второй год планового периода (графа 9);</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в графе 10 - суммы бюджетных или денежных обязательств, связанных с реализацией АИП, текущего финансового года (с учетом неисполненного обязательства прошлых лет), исполненных с начала текущего финансового года на дату формирования отчета;</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в графе 11 - суммы бюджетных или денежных обязательств, связанных с реализацией АИП, текущего финансового года (с учетом неисполненных обязатель</w:t>
      </w:r>
      <w:proofErr w:type="gramStart"/>
      <w:r w:rsidRPr="00DB5B6E">
        <w:rPr>
          <w:rStyle w:val="FontStyle39"/>
          <w:color w:val="000000"/>
          <w:sz w:val="24"/>
          <w:szCs w:val="24"/>
        </w:rPr>
        <w:t>ств пр</w:t>
      </w:r>
      <w:proofErr w:type="gramEnd"/>
      <w:r w:rsidRPr="00DB5B6E">
        <w:rPr>
          <w:rStyle w:val="FontStyle39"/>
          <w:color w:val="000000"/>
          <w:sz w:val="24"/>
          <w:szCs w:val="24"/>
        </w:rPr>
        <w:t>ошлых лет), не исполненные на дату формирования Информации об исполнении обязательств по АИП, рассчитанные как разница показателей по графе 7 и по графе 10.</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 xml:space="preserve">По строке "Итого по коду объекта АИП" в графах </w:t>
      </w:r>
      <w:r w:rsidRPr="00DB5B6E">
        <w:rPr>
          <w:rStyle w:val="FontStyle39"/>
          <w:color w:val="000000"/>
          <w:spacing w:val="70"/>
          <w:sz w:val="24"/>
          <w:szCs w:val="24"/>
        </w:rPr>
        <w:t>7-11</w:t>
      </w:r>
      <w:r w:rsidRPr="00DB5B6E">
        <w:rPr>
          <w:rStyle w:val="FontStyle39"/>
          <w:color w:val="000000"/>
          <w:sz w:val="24"/>
          <w:szCs w:val="24"/>
        </w:rPr>
        <w:t xml:space="preserve"> указываются итоговые данные по коду объекта АИП.</w:t>
      </w:r>
    </w:p>
    <w:p w:rsidR="00DB5B6E" w:rsidRPr="00DB5B6E" w:rsidRDefault="00DB5B6E" w:rsidP="00DB5B6E">
      <w:pPr>
        <w:pStyle w:val="Style26"/>
        <w:widowControl/>
        <w:tabs>
          <w:tab w:val="left" w:pos="890"/>
        </w:tabs>
        <w:spacing w:line="240" w:lineRule="auto"/>
        <w:ind w:firstLine="539"/>
        <w:rPr>
          <w:rStyle w:val="FontStyle39"/>
          <w:color w:val="000000"/>
          <w:sz w:val="24"/>
          <w:szCs w:val="24"/>
        </w:rPr>
      </w:pPr>
      <w:r w:rsidRPr="00DB5B6E">
        <w:rPr>
          <w:rStyle w:val="FontStyle39"/>
          <w:color w:val="000000"/>
          <w:sz w:val="24"/>
          <w:szCs w:val="24"/>
        </w:rPr>
        <w:t>37.</w:t>
      </w:r>
      <w:r w:rsidRPr="00DB5B6E">
        <w:rPr>
          <w:rStyle w:val="FontStyle39"/>
          <w:color w:val="000000"/>
          <w:sz w:val="24"/>
          <w:szCs w:val="24"/>
        </w:rPr>
        <w:tab/>
        <w:t xml:space="preserve"> Справка о неисполненных бюджетных обязательствах формируется УФК по Чувашской Республике в следующем порядке.</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 xml:space="preserve">В реквизите заголовочной части "Кому: Получатель средств федерального бюджета, главный распорядитель средств федерального бюджета" или "Территориальный орган </w:t>
      </w:r>
      <w:r w:rsidRPr="00DB5B6E">
        <w:rPr>
          <w:rStyle w:val="FontStyle39"/>
          <w:color w:val="000000"/>
          <w:sz w:val="24"/>
          <w:szCs w:val="24"/>
        </w:rPr>
        <w:lastRenderedPageBreak/>
        <w:t xml:space="preserve">Федерального казначейства" указывается орган, которому представляется Справка о неисполненных бюджетных обязательствах. Управление Федерального казначейства по Чувашской Республике указывает: наименование получателя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или "УФК по Чувашской Республике", УФК по Чувашской Республике: наименование главного распорядителя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которому представляется Справка о неисполненных бюджетных обязательствах.</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В табличной части Справки о неисполненных бюджетных обязательствах отражаются:</w:t>
      </w:r>
    </w:p>
    <w:p w:rsidR="00DB5B6E" w:rsidRPr="00DB5B6E" w:rsidRDefault="00DB5B6E" w:rsidP="00DB5B6E">
      <w:pPr>
        <w:pStyle w:val="Style27"/>
        <w:widowControl/>
        <w:spacing w:line="240" w:lineRule="auto"/>
        <w:ind w:firstLine="539"/>
        <w:rPr>
          <w:rStyle w:val="FontStyle39"/>
          <w:color w:val="000000"/>
          <w:sz w:val="24"/>
          <w:szCs w:val="24"/>
        </w:rPr>
      </w:pPr>
      <w:proofErr w:type="gramStart"/>
      <w:r w:rsidRPr="00DB5B6E">
        <w:rPr>
          <w:rStyle w:val="FontStyle39"/>
          <w:color w:val="000000"/>
          <w:sz w:val="24"/>
          <w:szCs w:val="24"/>
        </w:rPr>
        <w:t xml:space="preserve">в графах 1 - 5 - составная часть кода классификации расходов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и кода объекта АИП, по которому в УФК по Чувашской Республике поставлены на учет бюджетные обязательства, возникшие из муниципальных контрактов, договоров, соглашений (нормативных правовых актах) о предоставлении межбюджетных трансфертов, соглашений (нормативного правового акта) о предоставлении субсидии юридическим лицам, подлежавших оплате в отчетном финансовом году, неисполненные по</w:t>
      </w:r>
      <w:proofErr w:type="gramEnd"/>
      <w:r w:rsidRPr="00DB5B6E">
        <w:rPr>
          <w:rStyle w:val="FontStyle39"/>
          <w:color w:val="000000"/>
          <w:sz w:val="24"/>
          <w:szCs w:val="24"/>
        </w:rPr>
        <w:t xml:space="preserve"> </w:t>
      </w:r>
      <w:proofErr w:type="gramStart"/>
      <w:r w:rsidRPr="00DB5B6E">
        <w:rPr>
          <w:rStyle w:val="FontStyle39"/>
          <w:color w:val="000000"/>
          <w:sz w:val="24"/>
          <w:szCs w:val="24"/>
        </w:rPr>
        <w:t>состоянию</w:t>
      </w:r>
      <w:proofErr w:type="gramEnd"/>
      <w:r w:rsidRPr="00DB5B6E">
        <w:rPr>
          <w:rStyle w:val="FontStyle39"/>
          <w:color w:val="000000"/>
          <w:sz w:val="24"/>
          <w:szCs w:val="24"/>
        </w:rPr>
        <w:t xml:space="preserve"> наконец отчетного финансового года;</w:t>
      </w:r>
    </w:p>
    <w:p w:rsidR="00DB5B6E" w:rsidRPr="00DB5B6E" w:rsidRDefault="00DB5B6E" w:rsidP="00DB5B6E">
      <w:pPr>
        <w:pStyle w:val="Style27"/>
        <w:widowControl/>
        <w:spacing w:line="240" w:lineRule="auto"/>
        <w:ind w:firstLine="539"/>
        <w:rPr>
          <w:rStyle w:val="FontStyle39"/>
          <w:color w:val="000000"/>
          <w:sz w:val="24"/>
          <w:szCs w:val="24"/>
        </w:rPr>
      </w:pPr>
      <w:proofErr w:type="gramStart"/>
      <w:r w:rsidRPr="00DB5B6E">
        <w:rPr>
          <w:rStyle w:val="FontStyle39"/>
          <w:color w:val="000000"/>
          <w:sz w:val="24"/>
          <w:szCs w:val="24"/>
        </w:rPr>
        <w:t xml:space="preserve">в графах 6 и 7 - соответственно наименование получателя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 муниципального заказчика, главного распорядителя средств бюджета </w:t>
      </w:r>
      <w:r w:rsidRPr="00DB5B6E">
        <w:rPr>
          <w:rFonts w:ascii="Times New Roman" w:hAnsi="Times New Roman" w:cs="Times New Roman"/>
          <w:color w:val="000000"/>
        </w:rPr>
        <w:t>Аликовского</w:t>
      </w:r>
      <w:r w:rsidRPr="00DB5B6E">
        <w:rPr>
          <w:rStyle w:val="FontStyle39"/>
          <w:color w:val="000000"/>
          <w:sz w:val="24"/>
          <w:szCs w:val="24"/>
        </w:rPr>
        <w:t xml:space="preserve">  района Чувашской Республики,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и его</w:t>
      </w:r>
      <w:proofErr w:type="gramEnd"/>
      <w:r w:rsidRPr="00DB5B6E">
        <w:rPr>
          <w:rStyle w:val="FontStyle39"/>
          <w:color w:val="000000"/>
          <w:sz w:val="24"/>
          <w:szCs w:val="24"/>
        </w:rPr>
        <w:t xml:space="preserve"> код по Сводному реестру;</w:t>
      </w:r>
    </w:p>
    <w:p w:rsidR="00DB5B6E" w:rsidRPr="00DB5B6E" w:rsidRDefault="00DB5B6E" w:rsidP="00DB5B6E">
      <w:pPr>
        <w:pStyle w:val="Style27"/>
        <w:widowControl/>
        <w:spacing w:line="240" w:lineRule="auto"/>
        <w:ind w:firstLine="539"/>
        <w:rPr>
          <w:rStyle w:val="FontStyle39"/>
          <w:color w:val="000000"/>
          <w:sz w:val="24"/>
          <w:szCs w:val="24"/>
        </w:rPr>
      </w:pPr>
      <w:r w:rsidRPr="00DB5B6E">
        <w:rPr>
          <w:rStyle w:val="FontStyle39"/>
          <w:color w:val="000000"/>
          <w:sz w:val="24"/>
          <w:szCs w:val="24"/>
        </w:rPr>
        <w:t>в графах 8 и 9 - соответственно номер и дата муниципального контракта, договора, соглашения (нормативного правового акта) о предоставлении межбюджетных трансфертов,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p w:rsidR="00DB5B6E" w:rsidRPr="00DB5B6E" w:rsidRDefault="00DB5B6E" w:rsidP="00DB5B6E">
      <w:pPr>
        <w:pStyle w:val="ConsPlusNormal"/>
        <w:ind w:firstLine="539"/>
        <w:jc w:val="both"/>
        <w:rPr>
          <w:rFonts w:ascii="Times New Roman" w:hAnsi="Times New Roman" w:cs="Times New Roman"/>
          <w:color w:val="000000"/>
          <w:sz w:val="24"/>
          <w:szCs w:val="24"/>
        </w:rPr>
      </w:pPr>
      <w:r w:rsidRPr="00DB5B6E">
        <w:rPr>
          <w:rFonts w:ascii="Times New Roman" w:hAnsi="Times New Roman" w:cs="Times New Roman"/>
          <w:color w:val="000000"/>
          <w:sz w:val="24"/>
          <w:szCs w:val="24"/>
        </w:rPr>
        <w:t xml:space="preserve">в </w:t>
      </w:r>
      <w:hyperlink w:anchor="P2698" w:history="1">
        <w:r w:rsidRPr="00DB5B6E">
          <w:rPr>
            <w:rFonts w:ascii="Times New Roman" w:hAnsi="Times New Roman" w:cs="Times New Roman"/>
            <w:color w:val="000000"/>
            <w:sz w:val="24"/>
            <w:szCs w:val="24"/>
          </w:rPr>
          <w:t>графах 10</w:t>
        </w:r>
      </w:hyperlink>
      <w:r w:rsidRPr="00DB5B6E">
        <w:rPr>
          <w:rFonts w:ascii="Times New Roman" w:hAnsi="Times New Roman" w:cs="Times New Roman"/>
          <w:color w:val="000000"/>
          <w:sz w:val="24"/>
          <w:szCs w:val="24"/>
        </w:rPr>
        <w:t xml:space="preserve"> и </w:t>
      </w:r>
      <w:hyperlink w:anchor="P2699" w:history="1">
        <w:r w:rsidRPr="00DB5B6E">
          <w:rPr>
            <w:rFonts w:ascii="Times New Roman" w:hAnsi="Times New Roman" w:cs="Times New Roman"/>
            <w:color w:val="000000"/>
            <w:sz w:val="24"/>
            <w:szCs w:val="24"/>
          </w:rPr>
          <w:t>11</w:t>
        </w:r>
      </w:hyperlink>
      <w:r w:rsidRPr="00DB5B6E">
        <w:rPr>
          <w:rFonts w:ascii="Times New Roman" w:hAnsi="Times New Roman" w:cs="Times New Roman"/>
          <w:color w:val="000000"/>
          <w:sz w:val="24"/>
          <w:szCs w:val="24"/>
        </w:rPr>
        <w:t xml:space="preserve"> - соответственно номер и сумма неисполненного остатка бюджетного обязательства по каждому государственному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реквизиты которого указаны в </w:t>
      </w:r>
      <w:hyperlink w:anchor="P2696" w:history="1">
        <w:r w:rsidRPr="00DB5B6E">
          <w:rPr>
            <w:rFonts w:ascii="Times New Roman" w:hAnsi="Times New Roman" w:cs="Times New Roman"/>
            <w:color w:val="000000"/>
            <w:sz w:val="24"/>
            <w:szCs w:val="24"/>
          </w:rPr>
          <w:t>графах 8</w:t>
        </w:r>
      </w:hyperlink>
      <w:r w:rsidRPr="00DB5B6E">
        <w:rPr>
          <w:rFonts w:ascii="Times New Roman" w:hAnsi="Times New Roman" w:cs="Times New Roman"/>
          <w:color w:val="000000"/>
          <w:sz w:val="24"/>
          <w:szCs w:val="24"/>
        </w:rPr>
        <w:t xml:space="preserve"> и </w:t>
      </w:r>
      <w:hyperlink w:anchor="P2697" w:history="1">
        <w:r w:rsidRPr="00DB5B6E">
          <w:rPr>
            <w:rFonts w:ascii="Times New Roman" w:hAnsi="Times New Roman" w:cs="Times New Roman"/>
            <w:color w:val="000000"/>
            <w:sz w:val="24"/>
            <w:szCs w:val="24"/>
          </w:rPr>
          <w:t>9</w:t>
        </w:r>
      </w:hyperlink>
      <w:r w:rsidRPr="00DB5B6E">
        <w:rPr>
          <w:rFonts w:ascii="Times New Roman" w:hAnsi="Times New Roman" w:cs="Times New Roman"/>
          <w:color w:val="000000"/>
          <w:sz w:val="24"/>
          <w:szCs w:val="24"/>
        </w:rPr>
        <w:t>;</w:t>
      </w:r>
    </w:p>
    <w:p w:rsidR="00DB5B6E" w:rsidRPr="00DB5B6E" w:rsidRDefault="00DB5B6E" w:rsidP="00DB5B6E">
      <w:pPr>
        <w:pStyle w:val="ConsPlusNormal"/>
        <w:ind w:firstLine="539"/>
        <w:jc w:val="both"/>
        <w:rPr>
          <w:rFonts w:ascii="Times New Roman" w:hAnsi="Times New Roman" w:cs="Times New Roman"/>
          <w:color w:val="000000"/>
          <w:sz w:val="24"/>
          <w:szCs w:val="24"/>
        </w:rPr>
      </w:pPr>
      <w:proofErr w:type="gramStart"/>
      <w:r w:rsidRPr="00DB5B6E">
        <w:rPr>
          <w:rFonts w:ascii="Times New Roman" w:hAnsi="Times New Roman" w:cs="Times New Roman"/>
          <w:color w:val="000000"/>
          <w:sz w:val="24"/>
          <w:szCs w:val="24"/>
        </w:rPr>
        <w:t xml:space="preserve">в </w:t>
      </w:r>
      <w:hyperlink w:anchor="P2700" w:history="1">
        <w:r w:rsidRPr="00DB5B6E">
          <w:rPr>
            <w:rFonts w:ascii="Times New Roman" w:hAnsi="Times New Roman" w:cs="Times New Roman"/>
            <w:color w:val="000000"/>
            <w:sz w:val="24"/>
            <w:szCs w:val="24"/>
          </w:rPr>
          <w:t>графе 12</w:t>
        </w:r>
      </w:hyperlink>
      <w:r w:rsidRPr="00DB5B6E">
        <w:rPr>
          <w:rFonts w:ascii="Times New Roman" w:hAnsi="Times New Roman" w:cs="Times New Roman"/>
          <w:color w:val="000000"/>
          <w:sz w:val="24"/>
          <w:szCs w:val="24"/>
        </w:rPr>
        <w:t xml:space="preserve"> -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указанных в </w:t>
      </w:r>
      <w:hyperlink w:anchor="P2699" w:history="1">
        <w:r w:rsidRPr="00DB5B6E">
          <w:rPr>
            <w:rFonts w:ascii="Times New Roman" w:hAnsi="Times New Roman" w:cs="Times New Roman"/>
            <w:color w:val="000000"/>
            <w:sz w:val="24"/>
            <w:szCs w:val="24"/>
          </w:rPr>
          <w:t>графе 11</w:t>
        </w:r>
      </w:hyperlink>
      <w:r w:rsidRPr="00DB5B6E">
        <w:rPr>
          <w:rFonts w:ascii="Times New Roman" w:hAnsi="Times New Roman" w:cs="Times New Roman"/>
          <w:color w:val="000000"/>
          <w:sz w:val="24"/>
          <w:szCs w:val="24"/>
        </w:rPr>
        <w:t xml:space="preserve"> в разрезе неисполненных бюджетных обязательств (государственных контрактов, договоров, соглашений (нормативных правовых актах) о предоставлении межбюджетных трансфертов, соглашений (нормативного правового акта) о предоставлении субсидии юридическим лицам), сгруппированных по каждому получателю средств бюджета Аликовского района Чувашской</w:t>
      </w:r>
      <w:proofErr w:type="gramEnd"/>
      <w:r w:rsidRPr="00DB5B6E">
        <w:rPr>
          <w:rFonts w:ascii="Times New Roman" w:hAnsi="Times New Roman" w:cs="Times New Roman"/>
          <w:color w:val="000000"/>
          <w:sz w:val="24"/>
          <w:szCs w:val="24"/>
        </w:rPr>
        <w:t xml:space="preserve"> Республики - государственному заказчику, главному распорядителю и по каждому коду классификации расходов бюджета Аликовского района Чувашской Республики;</w:t>
      </w:r>
    </w:p>
    <w:p w:rsidR="00DB5B6E" w:rsidRPr="00DA3DB2" w:rsidRDefault="00DB5B6E" w:rsidP="00DB5B6E">
      <w:pPr>
        <w:pStyle w:val="ConsPlusNormal"/>
        <w:ind w:firstLine="539"/>
        <w:jc w:val="both"/>
        <w:rPr>
          <w:rFonts w:ascii="Times New Roman" w:hAnsi="Times New Roman" w:cs="Times New Roman"/>
          <w:color w:val="000000"/>
          <w:sz w:val="24"/>
          <w:szCs w:val="24"/>
        </w:rPr>
      </w:pPr>
      <w:proofErr w:type="gramStart"/>
      <w:r w:rsidRPr="00DA3DB2">
        <w:rPr>
          <w:rFonts w:ascii="Times New Roman" w:hAnsi="Times New Roman" w:cs="Times New Roman"/>
          <w:color w:val="000000"/>
          <w:sz w:val="24"/>
          <w:szCs w:val="24"/>
        </w:rPr>
        <w:t xml:space="preserve">в </w:t>
      </w:r>
      <w:hyperlink w:anchor="P2701" w:history="1">
        <w:r w:rsidRPr="00DA3DB2">
          <w:rPr>
            <w:rFonts w:ascii="Times New Roman" w:hAnsi="Times New Roman" w:cs="Times New Roman"/>
            <w:color w:val="000000"/>
            <w:sz w:val="24"/>
            <w:szCs w:val="24"/>
          </w:rPr>
          <w:t>графе 13</w:t>
        </w:r>
      </w:hyperlink>
      <w:r w:rsidRPr="00DA3DB2">
        <w:rPr>
          <w:rFonts w:ascii="Times New Roman" w:hAnsi="Times New Roman" w:cs="Times New Roman"/>
          <w:color w:val="000000"/>
          <w:sz w:val="24"/>
          <w:szCs w:val="24"/>
        </w:rPr>
        <w:t xml:space="preserve"> -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sz w:val="24"/>
          <w:szCs w:val="24"/>
        </w:rPr>
        <w:t>ликовского</w:t>
      </w:r>
      <w:r w:rsidRPr="00DA3DB2">
        <w:rPr>
          <w:rFonts w:ascii="Times New Roman" w:hAnsi="Times New Roman" w:cs="Times New Roman"/>
          <w:color w:val="000000"/>
          <w:sz w:val="24"/>
          <w:szCs w:val="24"/>
        </w:rPr>
        <w:t xml:space="preserve"> района Чувашской Республики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 </w:t>
      </w:r>
      <w:r>
        <w:rPr>
          <w:rFonts w:ascii="Times New Roman" w:hAnsi="Times New Roman" w:cs="Times New Roman"/>
          <w:color w:val="000000"/>
          <w:sz w:val="26"/>
          <w:szCs w:val="26"/>
        </w:rPr>
        <w:t>А</w:t>
      </w:r>
      <w:r w:rsidRPr="00877136">
        <w:rPr>
          <w:rFonts w:ascii="Times New Roman" w:hAnsi="Times New Roman" w:cs="Times New Roman"/>
          <w:color w:val="000000"/>
          <w:sz w:val="24"/>
          <w:szCs w:val="24"/>
        </w:rPr>
        <w:t>ликовского</w:t>
      </w:r>
      <w:r w:rsidRPr="00DA3DB2">
        <w:rPr>
          <w:rFonts w:ascii="Times New Roman" w:hAnsi="Times New Roman" w:cs="Times New Roman"/>
          <w:color w:val="000000"/>
          <w:sz w:val="24"/>
          <w:szCs w:val="24"/>
        </w:rPr>
        <w:t xml:space="preserve"> района Чувашской Республики;</w:t>
      </w:r>
      <w:proofErr w:type="gramEnd"/>
    </w:p>
    <w:p w:rsidR="00DB5B6E" w:rsidRPr="00DA3DB2" w:rsidRDefault="00DB5B6E" w:rsidP="00DB5B6E">
      <w:pPr>
        <w:pStyle w:val="ConsPlusNormal"/>
        <w:ind w:firstLine="539"/>
        <w:jc w:val="both"/>
        <w:rPr>
          <w:rFonts w:ascii="Times New Roman" w:hAnsi="Times New Roman" w:cs="Times New Roman"/>
          <w:color w:val="000000"/>
          <w:sz w:val="24"/>
          <w:szCs w:val="24"/>
        </w:rPr>
      </w:pPr>
      <w:proofErr w:type="gramStart"/>
      <w:r w:rsidRPr="00DA3DB2">
        <w:rPr>
          <w:rFonts w:ascii="Times New Roman" w:hAnsi="Times New Roman" w:cs="Times New Roman"/>
          <w:color w:val="000000"/>
          <w:sz w:val="24"/>
          <w:szCs w:val="24"/>
        </w:rPr>
        <w:t xml:space="preserve">в </w:t>
      </w:r>
      <w:hyperlink w:anchor="P2702" w:history="1">
        <w:r w:rsidRPr="00DA3DB2">
          <w:rPr>
            <w:rFonts w:ascii="Times New Roman" w:hAnsi="Times New Roman" w:cs="Times New Roman"/>
            <w:color w:val="000000"/>
            <w:sz w:val="24"/>
            <w:szCs w:val="24"/>
          </w:rPr>
          <w:t>графе 14</w:t>
        </w:r>
      </w:hyperlink>
      <w:r w:rsidRPr="00DA3DB2">
        <w:rPr>
          <w:rFonts w:ascii="Times New Roman" w:hAnsi="Times New Roman" w:cs="Times New Roman"/>
          <w:color w:val="000000"/>
          <w:sz w:val="24"/>
          <w:szCs w:val="24"/>
        </w:rPr>
        <w:t xml:space="preserve"> - сумма, в пределах которой главному распорядителю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sz w:val="24"/>
          <w:szCs w:val="24"/>
        </w:rPr>
        <w:t>ликовского</w:t>
      </w:r>
      <w:r w:rsidRPr="00DA3DB2">
        <w:rPr>
          <w:rFonts w:ascii="Times New Roman" w:hAnsi="Times New Roman" w:cs="Times New Roman"/>
          <w:color w:val="000000"/>
          <w:sz w:val="24"/>
          <w:szCs w:val="24"/>
        </w:rPr>
        <w:t xml:space="preserve"> района Чувашской Республики могут быть увеличены бюджетные ассигнования текущего финансового года на оплату государственных контрактов, договоров, соглашений (нормативных правовых актов) о предоставлении межбюджетных </w:t>
      </w:r>
      <w:r w:rsidRPr="00DA3DB2">
        <w:rPr>
          <w:rFonts w:ascii="Times New Roman" w:hAnsi="Times New Roman" w:cs="Times New Roman"/>
          <w:color w:val="000000"/>
          <w:sz w:val="24"/>
          <w:szCs w:val="24"/>
        </w:rPr>
        <w:lastRenderedPageBreak/>
        <w:t xml:space="preserve">трансфертов, соглашений (нормативного правового акта) о предоставлении субсидии юридическим лицам, реквизиты которых указаны в </w:t>
      </w:r>
      <w:hyperlink w:anchor="P2696" w:history="1">
        <w:r w:rsidRPr="00DA3DB2">
          <w:rPr>
            <w:rFonts w:ascii="Times New Roman" w:hAnsi="Times New Roman" w:cs="Times New Roman"/>
            <w:color w:val="000000"/>
            <w:sz w:val="24"/>
            <w:szCs w:val="24"/>
          </w:rPr>
          <w:t>графах 8</w:t>
        </w:r>
      </w:hyperlink>
      <w:r w:rsidRPr="00DA3DB2">
        <w:rPr>
          <w:rFonts w:ascii="Times New Roman" w:hAnsi="Times New Roman" w:cs="Times New Roman"/>
          <w:color w:val="000000"/>
          <w:sz w:val="24"/>
          <w:szCs w:val="24"/>
        </w:rPr>
        <w:t xml:space="preserve"> и </w:t>
      </w:r>
      <w:hyperlink w:anchor="P2697" w:history="1">
        <w:r w:rsidRPr="00DA3DB2">
          <w:rPr>
            <w:rFonts w:ascii="Times New Roman" w:hAnsi="Times New Roman" w:cs="Times New Roman"/>
            <w:color w:val="000000"/>
            <w:sz w:val="24"/>
            <w:szCs w:val="24"/>
          </w:rPr>
          <w:t>9</w:t>
        </w:r>
      </w:hyperlink>
      <w:r w:rsidRPr="00DA3DB2">
        <w:rPr>
          <w:rFonts w:ascii="Times New Roman" w:hAnsi="Times New Roman" w:cs="Times New Roman"/>
          <w:color w:val="000000"/>
          <w:sz w:val="24"/>
          <w:szCs w:val="24"/>
        </w:rPr>
        <w:t>.</w:t>
      </w:r>
      <w:proofErr w:type="gramEnd"/>
    </w:p>
    <w:p w:rsidR="00DB5B6E" w:rsidRPr="00DA3DB2" w:rsidRDefault="00DB5B6E" w:rsidP="00DB5B6E">
      <w:pPr>
        <w:pStyle w:val="ConsPlusNormal"/>
        <w:ind w:firstLine="539"/>
        <w:jc w:val="both"/>
        <w:rPr>
          <w:rFonts w:ascii="Times New Roman" w:hAnsi="Times New Roman" w:cs="Times New Roman"/>
          <w:color w:val="000000"/>
          <w:sz w:val="24"/>
          <w:szCs w:val="24"/>
        </w:rPr>
      </w:pPr>
      <w:r w:rsidRPr="00DA3DB2">
        <w:rPr>
          <w:rFonts w:ascii="Times New Roman" w:hAnsi="Times New Roman" w:cs="Times New Roman"/>
          <w:color w:val="000000"/>
          <w:sz w:val="24"/>
          <w:szCs w:val="24"/>
        </w:rPr>
        <w:t xml:space="preserve">При этом в </w:t>
      </w:r>
      <w:hyperlink w:anchor="P2702" w:history="1">
        <w:r w:rsidRPr="00DA3DB2">
          <w:rPr>
            <w:rFonts w:ascii="Times New Roman" w:hAnsi="Times New Roman" w:cs="Times New Roman"/>
            <w:color w:val="000000"/>
            <w:sz w:val="24"/>
            <w:szCs w:val="24"/>
          </w:rPr>
          <w:t>графе 14</w:t>
        </w:r>
      </w:hyperlink>
      <w:r w:rsidRPr="00DA3DB2">
        <w:rPr>
          <w:rFonts w:ascii="Times New Roman" w:hAnsi="Times New Roman" w:cs="Times New Roman"/>
          <w:color w:val="000000"/>
          <w:sz w:val="24"/>
          <w:szCs w:val="24"/>
        </w:rPr>
        <w:t xml:space="preserve"> по соответствующему коду классификации расходов бюджета </w:t>
      </w:r>
      <w:r>
        <w:rPr>
          <w:rFonts w:ascii="Times New Roman" w:hAnsi="Times New Roman" w:cs="Times New Roman"/>
          <w:color w:val="000000"/>
          <w:sz w:val="26"/>
          <w:szCs w:val="26"/>
        </w:rPr>
        <w:t>А</w:t>
      </w:r>
      <w:r w:rsidRPr="00877136">
        <w:rPr>
          <w:rFonts w:ascii="Times New Roman" w:hAnsi="Times New Roman" w:cs="Times New Roman"/>
          <w:color w:val="000000"/>
          <w:sz w:val="24"/>
          <w:szCs w:val="24"/>
        </w:rPr>
        <w:t>ликовского</w:t>
      </w:r>
      <w:r>
        <w:rPr>
          <w:rFonts w:ascii="Times New Roman" w:hAnsi="Times New Roman" w:cs="Times New Roman"/>
          <w:color w:val="000000"/>
          <w:sz w:val="24"/>
          <w:szCs w:val="24"/>
        </w:rPr>
        <w:t xml:space="preserve"> </w:t>
      </w:r>
      <w:r w:rsidRPr="00DA3DB2">
        <w:rPr>
          <w:rFonts w:ascii="Times New Roman" w:hAnsi="Times New Roman" w:cs="Times New Roman"/>
          <w:color w:val="000000"/>
          <w:sz w:val="24"/>
          <w:szCs w:val="24"/>
        </w:rPr>
        <w:t xml:space="preserve"> района Чувашской Республики отражается наименьшая из сумм, указанных в </w:t>
      </w:r>
      <w:hyperlink w:anchor="P2700" w:history="1">
        <w:r w:rsidRPr="00DA3DB2">
          <w:rPr>
            <w:rFonts w:ascii="Times New Roman" w:hAnsi="Times New Roman" w:cs="Times New Roman"/>
            <w:color w:val="000000"/>
            <w:sz w:val="24"/>
            <w:szCs w:val="24"/>
          </w:rPr>
          <w:t>графах 12</w:t>
        </w:r>
      </w:hyperlink>
      <w:r w:rsidRPr="00DA3DB2">
        <w:rPr>
          <w:rFonts w:ascii="Times New Roman" w:hAnsi="Times New Roman" w:cs="Times New Roman"/>
          <w:color w:val="000000"/>
          <w:sz w:val="24"/>
          <w:szCs w:val="24"/>
        </w:rPr>
        <w:t xml:space="preserve"> и </w:t>
      </w:r>
      <w:hyperlink w:anchor="P2701" w:history="1">
        <w:r w:rsidRPr="00DA3DB2">
          <w:rPr>
            <w:rFonts w:ascii="Times New Roman" w:hAnsi="Times New Roman" w:cs="Times New Roman"/>
            <w:color w:val="000000"/>
            <w:sz w:val="24"/>
            <w:szCs w:val="24"/>
          </w:rPr>
          <w:t>13</w:t>
        </w:r>
      </w:hyperlink>
      <w:r w:rsidRPr="00DA3DB2">
        <w:rPr>
          <w:rFonts w:ascii="Times New Roman" w:hAnsi="Times New Roman" w:cs="Times New Roman"/>
          <w:color w:val="000000"/>
          <w:sz w:val="24"/>
          <w:szCs w:val="24"/>
        </w:rPr>
        <w:t>.</w:t>
      </w:r>
    </w:p>
    <w:p w:rsidR="00DB5B6E" w:rsidRPr="00DA3DB2" w:rsidRDefault="00DB5B6E" w:rsidP="00DB5B6E">
      <w:pPr>
        <w:pStyle w:val="ConsPlusNormal"/>
        <w:ind w:firstLine="539"/>
        <w:jc w:val="both"/>
        <w:rPr>
          <w:rFonts w:ascii="Times New Roman" w:hAnsi="Times New Roman" w:cs="Times New Roman"/>
          <w:color w:val="000000"/>
          <w:sz w:val="24"/>
          <w:szCs w:val="24"/>
        </w:rPr>
      </w:pPr>
      <w:r w:rsidRPr="00DA3DB2">
        <w:rPr>
          <w:rFonts w:ascii="Times New Roman" w:hAnsi="Times New Roman" w:cs="Times New Roman"/>
          <w:color w:val="000000"/>
          <w:sz w:val="24"/>
          <w:szCs w:val="24"/>
        </w:rPr>
        <w:t xml:space="preserve">По </w:t>
      </w:r>
      <w:hyperlink w:anchor="P2721" w:history="1">
        <w:r w:rsidRPr="00DA3DB2">
          <w:rPr>
            <w:rFonts w:ascii="Times New Roman" w:hAnsi="Times New Roman" w:cs="Times New Roman"/>
            <w:color w:val="000000"/>
            <w:sz w:val="24"/>
            <w:szCs w:val="24"/>
          </w:rPr>
          <w:t>строке</w:t>
        </w:r>
      </w:hyperlink>
      <w:r w:rsidRPr="00DA3DB2">
        <w:rPr>
          <w:rFonts w:ascii="Times New Roman" w:hAnsi="Times New Roman" w:cs="Times New Roman"/>
          <w:color w:val="000000"/>
          <w:sz w:val="24"/>
          <w:szCs w:val="24"/>
        </w:rPr>
        <w:t xml:space="preserve"> "Итого по коду бюджетной классификации" в графах 12 - 14 указываются итоговые суммы по каждому коду классификации расходов бюджета </w:t>
      </w:r>
      <w:r>
        <w:rPr>
          <w:rFonts w:ascii="Times New Roman" w:hAnsi="Times New Roman" w:cs="Times New Roman"/>
          <w:color w:val="000000"/>
          <w:sz w:val="26"/>
          <w:szCs w:val="26"/>
        </w:rPr>
        <w:t>А</w:t>
      </w:r>
      <w:r w:rsidRPr="00877136">
        <w:rPr>
          <w:rFonts w:ascii="Times New Roman" w:hAnsi="Times New Roman" w:cs="Times New Roman"/>
          <w:color w:val="000000"/>
          <w:sz w:val="24"/>
          <w:szCs w:val="24"/>
        </w:rPr>
        <w:t>ликовского</w:t>
      </w:r>
      <w:r w:rsidRPr="00DA3DB2">
        <w:rPr>
          <w:rFonts w:ascii="Times New Roman" w:hAnsi="Times New Roman" w:cs="Times New Roman"/>
          <w:color w:val="000000"/>
          <w:sz w:val="24"/>
          <w:szCs w:val="24"/>
        </w:rPr>
        <w:t xml:space="preserve"> района Чувашской Республики, отраженному в </w:t>
      </w:r>
      <w:hyperlink w:anchor="P2689" w:history="1">
        <w:r w:rsidRPr="00DA3DB2">
          <w:rPr>
            <w:rFonts w:ascii="Times New Roman" w:hAnsi="Times New Roman" w:cs="Times New Roman"/>
            <w:color w:val="000000"/>
            <w:sz w:val="24"/>
            <w:szCs w:val="24"/>
          </w:rPr>
          <w:t>графах 1</w:t>
        </w:r>
      </w:hyperlink>
      <w:r w:rsidRPr="00DA3DB2">
        <w:rPr>
          <w:rFonts w:ascii="Times New Roman" w:hAnsi="Times New Roman" w:cs="Times New Roman"/>
          <w:color w:val="000000"/>
          <w:sz w:val="24"/>
          <w:szCs w:val="24"/>
        </w:rPr>
        <w:t xml:space="preserve"> - </w:t>
      </w:r>
      <w:hyperlink w:anchor="P2692" w:history="1">
        <w:r w:rsidRPr="00DA3DB2">
          <w:rPr>
            <w:rFonts w:ascii="Times New Roman" w:hAnsi="Times New Roman" w:cs="Times New Roman"/>
            <w:color w:val="000000"/>
            <w:sz w:val="24"/>
            <w:szCs w:val="24"/>
          </w:rPr>
          <w:t>4</w:t>
        </w:r>
      </w:hyperlink>
      <w:r w:rsidRPr="00DA3DB2">
        <w:rPr>
          <w:rFonts w:ascii="Times New Roman" w:hAnsi="Times New Roman" w:cs="Times New Roman"/>
          <w:color w:val="000000"/>
          <w:sz w:val="24"/>
          <w:szCs w:val="24"/>
        </w:rPr>
        <w:t>.</w:t>
      </w:r>
    </w:p>
    <w:p w:rsidR="00DB5B6E" w:rsidRPr="00DA3DB2" w:rsidRDefault="00DB5B6E" w:rsidP="00DB5B6E">
      <w:pPr>
        <w:pStyle w:val="ConsPlusNormal"/>
        <w:ind w:firstLine="539"/>
        <w:jc w:val="both"/>
        <w:rPr>
          <w:rFonts w:ascii="Times New Roman" w:hAnsi="Times New Roman" w:cs="Times New Roman"/>
          <w:color w:val="000000"/>
          <w:sz w:val="24"/>
          <w:szCs w:val="24"/>
        </w:rPr>
      </w:pPr>
      <w:r w:rsidRPr="00DA3DB2">
        <w:rPr>
          <w:rFonts w:ascii="Times New Roman" w:hAnsi="Times New Roman" w:cs="Times New Roman"/>
          <w:color w:val="000000"/>
          <w:sz w:val="24"/>
          <w:szCs w:val="24"/>
        </w:rPr>
        <w:t xml:space="preserve">По </w:t>
      </w:r>
      <w:hyperlink w:anchor="P2725" w:history="1">
        <w:r w:rsidRPr="00DA3DB2">
          <w:rPr>
            <w:rFonts w:ascii="Times New Roman" w:hAnsi="Times New Roman" w:cs="Times New Roman"/>
            <w:color w:val="000000"/>
            <w:sz w:val="24"/>
            <w:szCs w:val="24"/>
          </w:rPr>
          <w:t>строке</w:t>
        </w:r>
      </w:hyperlink>
      <w:r w:rsidRPr="00DA3DB2">
        <w:rPr>
          <w:rFonts w:ascii="Times New Roman" w:hAnsi="Times New Roman" w:cs="Times New Roman"/>
          <w:color w:val="000000"/>
          <w:sz w:val="24"/>
          <w:szCs w:val="24"/>
        </w:rPr>
        <w:t xml:space="preserve"> "Всего по коду главы" в графах 12 - 14 указываются итоговые данные, сгруппированные по каждому главному распорядителю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sz w:val="24"/>
          <w:szCs w:val="24"/>
        </w:rPr>
        <w:t>ликовского</w:t>
      </w:r>
      <w:r w:rsidRPr="00DA3DB2">
        <w:rPr>
          <w:rFonts w:ascii="Times New Roman" w:hAnsi="Times New Roman" w:cs="Times New Roman"/>
          <w:color w:val="000000"/>
          <w:sz w:val="24"/>
          <w:szCs w:val="24"/>
        </w:rPr>
        <w:t xml:space="preserve"> района Чувашской Республики.</w:t>
      </w:r>
    </w:p>
    <w:p w:rsidR="00DB5B6E" w:rsidRPr="00DA3DB2" w:rsidRDefault="00DB5B6E" w:rsidP="00DB5B6E">
      <w:pPr>
        <w:pStyle w:val="ConsPlusNormal"/>
        <w:ind w:firstLine="539"/>
        <w:jc w:val="both"/>
        <w:rPr>
          <w:rFonts w:ascii="Times New Roman" w:hAnsi="Times New Roman" w:cs="Times New Roman"/>
          <w:color w:val="000000"/>
          <w:sz w:val="24"/>
          <w:szCs w:val="24"/>
        </w:rPr>
      </w:pPr>
      <w:r w:rsidRPr="00DA3DB2">
        <w:rPr>
          <w:rFonts w:ascii="Times New Roman" w:hAnsi="Times New Roman" w:cs="Times New Roman"/>
          <w:color w:val="000000"/>
          <w:sz w:val="24"/>
          <w:szCs w:val="24"/>
        </w:rPr>
        <w:t xml:space="preserve">(в ред. </w:t>
      </w:r>
      <w:hyperlink r:id="rId10" w:history="1">
        <w:r w:rsidRPr="00DA3DB2">
          <w:rPr>
            <w:rFonts w:ascii="Times New Roman" w:hAnsi="Times New Roman" w:cs="Times New Roman"/>
            <w:color w:val="000000"/>
            <w:sz w:val="24"/>
            <w:szCs w:val="24"/>
          </w:rPr>
          <w:t>Приказа</w:t>
        </w:r>
      </w:hyperlink>
      <w:r w:rsidRPr="00DA3DB2">
        <w:rPr>
          <w:rFonts w:ascii="Times New Roman" w:hAnsi="Times New Roman" w:cs="Times New Roman"/>
          <w:color w:val="000000"/>
          <w:sz w:val="24"/>
          <w:szCs w:val="24"/>
        </w:rPr>
        <w:t xml:space="preserve"> Минфина России от 29.07.2016 N 127н)</w:t>
      </w:r>
    </w:p>
    <w:p w:rsidR="00DB5B6E" w:rsidRPr="00DA3DB2" w:rsidRDefault="00DB5B6E" w:rsidP="00DB5B6E">
      <w:pPr>
        <w:pStyle w:val="ConsPlusNormal"/>
        <w:ind w:firstLine="539"/>
        <w:jc w:val="both"/>
        <w:rPr>
          <w:rFonts w:ascii="Times New Roman" w:hAnsi="Times New Roman" w:cs="Times New Roman"/>
          <w:color w:val="000000"/>
          <w:sz w:val="24"/>
          <w:szCs w:val="24"/>
        </w:rPr>
      </w:pPr>
      <w:r w:rsidRPr="00DA3DB2">
        <w:rPr>
          <w:rFonts w:ascii="Times New Roman" w:hAnsi="Times New Roman" w:cs="Times New Roman"/>
          <w:color w:val="000000"/>
          <w:sz w:val="24"/>
          <w:szCs w:val="24"/>
        </w:rPr>
        <w:t xml:space="preserve">41. </w:t>
      </w:r>
      <w:hyperlink w:anchor="P2754" w:history="1">
        <w:r w:rsidRPr="00DA3DB2">
          <w:rPr>
            <w:rFonts w:ascii="Times New Roman" w:hAnsi="Times New Roman" w:cs="Times New Roman"/>
            <w:color w:val="000000"/>
            <w:sz w:val="24"/>
            <w:szCs w:val="24"/>
          </w:rPr>
          <w:t>Информация</w:t>
        </w:r>
      </w:hyperlink>
      <w:r w:rsidRPr="00DA3DB2">
        <w:rPr>
          <w:rFonts w:ascii="Times New Roman" w:hAnsi="Times New Roman" w:cs="Times New Roman"/>
          <w:color w:val="000000"/>
          <w:sz w:val="24"/>
          <w:szCs w:val="24"/>
        </w:rPr>
        <w:t xml:space="preserve"> об объеме лимитов бюджетных обязательств формируется главным распорядителем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sz w:val="24"/>
          <w:szCs w:val="24"/>
        </w:rPr>
        <w:t>ликовского</w:t>
      </w:r>
      <w:r w:rsidRPr="00DA3DB2">
        <w:rPr>
          <w:rFonts w:ascii="Times New Roman" w:hAnsi="Times New Roman" w:cs="Times New Roman"/>
          <w:color w:val="000000"/>
          <w:sz w:val="24"/>
          <w:szCs w:val="24"/>
        </w:rPr>
        <w:t xml:space="preserve"> района Чувашской Республики в следующем порядке.</w:t>
      </w:r>
    </w:p>
    <w:p w:rsidR="00DB5B6E" w:rsidRPr="00DA3DB2" w:rsidRDefault="00DB5B6E" w:rsidP="00DB5B6E">
      <w:pPr>
        <w:pStyle w:val="ConsPlusNormal"/>
        <w:ind w:firstLine="539"/>
        <w:jc w:val="both"/>
        <w:rPr>
          <w:rFonts w:ascii="Times New Roman" w:hAnsi="Times New Roman" w:cs="Times New Roman"/>
          <w:color w:val="000000"/>
          <w:sz w:val="24"/>
          <w:szCs w:val="24"/>
        </w:rPr>
      </w:pPr>
      <w:r w:rsidRPr="00DA3DB2">
        <w:rPr>
          <w:rFonts w:ascii="Times New Roman" w:hAnsi="Times New Roman" w:cs="Times New Roman"/>
          <w:color w:val="000000"/>
          <w:sz w:val="24"/>
          <w:szCs w:val="24"/>
        </w:rPr>
        <w:t xml:space="preserve">В </w:t>
      </w:r>
      <w:hyperlink w:anchor="P2779" w:history="1">
        <w:r w:rsidRPr="00DA3DB2">
          <w:rPr>
            <w:rFonts w:ascii="Times New Roman" w:hAnsi="Times New Roman" w:cs="Times New Roman"/>
            <w:color w:val="000000"/>
            <w:sz w:val="24"/>
            <w:szCs w:val="24"/>
          </w:rPr>
          <w:t>реквизите</w:t>
        </w:r>
      </w:hyperlink>
      <w:r w:rsidRPr="00DA3DB2">
        <w:rPr>
          <w:rFonts w:ascii="Times New Roman" w:hAnsi="Times New Roman" w:cs="Times New Roman"/>
          <w:color w:val="000000"/>
          <w:sz w:val="24"/>
          <w:szCs w:val="24"/>
        </w:rPr>
        <w:t xml:space="preserve"> заголовочной части "Кому: Территориальный орган Федерального казначейства" главный распорядитель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sz w:val="24"/>
          <w:szCs w:val="24"/>
        </w:rPr>
        <w:t>ликовского</w:t>
      </w:r>
      <w:r w:rsidRPr="00DA3DB2">
        <w:rPr>
          <w:rFonts w:ascii="Times New Roman" w:hAnsi="Times New Roman" w:cs="Times New Roman"/>
          <w:color w:val="000000"/>
          <w:sz w:val="24"/>
          <w:szCs w:val="24"/>
        </w:rPr>
        <w:t xml:space="preserve"> района Чувашской Республики указывает УФК по Чувашской Республике, которому представляется Информация об объеме лимитов бюджетных обязательств.</w:t>
      </w:r>
    </w:p>
    <w:p w:rsidR="00DB5B6E" w:rsidRPr="00DA3DB2" w:rsidRDefault="00DB5B6E" w:rsidP="00DB5B6E">
      <w:pPr>
        <w:pStyle w:val="ConsPlusNormal"/>
        <w:ind w:firstLine="539"/>
        <w:jc w:val="both"/>
        <w:rPr>
          <w:rFonts w:ascii="Times New Roman" w:hAnsi="Times New Roman" w:cs="Times New Roman"/>
          <w:color w:val="000000"/>
          <w:sz w:val="24"/>
          <w:szCs w:val="24"/>
        </w:rPr>
      </w:pPr>
      <w:r w:rsidRPr="00DA3DB2">
        <w:rPr>
          <w:rFonts w:ascii="Times New Roman" w:hAnsi="Times New Roman" w:cs="Times New Roman"/>
          <w:color w:val="000000"/>
          <w:sz w:val="24"/>
          <w:szCs w:val="24"/>
        </w:rPr>
        <w:t>В табличной части Информации об объеме лимитов бюджетных обязательств отражаются:</w:t>
      </w:r>
    </w:p>
    <w:p w:rsidR="00DB5B6E" w:rsidRPr="00DA3DB2" w:rsidRDefault="00DB5B6E" w:rsidP="00DB5B6E">
      <w:pPr>
        <w:pStyle w:val="ConsPlusNormal"/>
        <w:ind w:firstLine="539"/>
        <w:jc w:val="both"/>
        <w:rPr>
          <w:rFonts w:ascii="Times New Roman" w:hAnsi="Times New Roman" w:cs="Times New Roman"/>
          <w:color w:val="000000"/>
          <w:sz w:val="24"/>
          <w:szCs w:val="24"/>
        </w:rPr>
      </w:pPr>
      <w:proofErr w:type="gramStart"/>
      <w:r w:rsidRPr="00DA3DB2">
        <w:rPr>
          <w:rFonts w:ascii="Times New Roman" w:hAnsi="Times New Roman" w:cs="Times New Roman"/>
          <w:color w:val="000000"/>
          <w:sz w:val="24"/>
          <w:szCs w:val="24"/>
        </w:rPr>
        <w:t xml:space="preserve">в </w:t>
      </w:r>
      <w:hyperlink w:anchor="P2800" w:history="1">
        <w:r w:rsidRPr="00DA3DB2">
          <w:rPr>
            <w:rFonts w:ascii="Times New Roman" w:hAnsi="Times New Roman" w:cs="Times New Roman"/>
            <w:color w:val="000000"/>
            <w:sz w:val="24"/>
            <w:szCs w:val="24"/>
          </w:rPr>
          <w:t>графах 1</w:t>
        </w:r>
      </w:hyperlink>
      <w:r w:rsidRPr="00DA3DB2">
        <w:rPr>
          <w:rFonts w:ascii="Times New Roman" w:hAnsi="Times New Roman" w:cs="Times New Roman"/>
          <w:color w:val="000000"/>
          <w:sz w:val="24"/>
          <w:szCs w:val="24"/>
        </w:rPr>
        <w:t xml:space="preserve"> - </w:t>
      </w:r>
      <w:hyperlink w:anchor="P2803" w:history="1">
        <w:r w:rsidRPr="00DA3DB2">
          <w:rPr>
            <w:rFonts w:ascii="Times New Roman" w:hAnsi="Times New Roman" w:cs="Times New Roman"/>
            <w:color w:val="000000"/>
            <w:sz w:val="24"/>
            <w:szCs w:val="24"/>
          </w:rPr>
          <w:t>4</w:t>
        </w:r>
      </w:hyperlink>
      <w:r w:rsidRPr="00DA3DB2">
        <w:rPr>
          <w:rFonts w:ascii="Times New Roman" w:hAnsi="Times New Roman" w:cs="Times New Roman"/>
          <w:color w:val="000000"/>
          <w:sz w:val="24"/>
          <w:szCs w:val="24"/>
        </w:rPr>
        <w:t xml:space="preserve"> - составная часть кода классификации расходов бюджета </w:t>
      </w:r>
      <w:r>
        <w:rPr>
          <w:rFonts w:ascii="Times New Roman" w:hAnsi="Times New Roman" w:cs="Times New Roman"/>
          <w:color w:val="000000"/>
          <w:sz w:val="26"/>
          <w:szCs w:val="26"/>
        </w:rPr>
        <w:t>А</w:t>
      </w:r>
      <w:r w:rsidRPr="00877136">
        <w:rPr>
          <w:rFonts w:ascii="Times New Roman" w:hAnsi="Times New Roman" w:cs="Times New Roman"/>
          <w:color w:val="000000"/>
          <w:sz w:val="24"/>
          <w:szCs w:val="24"/>
        </w:rPr>
        <w:t>ликовского</w:t>
      </w:r>
      <w:r w:rsidRPr="00DA3DB2">
        <w:rPr>
          <w:rFonts w:ascii="Times New Roman" w:hAnsi="Times New Roman" w:cs="Times New Roman"/>
          <w:color w:val="000000"/>
          <w:sz w:val="24"/>
          <w:szCs w:val="24"/>
        </w:rPr>
        <w:t xml:space="preserve"> района Чувашской Республики, по которому в УФК по Чувашской Республике в отчетном финансовом году были поставлены на учет бюджетные обязательства по государственному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подлежавшие в соответствии с условиями данного государственного контракта</w:t>
      </w:r>
      <w:proofErr w:type="gramEnd"/>
      <w:r w:rsidRPr="00DA3DB2">
        <w:rPr>
          <w:rFonts w:ascii="Times New Roman" w:hAnsi="Times New Roman" w:cs="Times New Roman"/>
          <w:color w:val="000000"/>
          <w:sz w:val="24"/>
          <w:szCs w:val="24"/>
        </w:rPr>
        <w:t>, договора, соглашения (нормативного правового акта) о предоставлении межбюджетных трансфертов, соглашения (нормативного правового акта) о предоставлении субсидии юридическим лицам, оплате в отчетном финансовом году и не исполненные по состоянию на конец отчетного финансового года;</w:t>
      </w:r>
    </w:p>
    <w:p w:rsidR="00DB5B6E" w:rsidRPr="00DA3DB2" w:rsidRDefault="00DB5B6E" w:rsidP="00DB5B6E">
      <w:pPr>
        <w:pStyle w:val="ConsPlusNormal"/>
        <w:ind w:firstLine="539"/>
        <w:jc w:val="both"/>
        <w:rPr>
          <w:rFonts w:ascii="Times New Roman" w:hAnsi="Times New Roman" w:cs="Times New Roman"/>
          <w:color w:val="000000"/>
          <w:sz w:val="24"/>
          <w:szCs w:val="24"/>
        </w:rPr>
      </w:pPr>
      <w:r w:rsidRPr="00DA3DB2">
        <w:rPr>
          <w:rFonts w:ascii="Times New Roman" w:hAnsi="Times New Roman" w:cs="Times New Roman"/>
          <w:color w:val="000000"/>
          <w:sz w:val="24"/>
          <w:szCs w:val="24"/>
        </w:rPr>
        <w:t xml:space="preserve">в </w:t>
      </w:r>
      <w:hyperlink w:anchor="P2804" w:history="1">
        <w:r w:rsidRPr="00DA3DB2">
          <w:rPr>
            <w:rFonts w:ascii="Times New Roman" w:hAnsi="Times New Roman" w:cs="Times New Roman"/>
            <w:color w:val="000000"/>
            <w:sz w:val="24"/>
            <w:szCs w:val="24"/>
          </w:rPr>
          <w:t>графе 5</w:t>
        </w:r>
      </w:hyperlink>
      <w:r w:rsidRPr="00DA3DB2">
        <w:rPr>
          <w:rFonts w:ascii="Times New Roman" w:hAnsi="Times New Roman" w:cs="Times New Roman"/>
          <w:color w:val="000000"/>
          <w:sz w:val="24"/>
          <w:szCs w:val="24"/>
        </w:rPr>
        <w:t xml:space="preserve"> - неиспользованный остаток лимитов бюджетных обязательств отчетного финансового года по каждому коду классификации расходов бюджета </w:t>
      </w:r>
      <w:r>
        <w:rPr>
          <w:rFonts w:ascii="Times New Roman" w:hAnsi="Times New Roman" w:cs="Times New Roman"/>
          <w:color w:val="000000"/>
          <w:sz w:val="26"/>
          <w:szCs w:val="26"/>
        </w:rPr>
        <w:t>А</w:t>
      </w:r>
      <w:r w:rsidRPr="00877136">
        <w:rPr>
          <w:rFonts w:ascii="Times New Roman" w:hAnsi="Times New Roman" w:cs="Times New Roman"/>
          <w:color w:val="000000"/>
          <w:sz w:val="24"/>
          <w:szCs w:val="24"/>
        </w:rPr>
        <w:t>ликовского</w:t>
      </w:r>
      <w:r w:rsidRPr="00DA3DB2">
        <w:rPr>
          <w:rFonts w:ascii="Times New Roman" w:hAnsi="Times New Roman" w:cs="Times New Roman"/>
          <w:color w:val="000000"/>
          <w:sz w:val="24"/>
          <w:szCs w:val="24"/>
        </w:rPr>
        <w:t xml:space="preserve"> района Чувашской Республики;</w:t>
      </w:r>
    </w:p>
    <w:p w:rsidR="00DB5B6E" w:rsidRPr="00DA3DB2" w:rsidRDefault="00DB5B6E" w:rsidP="00DB5B6E">
      <w:pPr>
        <w:pStyle w:val="ConsPlusNormal"/>
        <w:ind w:firstLine="539"/>
        <w:jc w:val="both"/>
        <w:rPr>
          <w:rFonts w:ascii="Times New Roman" w:hAnsi="Times New Roman" w:cs="Times New Roman"/>
          <w:color w:val="000000"/>
          <w:sz w:val="24"/>
          <w:szCs w:val="24"/>
        </w:rPr>
      </w:pPr>
      <w:r w:rsidRPr="00DA3DB2">
        <w:rPr>
          <w:rFonts w:ascii="Times New Roman" w:hAnsi="Times New Roman" w:cs="Times New Roman"/>
          <w:color w:val="000000"/>
          <w:sz w:val="24"/>
          <w:szCs w:val="24"/>
        </w:rPr>
        <w:t xml:space="preserve">в </w:t>
      </w:r>
      <w:hyperlink w:anchor="P2805" w:history="1">
        <w:r w:rsidRPr="00DA3DB2">
          <w:rPr>
            <w:rFonts w:ascii="Times New Roman" w:hAnsi="Times New Roman" w:cs="Times New Roman"/>
            <w:color w:val="000000"/>
            <w:sz w:val="24"/>
            <w:szCs w:val="24"/>
          </w:rPr>
          <w:t>графе 6</w:t>
        </w:r>
      </w:hyperlink>
      <w:r w:rsidRPr="00DA3DB2">
        <w:rPr>
          <w:rFonts w:ascii="Times New Roman" w:hAnsi="Times New Roman" w:cs="Times New Roman"/>
          <w:color w:val="000000"/>
          <w:sz w:val="24"/>
          <w:szCs w:val="24"/>
        </w:rPr>
        <w:t xml:space="preserve"> - объем неисполненных в отчетном финансовом году бюджетных обязательств по государственным контрактам, договорам, соглашениям (нормативным правовым актам) о предоставлении межбюджетных трансфертов, соглашениям (нормативного правового акта) о предоставлении субсидии юридическим лицам;</w:t>
      </w:r>
    </w:p>
    <w:p w:rsidR="00DB5B6E" w:rsidRDefault="00DB5B6E" w:rsidP="00DB5B6E">
      <w:pPr>
        <w:pStyle w:val="ConsPlusNormal"/>
        <w:ind w:firstLine="539"/>
        <w:jc w:val="both"/>
        <w:rPr>
          <w:rFonts w:ascii="Times New Roman" w:hAnsi="Times New Roman" w:cs="Times New Roman"/>
          <w:color w:val="000000"/>
          <w:sz w:val="20"/>
        </w:rPr>
      </w:pPr>
      <w:proofErr w:type="gramStart"/>
      <w:r w:rsidRPr="00DA3DB2">
        <w:rPr>
          <w:rFonts w:ascii="Times New Roman" w:hAnsi="Times New Roman" w:cs="Times New Roman"/>
          <w:color w:val="000000"/>
          <w:sz w:val="24"/>
          <w:szCs w:val="24"/>
        </w:rPr>
        <w:t xml:space="preserve">в </w:t>
      </w:r>
      <w:hyperlink w:anchor="P2806" w:history="1">
        <w:r w:rsidRPr="00DA3DB2">
          <w:rPr>
            <w:rFonts w:ascii="Times New Roman" w:hAnsi="Times New Roman" w:cs="Times New Roman"/>
            <w:color w:val="000000"/>
            <w:sz w:val="24"/>
            <w:szCs w:val="24"/>
          </w:rPr>
          <w:t>графе 7</w:t>
        </w:r>
      </w:hyperlink>
      <w:r w:rsidRPr="00DA3DB2">
        <w:rPr>
          <w:rFonts w:ascii="Times New Roman" w:hAnsi="Times New Roman" w:cs="Times New Roman"/>
          <w:color w:val="000000"/>
          <w:sz w:val="24"/>
          <w:szCs w:val="24"/>
        </w:rPr>
        <w:t xml:space="preserve"> - сумма, на которую главному распорядителю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sz w:val="24"/>
          <w:szCs w:val="24"/>
        </w:rPr>
        <w:t>ликовского</w:t>
      </w:r>
      <w:r w:rsidRPr="00DA3DB2">
        <w:rPr>
          <w:rFonts w:ascii="Times New Roman" w:hAnsi="Times New Roman" w:cs="Times New Roman"/>
          <w:color w:val="000000"/>
          <w:sz w:val="24"/>
          <w:szCs w:val="24"/>
        </w:rPr>
        <w:t xml:space="preserve"> района Чувашской Республики в текущем финансовом году могут быть увеличены бюджетные ассигнования на оплату неисполненных государственных контрактов, договоров, соглашений (нормативных правовых актов) о предоставлении межбюджетных трансфертов, соглашений (нормативного правового акта)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w:t>
      </w:r>
      <w:proofErr w:type="gramEnd"/>
      <w:r w:rsidRPr="00DA3DB2">
        <w:rPr>
          <w:rFonts w:ascii="Times New Roman" w:hAnsi="Times New Roman" w:cs="Times New Roman"/>
          <w:color w:val="000000"/>
          <w:sz w:val="24"/>
          <w:szCs w:val="24"/>
        </w:rPr>
        <w:t xml:space="preserve"> межбюджетных трансфертов оплате в отчетном финансовом году.</w:t>
      </w:r>
    </w:p>
    <w:p w:rsidR="00DB5B6E" w:rsidRDefault="00DB5B6E">
      <w:pP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rPr>
        <w:br w:type="page"/>
      </w:r>
    </w:p>
    <w:p w:rsidR="00DB5B6E" w:rsidRDefault="00DB5B6E" w:rsidP="00DB5B6E">
      <w:pPr>
        <w:pStyle w:val="ConsPlusNormal"/>
        <w:ind w:left="5103"/>
        <w:outlineLvl w:val="1"/>
        <w:rPr>
          <w:rFonts w:ascii="Times New Roman" w:hAnsi="Times New Roman" w:cs="Times New Roman"/>
          <w:color w:val="000000"/>
          <w:sz w:val="20"/>
        </w:rPr>
      </w:pPr>
    </w:p>
    <w:p w:rsidR="00DB5B6E" w:rsidRPr="00B67872" w:rsidRDefault="00DB5B6E" w:rsidP="00DB5B6E">
      <w:pPr>
        <w:pStyle w:val="ConsPlusNormal"/>
        <w:ind w:left="5103"/>
        <w:outlineLvl w:val="1"/>
        <w:rPr>
          <w:rFonts w:ascii="Times New Roman" w:hAnsi="Times New Roman" w:cs="Times New Roman"/>
          <w:color w:val="000000"/>
          <w:sz w:val="20"/>
        </w:rPr>
      </w:pPr>
      <w:r w:rsidRPr="00B67872">
        <w:rPr>
          <w:rFonts w:ascii="Times New Roman" w:hAnsi="Times New Roman" w:cs="Times New Roman"/>
          <w:color w:val="000000"/>
          <w:sz w:val="20"/>
        </w:rPr>
        <w:t>Приложение № 1</w:t>
      </w:r>
    </w:p>
    <w:p w:rsidR="00DB5B6E" w:rsidRPr="00B67872" w:rsidRDefault="00DB5B6E" w:rsidP="00DB5B6E">
      <w:pPr>
        <w:pStyle w:val="ConsPlusNormal"/>
        <w:ind w:left="5103"/>
        <w:outlineLvl w:val="1"/>
        <w:rPr>
          <w:rFonts w:ascii="Times New Roman" w:hAnsi="Times New Roman" w:cs="Times New Roman"/>
          <w:color w:val="000000"/>
          <w:sz w:val="20"/>
        </w:rPr>
      </w:pPr>
      <w:r>
        <w:rPr>
          <w:rFonts w:ascii="Times New Roman" w:hAnsi="Times New Roman" w:cs="Times New Roman"/>
          <w:color w:val="000000"/>
          <w:sz w:val="20"/>
        </w:rPr>
        <w:t>к П</w:t>
      </w:r>
      <w:r w:rsidRPr="00B67872">
        <w:rPr>
          <w:rFonts w:ascii="Times New Roman" w:hAnsi="Times New Roman" w:cs="Times New Roman"/>
          <w:color w:val="000000"/>
          <w:sz w:val="20"/>
        </w:rPr>
        <w:t xml:space="preserve">орядку учета </w:t>
      </w:r>
      <w:proofErr w:type="gramStart"/>
      <w:r w:rsidRPr="00B67872">
        <w:rPr>
          <w:rFonts w:ascii="Times New Roman" w:hAnsi="Times New Roman" w:cs="Times New Roman"/>
          <w:color w:val="000000"/>
          <w:sz w:val="20"/>
        </w:rPr>
        <w:t>бюджетных</w:t>
      </w:r>
      <w:proofErr w:type="gramEnd"/>
      <w:r w:rsidRPr="00B67872">
        <w:rPr>
          <w:rFonts w:ascii="Times New Roman" w:hAnsi="Times New Roman" w:cs="Times New Roman"/>
          <w:color w:val="000000"/>
          <w:sz w:val="20"/>
        </w:rPr>
        <w:t xml:space="preserve"> и   </w:t>
      </w:r>
    </w:p>
    <w:p w:rsidR="00DB5B6E" w:rsidRPr="00B67872" w:rsidRDefault="00DB5B6E" w:rsidP="00DB5B6E">
      <w:pPr>
        <w:pStyle w:val="ConsPlusNormal"/>
        <w:ind w:left="5103"/>
        <w:outlineLvl w:val="1"/>
        <w:rPr>
          <w:rFonts w:ascii="Times New Roman" w:hAnsi="Times New Roman" w:cs="Times New Roman"/>
          <w:color w:val="000000"/>
          <w:sz w:val="20"/>
        </w:rPr>
      </w:pPr>
      <w:r w:rsidRPr="00B67872">
        <w:rPr>
          <w:rFonts w:ascii="Times New Roman" w:hAnsi="Times New Roman" w:cs="Times New Roman"/>
          <w:color w:val="000000"/>
          <w:sz w:val="20"/>
        </w:rPr>
        <w:t xml:space="preserve">денежных обязательств получателей денежных средств </w:t>
      </w:r>
      <w:r w:rsidRPr="006B68D4">
        <w:rPr>
          <w:rFonts w:ascii="Times New Roman" w:hAnsi="Times New Roman" w:cs="Times New Roman"/>
          <w:color w:val="000000"/>
          <w:sz w:val="20"/>
        </w:rPr>
        <w:t>Аликовского</w:t>
      </w:r>
      <w:r w:rsidRPr="00B67872">
        <w:rPr>
          <w:rFonts w:ascii="Times New Roman" w:hAnsi="Times New Roman" w:cs="Times New Roman"/>
          <w:color w:val="000000"/>
          <w:sz w:val="20"/>
        </w:rPr>
        <w:t xml:space="preserve"> района Чувашской Республики</w:t>
      </w:r>
      <w:r>
        <w:rPr>
          <w:rFonts w:ascii="Times New Roman" w:hAnsi="Times New Roman" w:cs="Times New Roman"/>
          <w:color w:val="000000"/>
          <w:sz w:val="20"/>
        </w:rPr>
        <w:t xml:space="preserve">, утвержденного приказом финансового отдела администрации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 </w:t>
      </w:r>
    </w:p>
    <w:p w:rsidR="00DB5B6E" w:rsidRPr="00B67872" w:rsidRDefault="00DB5B6E" w:rsidP="00DB5B6E">
      <w:pPr>
        <w:pStyle w:val="ConsPlusNormal"/>
        <w:ind w:left="5103"/>
        <w:outlineLvl w:val="1"/>
        <w:rPr>
          <w:rFonts w:ascii="Times New Roman" w:hAnsi="Times New Roman" w:cs="Times New Roman"/>
          <w:color w:val="000000"/>
          <w:sz w:val="20"/>
        </w:rPr>
      </w:pPr>
      <w:r w:rsidRPr="00B67872">
        <w:rPr>
          <w:rFonts w:ascii="Times New Roman" w:hAnsi="Times New Roman" w:cs="Times New Roman"/>
          <w:color w:val="000000"/>
          <w:sz w:val="20"/>
        </w:rPr>
        <w:t xml:space="preserve">от </w:t>
      </w:r>
      <w:r>
        <w:rPr>
          <w:rFonts w:ascii="Times New Roman" w:hAnsi="Times New Roman" w:cs="Times New Roman"/>
          <w:color w:val="000000"/>
          <w:sz w:val="20"/>
        </w:rPr>
        <w:t xml:space="preserve">18.06.2018 </w:t>
      </w:r>
      <w:r w:rsidRPr="00B67872">
        <w:rPr>
          <w:rFonts w:ascii="Times New Roman" w:hAnsi="Times New Roman" w:cs="Times New Roman"/>
          <w:color w:val="000000"/>
          <w:sz w:val="20"/>
        </w:rPr>
        <w:t xml:space="preserve"> №</w:t>
      </w:r>
      <w:r>
        <w:rPr>
          <w:rFonts w:ascii="Times New Roman" w:hAnsi="Times New Roman" w:cs="Times New Roman"/>
          <w:color w:val="000000"/>
          <w:sz w:val="20"/>
        </w:rPr>
        <w:t xml:space="preserve"> 17</w:t>
      </w:r>
    </w:p>
    <w:p w:rsidR="00DB5B6E" w:rsidRPr="00B67872" w:rsidRDefault="00DB5B6E" w:rsidP="00DB5B6E">
      <w:pPr>
        <w:pStyle w:val="ConsPlusNormal"/>
        <w:jc w:val="both"/>
        <w:rPr>
          <w:rFonts w:ascii="Times New Roman" w:hAnsi="Times New Roman" w:cs="Times New Roman"/>
          <w:color w:val="000000"/>
          <w:sz w:val="20"/>
        </w:rPr>
      </w:pPr>
    </w:p>
    <w:p w:rsidR="00DB5B6E" w:rsidRPr="00B67872" w:rsidRDefault="00DB5B6E" w:rsidP="00DB5B6E">
      <w:pPr>
        <w:pStyle w:val="ConsPlusTitle"/>
        <w:jc w:val="center"/>
        <w:rPr>
          <w:rFonts w:ascii="Times New Roman" w:hAnsi="Times New Roman" w:cs="Times New Roman"/>
          <w:color w:val="000000"/>
          <w:sz w:val="20"/>
        </w:rPr>
      </w:pPr>
      <w:bookmarkStart w:id="4" w:name="P492"/>
      <w:bookmarkEnd w:id="4"/>
      <w:r w:rsidRPr="00B67872">
        <w:rPr>
          <w:rFonts w:ascii="Times New Roman" w:hAnsi="Times New Roman" w:cs="Times New Roman"/>
          <w:color w:val="000000"/>
          <w:sz w:val="20"/>
        </w:rPr>
        <w:t>ИНФОРМАЦИЯ,</w:t>
      </w:r>
    </w:p>
    <w:p w:rsidR="00DB5B6E" w:rsidRPr="00B67872" w:rsidRDefault="00DB5B6E" w:rsidP="00DB5B6E">
      <w:pPr>
        <w:pStyle w:val="ConsPlusTitle"/>
        <w:jc w:val="center"/>
        <w:rPr>
          <w:rFonts w:ascii="Times New Roman" w:hAnsi="Times New Roman" w:cs="Times New Roman"/>
          <w:color w:val="000000"/>
          <w:sz w:val="20"/>
        </w:rPr>
      </w:pPr>
      <w:proofErr w:type="gramStart"/>
      <w:r w:rsidRPr="00B67872">
        <w:rPr>
          <w:rFonts w:ascii="Times New Roman" w:hAnsi="Times New Roman" w:cs="Times New Roman"/>
          <w:color w:val="000000"/>
          <w:sz w:val="20"/>
        </w:rPr>
        <w:t>НЕОБХОДИМАЯ</w:t>
      </w:r>
      <w:proofErr w:type="gramEnd"/>
      <w:r w:rsidRPr="00B67872">
        <w:rPr>
          <w:rFonts w:ascii="Times New Roman" w:hAnsi="Times New Roman" w:cs="Times New Roman"/>
          <w:color w:val="000000"/>
          <w:sz w:val="20"/>
        </w:rPr>
        <w:t xml:space="preserve"> ДЛЯ ПОСТАНОВКИ НА УЧЕТ БЮДЖЕТНОГО ОБЯЗАТЕЛЬСТВА</w:t>
      </w:r>
    </w:p>
    <w:p w:rsidR="00DB5B6E" w:rsidRPr="00B67872" w:rsidRDefault="00DB5B6E" w:rsidP="00DB5B6E">
      <w:pPr>
        <w:pStyle w:val="ConsPlusTitle"/>
        <w:jc w:val="center"/>
        <w:rPr>
          <w:rFonts w:ascii="Times New Roman" w:hAnsi="Times New Roman" w:cs="Times New Roman"/>
          <w:color w:val="000000"/>
          <w:sz w:val="20"/>
        </w:rPr>
      </w:pPr>
      <w:proofErr w:type="gramStart"/>
      <w:r w:rsidRPr="00B67872">
        <w:rPr>
          <w:rFonts w:ascii="Times New Roman" w:hAnsi="Times New Roman" w:cs="Times New Roman"/>
          <w:color w:val="000000"/>
          <w:sz w:val="20"/>
        </w:rPr>
        <w:t>(ВНЕСЕНИЯ ИЗМЕНЕНИЙ В ПОСТАВЛЕННОЕ НА УЧЕТ</w:t>
      </w:r>
      <w:proofErr w:type="gramEnd"/>
    </w:p>
    <w:p w:rsidR="00DB5B6E" w:rsidRPr="00B67872" w:rsidRDefault="00DB5B6E" w:rsidP="00DB5B6E">
      <w:pPr>
        <w:pStyle w:val="ConsPlusTitle"/>
        <w:jc w:val="center"/>
        <w:rPr>
          <w:rFonts w:ascii="Times New Roman" w:hAnsi="Times New Roman" w:cs="Times New Roman"/>
          <w:color w:val="000000"/>
          <w:sz w:val="20"/>
        </w:rPr>
      </w:pPr>
      <w:proofErr w:type="gramStart"/>
      <w:r w:rsidRPr="00B67872">
        <w:rPr>
          <w:rFonts w:ascii="Times New Roman" w:hAnsi="Times New Roman" w:cs="Times New Roman"/>
          <w:color w:val="000000"/>
          <w:sz w:val="20"/>
        </w:rPr>
        <w:t>БЮДЖЕТНОЕ ОБЯЗАТЕЛЬСТВО)</w:t>
      </w:r>
      <w:proofErr w:type="gramEnd"/>
    </w:p>
    <w:p w:rsidR="00DB5B6E" w:rsidRPr="00B67872" w:rsidRDefault="00DB5B6E" w:rsidP="00DB5B6E">
      <w:pPr>
        <w:spacing w:after="1"/>
        <w:rPr>
          <w:rFonts w:ascii="Times New Roman" w:hAnsi="Times New Roman"/>
          <w:color w:val="000000"/>
          <w:sz w:val="20"/>
          <w:szCs w:val="20"/>
        </w:rPr>
      </w:pPr>
    </w:p>
    <w:p w:rsidR="00DB5B6E" w:rsidRPr="00B67872" w:rsidRDefault="00DB5B6E" w:rsidP="00DB5B6E">
      <w:pPr>
        <w:pStyle w:val="ConsPlusNormal"/>
        <w:jc w:val="both"/>
        <w:rPr>
          <w:rFonts w:ascii="Times New Roman" w:hAnsi="Times New Roman" w:cs="Times New Roman"/>
          <w:color w:val="000000"/>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78"/>
        <w:gridCol w:w="5272"/>
      </w:tblGrid>
      <w:tr w:rsidR="00DB5B6E" w:rsidRPr="00B67872" w:rsidTr="00F21CEC">
        <w:tc>
          <w:tcPr>
            <w:tcW w:w="3778"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Наименование информации (реквизита, показателя)</w:t>
            </w:r>
          </w:p>
        </w:tc>
        <w:tc>
          <w:tcPr>
            <w:tcW w:w="5272"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Правила формирования информации (реквизита, показателя)</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1. Номер сведений о бюджетном обязательстве получателя средств </w:t>
            </w:r>
            <w:r>
              <w:rPr>
                <w:rFonts w:ascii="Times New Roman" w:hAnsi="Times New Roman" w:cs="Times New Roman"/>
                <w:color w:val="000000"/>
                <w:sz w:val="20"/>
              </w:rPr>
              <w:t xml:space="preserve">бюджета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w:t>
            </w:r>
            <w:r w:rsidRPr="00B67872">
              <w:rPr>
                <w:rFonts w:ascii="Times New Roman" w:hAnsi="Times New Roman" w:cs="Times New Roman"/>
                <w:color w:val="000000"/>
                <w:sz w:val="20"/>
              </w:rPr>
              <w:t xml:space="preserve"> (далее - соответственно Сведения о бюджетном обязательстве, бюджетное обязательство)</w:t>
            </w:r>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порядковый номер Сведений о бюджетном обязательстве.</w:t>
            </w:r>
          </w:p>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При представлении Сведений о бюджетном обязательстве в форме электронного документа в государственной интегрированной информационной системе управления общественными финансами "Электронный бюджет" (далее - информационная система) номер Сведений о бюджетном обязательстве присваивается автоматически в информационной системе.</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2. Учетный номер бюджетного обязательства</w:t>
            </w:r>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при внесении изменений в поставленное на учет бюджетное обязательство.</w:t>
            </w:r>
          </w:p>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учетный номер обязательства, в которое вносятся изменения, присвоенный ему при постановке на учет.</w:t>
            </w:r>
          </w:p>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3. Дата формирования Сведений о бюджетном обязательстве</w:t>
            </w:r>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дата формирования Сведений о бюджетном обязательстве получателем бюджетных средств.</w:t>
            </w:r>
          </w:p>
          <w:p w:rsidR="00DB5B6E" w:rsidRPr="00B67872" w:rsidRDefault="00DB5B6E" w:rsidP="00F21CEC">
            <w:pPr>
              <w:pStyle w:val="ConsPlusNormal"/>
              <w:ind w:firstLine="283"/>
              <w:jc w:val="both"/>
              <w:rPr>
                <w:rFonts w:ascii="Times New Roman" w:hAnsi="Times New Roman" w:cs="Times New Roman"/>
                <w:color w:val="000000"/>
                <w:sz w:val="20"/>
              </w:rPr>
            </w:pPr>
            <w:proofErr w:type="gramStart"/>
            <w:r w:rsidRPr="00B67872">
              <w:rPr>
                <w:rFonts w:ascii="Times New Roman" w:hAnsi="Times New Roman" w:cs="Times New Roman"/>
                <w:color w:val="000000"/>
                <w:sz w:val="20"/>
              </w:rPr>
              <w:t>При представлении Сведений о бюджетном обязательстве в форме электронного документа в информационной системе дата Сведений о бюджетном обязательстве</w:t>
            </w:r>
            <w:proofErr w:type="gramEnd"/>
            <w:r w:rsidRPr="00B67872">
              <w:rPr>
                <w:rFonts w:ascii="Times New Roman" w:hAnsi="Times New Roman" w:cs="Times New Roman"/>
                <w:color w:val="000000"/>
                <w:sz w:val="20"/>
              </w:rPr>
              <w:t xml:space="preserve"> формируется автоматически.</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4. Тип бюджетного обязательства</w:t>
            </w:r>
          </w:p>
        </w:tc>
        <w:tc>
          <w:tcPr>
            <w:tcW w:w="5272"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код типа бюджетного обязательства, исходя из следующего:</w:t>
            </w:r>
          </w:p>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2 - прочее, если бюджетное обязательство не связано с закупкой товаров, работ, услуг.</w:t>
            </w:r>
          </w:p>
        </w:tc>
      </w:tr>
      <w:tr w:rsidR="00DB5B6E" w:rsidRPr="00B67872" w:rsidTr="00F21CEC">
        <w:tc>
          <w:tcPr>
            <w:tcW w:w="3778" w:type="dxa"/>
          </w:tcPr>
          <w:p w:rsidR="00DB5B6E" w:rsidRPr="00B67872" w:rsidRDefault="00DB5B6E" w:rsidP="00F21CEC">
            <w:pPr>
              <w:pStyle w:val="ConsPlusNormal"/>
              <w:jc w:val="both"/>
              <w:outlineLvl w:val="2"/>
              <w:rPr>
                <w:rFonts w:ascii="Times New Roman" w:hAnsi="Times New Roman" w:cs="Times New Roman"/>
                <w:color w:val="000000"/>
                <w:sz w:val="20"/>
              </w:rPr>
            </w:pPr>
            <w:r w:rsidRPr="00B67872">
              <w:rPr>
                <w:rFonts w:ascii="Times New Roman" w:hAnsi="Times New Roman" w:cs="Times New Roman"/>
                <w:color w:val="000000"/>
                <w:sz w:val="20"/>
              </w:rPr>
              <w:t>5. Информация о получателе бюджетных средств</w:t>
            </w:r>
          </w:p>
        </w:tc>
        <w:tc>
          <w:tcPr>
            <w:tcW w:w="5272" w:type="dxa"/>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bookmarkStart w:id="5" w:name="P517"/>
            <w:bookmarkEnd w:id="5"/>
            <w:r w:rsidRPr="00B67872">
              <w:rPr>
                <w:rFonts w:ascii="Times New Roman" w:hAnsi="Times New Roman" w:cs="Times New Roman"/>
                <w:color w:val="000000"/>
                <w:sz w:val="20"/>
              </w:rPr>
              <w:t>5.1. Получатель бюджетных средств</w:t>
            </w:r>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 xml:space="preserve">Указывается наименование получателя средств федерального бюджета, соответствующее реестровой записи реестра участников бюджетного процесса, а также </w:t>
            </w:r>
            <w:r w:rsidRPr="00B67872">
              <w:rPr>
                <w:rFonts w:ascii="Times New Roman" w:hAnsi="Times New Roman" w:cs="Times New Roman"/>
                <w:color w:val="000000"/>
                <w:sz w:val="20"/>
              </w:rPr>
              <w:lastRenderedPageBreak/>
              <w:t>юридических лиц, не являющихся участниками бюджетного процесса (далее - Сводный реестр).</w:t>
            </w:r>
          </w:p>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w:t>
            </w:r>
            <w:r>
              <w:rPr>
                <w:rFonts w:ascii="Times New Roman" w:hAnsi="Times New Roman" w:cs="Times New Roman"/>
                <w:color w:val="000000"/>
                <w:sz w:val="20"/>
              </w:rPr>
              <w:t xml:space="preserve">бюджета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w:t>
            </w:r>
            <w:r w:rsidRPr="00B67872">
              <w:rPr>
                <w:rFonts w:ascii="Times New Roman" w:hAnsi="Times New Roman" w:cs="Times New Roman"/>
                <w:color w:val="000000"/>
                <w:sz w:val="20"/>
              </w:rPr>
              <w:t xml:space="preserve"> в информационной системе.</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lastRenderedPageBreak/>
              <w:t>5.2. Наименование бюджета</w:t>
            </w:r>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наименование бюджета - "федеральный бюджет".</w:t>
            </w:r>
          </w:p>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5.3. Финансовый орган</w:t>
            </w:r>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финансовый орган - "Министерство финансов Российской Федерации".</w:t>
            </w:r>
          </w:p>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5.4. Код получателя бюджетных средств по Сводному реестру </w:t>
            </w:r>
            <w:hyperlink w:anchor="P635" w:history="1">
              <w:r w:rsidRPr="00B67872">
                <w:rPr>
                  <w:rFonts w:ascii="Times New Roman" w:hAnsi="Times New Roman" w:cs="Times New Roman"/>
                  <w:color w:val="000000"/>
                  <w:sz w:val="20"/>
                </w:rPr>
                <w:t>&lt;*&gt;</w:t>
              </w:r>
            </w:hyperlink>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уникальный код организации по Сводному реестру (далее - код по Сводному реестру) получателя средств федерального бюджета в соответствии со Сводным реестром.</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5.5. Наименование органа Федерального казначейства </w:t>
            </w:r>
            <w:hyperlink w:anchor="P636" w:history="1">
              <w:r w:rsidRPr="00B67872">
                <w:rPr>
                  <w:rFonts w:ascii="Times New Roman" w:hAnsi="Times New Roman" w:cs="Times New Roman"/>
                  <w:color w:val="000000"/>
                  <w:sz w:val="20"/>
                </w:rPr>
                <w:t>&lt;**&gt;</w:t>
              </w:r>
            </w:hyperlink>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 xml:space="preserve">Указывается наименование органа Федерального казначейства, в котором получателю средств </w:t>
            </w:r>
            <w:r>
              <w:rPr>
                <w:rFonts w:ascii="Times New Roman" w:hAnsi="Times New Roman" w:cs="Times New Roman"/>
                <w:color w:val="000000"/>
                <w:sz w:val="20"/>
              </w:rPr>
              <w:t xml:space="preserve">бюджета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w:t>
            </w:r>
            <w:r w:rsidRPr="00B67872">
              <w:rPr>
                <w:rFonts w:ascii="Times New Roman" w:hAnsi="Times New Roman" w:cs="Times New Roman"/>
                <w:color w:val="000000"/>
                <w:sz w:val="20"/>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5.6. Код органа Федерального казначейства (далее - КОФК) </w:t>
            </w:r>
            <w:hyperlink w:anchor="P636" w:history="1">
              <w:r w:rsidRPr="00B67872">
                <w:rPr>
                  <w:rFonts w:ascii="Times New Roman" w:hAnsi="Times New Roman" w:cs="Times New Roman"/>
                  <w:color w:val="000000"/>
                  <w:sz w:val="20"/>
                </w:rPr>
                <w:t>&lt;**&gt;</w:t>
              </w:r>
            </w:hyperlink>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код органа Федерального казначейства, в котором открыт соответствующий лицевой счет получателя бюджетных средств.</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bookmarkStart w:id="6" w:name="P532"/>
            <w:bookmarkEnd w:id="6"/>
            <w:r w:rsidRPr="00B67872">
              <w:rPr>
                <w:rFonts w:ascii="Times New Roman" w:hAnsi="Times New Roman" w:cs="Times New Roman"/>
                <w:color w:val="000000"/>
                <w:sz w:val="20"/>
              </w:rPr>
              <w:t>5.7. Номер лицевого счета получателя бюджетных средств</w:t>
            </w:r>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номер соответствующего лицевого счета получателя бюджетных средств.</w:t>
            </w:r>
          </w:p>
        </w:tc>
      </w:tr>
      <w:tr w:rsidR="00DB5B6E" w:rsidRPr="00B67872" w:rsidTr="00F21CEC">
        <w:tc>
          <w:tcPr>
            <w:tcW w:w="3778" w:type="dxa"/>
          </w:tcPr>
          <w:p w:rsidR="00DB5B6E" w:rsidRPr="00B67872" w:rsidRDefault="00DB5B6E" w:rsidP="00F21CEC">
            <w:pPr>
              <w:pStyle w:val="ConsPlusNormal"/>
              <w:jc w:val="both"/>
              <w:outlineLvl w:val="2"/>
              <w:rPr>
                <w:rFonts w:ascii="Times New Roman" w:hAnsi="Times New Roman" w:cs="Times New Roman"/>
                <w:color w:val="000000"/>
                <w:sz w:val="20"/>
              </w:rPr>
            </w:pPr>
            <w:r w:rsidRPr="00B67872">
              <w:rPr>
                <w:rFonts w:ascii="Times New Roman" w:hAnsi="Times New Roman" w:cs="Times New Roman"/>
                <w:color w:val="000000"/>
                <w:sz w:val="20"/>
              </w:rPr>
              <w:t>6. Реквизиты документа, являющегося основанием для принятия на учет бюджетного обязательства (далее - документ-основание)</w:t>
            </w:r>
          </w:p>
        </w:tc>
        <w:tc>
          <w:tcPr>
            <w:tcW w:w="5272" w:type="dxa"/>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bookmarkStart w:id="7" w:name="P536"/>
            <w:bookmarkEnd w:id="7"/>
            <w:r w:rsidRPr="00B67872">
              <w:rPr>
                <w:rFonts w:ascii="Times New Roman" w:hAnsi="Times New Roman" w:cs="Times New Roman"/>
                <w:color w:val="000000"/>
                <w:sz w:val="20"/>
              </w:rPr>
              <w:t xml:space="preserve">6.1. Вид документа-основания </w:t>
            </w:r>
            <w:hyperlink w:anchor="P637" w:history="1">
              <w:r w:rsidRPr="00B67872">
                <w:rPr>
                  <w:rFonts w:ascii="Times New Roman" w:hAnsi="Times New Roman" w:cs="Times New Roman"/>
                  <w:color w:val="000000"/>
                  <w:sz w:val="20"/>
                </w:rPr>
                <w:t>&lt;***&gt;</w:t>
              </w:r>
            </w:hyperlink>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proofErr w:type="gramStart"/>
            <w:r w:rsidRPr="00B67872">
              <w:rPr>
                <w:rFonts w:ascii="Times New Roman" w:hAnsi="Times New Roman" w:cs="Times New Roman"/>
                <w:color w:val="000000"/>
                <w:sz w:val="20"/>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roofErr w:type="gramEnd"/>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6.2. Наименование нормативного правового акта </w:t>
            </w:r>
            <w:hyperlink w:anchor="P637" w:history="1">
              <w:r w:rsidRPr="00B67872">
                <w:rPr>
                  <w:rFonts w:ascii="Times New Roman" w:hAnsi="Times New Roman" w:cs="Times New Roman"/>
                  <w:color w:val="000000"/>
                  <w:sz w:val="20"/>
                </w:rPr>
                <w:t>&lt;***&gt;</w:t>
              </w:r>
            </w:hyperlink>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 xml:space="preserve">При заполнении в </w:t>
            </w:r>
            <w:hyperlink w:anchor="P536" w:history="1">
              <w:r w:rsidRPr="00B67872">
                <w:rPr>
                  <w:rFonts w:ascii="Times New Roman" w:hAnsi="Times New Roman" w:cs="Times New Roman"/>
                  <w:color w:val="000000"/>
                  <w:sz w:val="20"/>
                </w:rPr>
                <w:t>пункте 6.1</w:t>
              </w:r>
            </w:hyperlink>
            <w:r w:rsidRPr="00B67872">
              <w:rPr>
                <w:rFonts w:ascii="Times New Roman" w:hAnsi="Times New Roman" w:cs="Times New Roman"/>
                <w:color w:val="000000"/>
                <w:sz w:val="20"/>
              </w:rPr>
              <w:t xml:space="preserve"> настоящей информации значения "нормативный правовой акт" указывается наименование нормативного правового акта.</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6.3. Номер документа-основания </w:t>
            </w:r>
            <w:hyperlink w:anchor="P637" w:history="1">
              <w:r w:rsidRPr="00B67872">
                <w:rPr>
                  <w:rFonts w:ascii="Times New Roman" w:hAnsi="Times New Roman" w:cs="Times New Roman"/>
                  <w:color w:val="000000"/>
                  <w:sz w:val="20"/>
                </w:rPr>
                <w:t>&lt;***&gt;</w:t>
              </w:r>
            </w:hyperlink>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номер документа-основания (при наличии).</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bookmarkStart w:id="8" w:name="P542"/>
            <w:bookmarkEnd w:id="8"/>
            <w:r w:rsidRPr="00B67872">
              <w:rPr>
                <w:rFonts w:ascii="Times New Roman" w:hAnsi="Times New Roman" w:cs="Times New Roman"/>
                <w:color w:val="000000"/>
                <w:sz w:val="20"/>
              </w:rPr>
              <w:t xml:space="preserve">6.4. Дата документа-основания </w:t>
            </w:r>
            <w:hyperlink w:anchor="P637" w:history="1">
              <w:r w:rsidRPr="00B67872">
                <w:rPr>
                  <w:rFonts w:ascii="Times New Roman" w:hAnsi="Times New Roman" w:cs="Times New Roman"/>
                  <w:color w:val="000000"/>
                  <w:sz w:val="20"/>
                </w:rPr>
                <w:t>&lt;***&gt;</w:t>
              </w:r>
            </w:hyperlink>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 xml:space="preserve">Указывается дата заключения (принятия) документа-основания, дата выдачи исполнительного документа, </w:t>
            </w:r>
            <w:r w:rsidRPr="00B67872">
              <w:rPr>
                <w:rFonts w:ascii="Times New Roman" w:hAnsi="Times New Roman" w:cs="Times New Roman"/>
                <w:color w:val="000000"/>
                <w:sz w:val="20"/>
              </w:rPr>
              <w:lastRenderedPageBreak/>
              <w:t>решения налогового органа.</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lastRenderedPageBreak/>
              <w:t xml:space="preserve">6.5. Предмет по документу-основанию </w:t>
            </w:r>
            <w:hyperlink w:anchor="P637" w:history="1">
              <w:r w:rsidRPr="00B67872">
                <w:rPr>
                  <w:rFonts w:ascii="Times New Roman" w:hAnsi="Times New Roman" w:cs="Times New Roman"/>
                  <w:color w:val="000000"/>
                  <w:sz w:val="20"/>
                </w:rPr>
                <w:t>&lt;***&gt;</w:t>
              </w:r>
            </w:hyperlink>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предмет по документу-основанию.</w:t>
            </w:r>
          </w:p>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 xml:space="preserve">При заполнении в </w:t>
            </w:r>
            <w:hyperlink w:anchor="P536" w:history="1">
              <w:r w:rsidRPr="00B67872">
                <w:rPr>
                  <w:rFonts w:ascii="Times New Roman" w:hAnsi="Times New Roman" w:cs="Times New Roman"/>
                  <w:color w:val="000000"/>
                  <w:sz w:val="20"/>
                </w:rPr>
                <w:t>пункте 6.1</w:t>
              </w:r>
            </w:hyperlink>
            <w:r w:rsidRPr="00B67872">
              <w:rPr>
                <w:rFonts w:ascii="Times New Roman" w:hAnsi="Times New Roman" w:cs="Times New Roman"/>
                <w:color w:val="000000"/>
                <w:sz w:val="20"/>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w:t>
            </w:r>
            <w:proofErr w:type="gramStart"/>
            <w:r w:rsidRPr="00B67872">
              <w:rPr>
                <w:rFonts w:ascii="Times New Roman" w:hAnsi="Times New Roman" w:cs="Times New Roman"/>
                <w:color w:val="000000"/>
                <w:sz w:val="20"/>
              </w:rPr>
              <w:t>е(</w:t>
            </w:r>
            <w:proofErr w:type="gramEnd"/>
            <w:r w:rsidRPr="00B67872">
              <w:rPr>
                <w:rFonts w:ascii="Times New Roman" w:hAnsi="Times New Roman" w:cs="Times New Roman"/>
                <w:color w:val="000000"/>
                <w:sz w:val="20"/>
              </w:rPr>
              <w:t>я) объекта закупки (поставляемых товаров, выполняемых работ, оказываемых услуг), указанное(</w:t>
            </w:r>
            <w:proofErr w:type="spellStart"/>
            <w:r w:rsidRPr="00B67872">
              <w:rPr>
                <w:rFonts w:ascii="Times New Roman" w:hAnsi="Times New Roman" w:cs="Times New Roman"/>
                <w:color w:val="000000"/>
                <w:sz w:val="20"/>
              </w:rPr>
              <w:t>ые</w:t>
            </w:r>
            <w:proofErr w:type="spellEnd"/>
            <w:r w:rsidRPr="00B67872">
              <w:rPr>
                <w:rFonts w:ascii="Times New Roman" w:hAnsi="Times New Roman" w:cs="Times New Roman"/>
                <w:color w:val="000000"/>
                <w:sz w:val="20"/>
              </w:rPr>
              <w:t>) в контракте (договоре), "извещении об осуществлении закупки", "приглашении принять участие в определении поставщика (подрядчика, исполнителя)".</w:t>
            </w:r>
          </w:p>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 xml:space="preserve">При заполнении в </w:t>
            </w:r>
            <w:hyperlink w:anchor="P536" w:history="1">
              <w:r w:rsidRPr="00B67872">
                <w:rPr>
                  <w:rFonts w:ascii="Times New Roman" w:hAnsi="Times New Roman" w:cs="Times New Roman"/>
                  <w:color w:val="000000"/>
                  <w:sz w:val="20"/>
                </w:rPr>
                <w:t>пункте 6.1</w:t>
              </w:r>
            </w:hyperlink>
            <w:r w:rsidRPr="00B67872">
              <w:rPr>
                <w:rFonts w:ascii="Times New Roman" w:hAnsi="Times New Roman" w:cs="Times New Roman"/>
                <w:color w:val="000000"/>
                <w:sz w:val="20"/>
              </w:rPr>
              <w:t xml:space="preserve"> настоящей информации значения "соглашение" или "нормативный правовой акт" указывается наименовани</w:t>
            </w:r>
            <w:proofErr w:type="gramStart"/>
            <w:r w:rsidRPr="00B67872">
              <w:rPr>
                <w:rFonts w:ascii="Times New Roman" w:hAnsi="Times New Roman" w:cs="Times New Roman"/>
                <w:color w:val="000000"/>
                <w:sz w:val="20"/>
              </w:rPr>
              <w:t>е(</w:t>
            </w:r>
            <w:proofErr w:type="gramEnd"/>
            <w:r w:rsidRPr="00B67872">
              <w:rPr>
                <w:rFonts w:ascii="Times New Roman" w:hAnsi="Times New Roman" w:cs="Times New Roman"/>
                <w:color w:val="000000"/>
                <w:sz w:val="20"/>
              </w:rPr>
              <w:t>я) цели(ей) предоставления, целевого направления, направления(</w:t>
            </w:r>
            <w:proofErr w:type="spellStart"/>
            <w:r w:rsidRPr="00B67872">
              <w:rPr>
                <w:rFonts w:ascii="Times New Roman" w:hAnsi="Times New Roman" w:cs="Times New Roman"/>
                <w:color w:val="000000"/>
                <w:sz w:val="20"/>
              </w:rPr>
              <w:t>ий</w:t>
            </w:r>
            <w:proofErr w:type="spellEnd"/>
            <w:r w:rsidRPr="00B67872">
              <w:rPr>
                <w:rFonts w:ascii="Times New Roman" w:hAnsi="Times New Roman" w:cs="Times New Roman"/>
                <w:color w:val="000000"/>
                <w:sz w:val="20"/>
              </w:rPr>
              <w:t>) расходования субсидии, бюджетных инвестиций, межбюджетного трансферта или средств.</w:t>
            </w:r>
          </w:p>
        </w:tc>
      </w:tr>
      <w:tr w:rsidR="00DB5B6E" w:rsidRPr="00B67872" w:rsidTr="00F21CEC">
        <w:tblPrEx>
          <w:tblBorders>
            <w:insideH w:val="nil"/>
          </w:tblBorders>
        </w:tblPrEx>
        <w:tc>
          <w:tcPr>
            <w:tcW w:w="3778" w:type="dxa"/>
            <w:tcBorders>
              <w:bottom w:val="single" w:sz="4" w:space="0" w:color="auto"/>
            </w:tcBorders>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6.6. Уникальный номер реестровой записи в реестре контрактов/реестре соглашений </w:t>
            </w:r>
            <w:hyperlink w:anchor="P637" w:history="1">
              <w:r w:rsidRPr="00B67872">
                <w:rPr>
                  <w:rFonts w:ascii="Times New Roman" w:hAnsi="Times New Roman" w:cs="Times New Roman"/>
                  <w:color w:val="000000"/>
                  <w:sz w:val="20"/>
                </w:rPr>
                <w:t>&lt;***&gt;</w:t>
              </w:r>
            </w:hyperlink>
          </w:p>
        </w:tc>
        <w:tc>
          <w:tcPr>
            <w:tcW w:w="5272" w:type="dxa"/>
            <w:tcBorders>
              <w:bottom w:val="single" w:sz="4" w:space="0" w:color="auto"/>
            </w:tcBorders>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уникальный номер реестровой записи в реестре контрактов/реестре соглашений.</w:t>
            </w:r>
          </w:p>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DB5B6E" w:rsidRPr="00B67872" w:rsidTr="00F21CEC">
        <w:tblPrEx>
          <w:tblBorders>
            <w:insideH w:val="nil"/>
          </w:tblBorders>
        </w:tblPrEx>
        <w:tc>
          <w:tcPr>
            <w:tcW w:w="9050" w:type="dxa"/>
            <w:gridSpan w:val="2"/>
            <w:tcBorders>
              <w:top w:val="single" w:sz="4" w:space="0" w:color="auto"/>
            </w:tcBorders>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(в ред. </w:t>
            </w:r>
            <w:hyperlink r:id="rId11" w:history="1">
              <w:r w:rsidRPr="00B67872">
                <w:rPr>
                  <w:rFonts w:ascii="Times New Roman" w:hAnsi="Times New Roman" w:cs="Times New Roman"/>
                  <w:color w:val="000000"/>
                  <w:sz w:val="20"/>
                </w:rPr>
                <w:t>Приказа</w:t>
              </w:r>
            </w:hyperlink>
            <w:r w:rsidRPr="00B67872">
              <w:rPr>
                <w:rFonts w:ascii="Times New Roman" w:hAnsi="Times New Roman" w:cs="Times New Roman"/>
                <w:color w:val="000000"/>
                <w:sz w:val="20"/>
              </w:rPr>
              <w:t xml:space="preserve"> Минфина России от 27.11.2017 N 206н)</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bookmarkStart w:id="9" w:name="P552"/>
            <w:bookmarkEnd w:id="9"/>
            <w:r w:rsidRPr="00B67872">
              <w:rPr>
                <w:rFonts w:ascii="Times New Roman" w:hAnsi="Times New Roman" w:cs="Times New Roman"/>
                <w:color w:val="000000"/>
                <w:sz w:val="20"/>
              </w:rPr>
              <w:t xml:space="preserve">6.7. Сумма в валюте обязательства </w:t>
            </w:r>
            <w:hyperlink w:anchor="P637" w:history="1">
              <w:r w:rsidRPr="00B67872">
                <w:rPr>
                  <w:rFonts w:ascii="Times New Roman" w:hAnsi="Times New Roman" w:cs="Times New Roman"/>
                  <w:color w:val="000000"/>
                  <w:sz w:val="20"/>
                </w:rPr>
                <w:t>&lt;***&gt;</w:t>
              </w:r>
            </w:hyperlink>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bookmarkStart w:id="10" w:name="P554"/>
            <w:bookmarkEnd w:id="10"/>
            <w:r w:rsidRPr="00B67872">
              <w:rPr>
                <w:rFonts w:ascii="Times New Roman" w:hAnsi="Times New Roman" w:cs="Times New Roman"/>
                <w:color w:val="000000"/>
                <w:sz w:val="20"/>
              </w:rPr>
              <w:t xml:space="preserve">6.8. Код валюты по </w:t>
            </w:r>
            <w:hyperlink r:id="rId12" w:history="1">
              <w:r w:rsidRPr="00B67872">
                <w:rPr>
                  <w:rFonts w:ascii="Times New Roman" w:hAnsi="Times New Roman" w:cs="Times New Roman"/>
                  <w:color w:val="000000"/>
                  <w:sz w:val="20"/>
                </w:rPr>
                <w:t>ОКВ</w:t>
              </w:r>
            </w:hyperlink>
            <w:r w:rsidRPr="00B67872">
              <w:rPr>
                <w:rFonts w:ascii="Times New Roman" w:hAnsi="Times New Roman" w:cs="Times New Roman"/>
                <w:color w:val="000000"/>
                <w:sz w:val="20"/>
              </w:rPr>
              <w:t xml:space="preserve"> </w:t>
            </w:r>
            <w:hyperlink w:anchor="P637" w:history="1">
              <w:r w:rsidRPr="00B67872">
                <w:rPr>
                  <w:rFonts w:ascii="Times New Roman" w:hAnsi="Times New Roman" w:cs="Times New Roman"/>
                  <w:color w:val="000000"/>
                  <w:sz w:val="20"/>
                </w:rPr>
                <w:t>&lt;***&gt;</w:t>
              </w:r>
            </w:hyperlink>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13" w:history="1">
              <w:r w:rsidRPr="00B67872">
                <w:rPr>
                  <w:rFonts w:ascii="Times New Roman" w:hAnsi="Times New Roman" w:cs="Times New Roman"/>
                  <w:color w:val="000000"/>
                  <w:sz w:val="20"/>
                </w:rPr>
                <w:t>классификатором</w:t>
              </w:r>
            </w:hyperlink>
            <w:r w:rsidRPr="00B67872">
              <w:rPr>
                <w:rFonts w:ascii="Times New Roman" w:hAnsi="Times New Roman" w:cs="Times New Roman"/>
                <w:color w:val="000000"/>
                <w:sz w:val="20"/>
              </w:rPr>
              <w:t xml:space="preserve"> валют.</w:t>
            </w:r>
          </w:p>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В случае заключения государственного контракта (договора) указывается код валюты, в которой указывается цена контракта.</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6.9. Сумма в валюте Российской Федерации </w:t>
            </w:r>
            <w:hyperlink w:anchor="P637" w:history="1">
              <w:r w:rsidRPr="00B67872">
                <w:rPr>
                  <w:rFonts w:ascii="Times New Roman" w:hAnsi="Times New Roman" w:cs="Times New Roman"/>
                  <w:color w:val="000000"/>
                  <w:sz w:val="20"/>
                </w:rPr>
                <w:t>&lt;***&gt;</w:t>
              </w:r>
            </w:hyperlink>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сумма бюджетного обязательства в валюте Российской Федерации.</w:t>
            </w:r>
          </w:p>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542" w:history="1">
              <w:r w:rsidRPr="00B67872">
                <w:rPr>
                  <w:rFonts w:ascii="Times New Roman" w:hAnsi="Times New Roman" w:cs="Times New Roman"/>
                  <w:color w:val="000000"/>
                  <w:sz w:val="20"/>
                </w:rPr>
                <w:t>пункте 6.4</w:t>
              </w:r>
            </w:hyperlink>
            <w:r w:rsidRPr="00B67872">
              <w:rPr>
                <w:rFonts w:ascii="Times New Roman" w:hAnsi="Times New Roman" w:cs="Times New Roman"/>
                <w:color w:val="000000"/>
                <w:sz w:val="20"/>
              </w:rPr>
              <w:t xml:space="preserve"> настоящей информации.</w:t>
            </w:r>
          </w:p>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552" w:history="1">
              <w:r w:rsidRPr="00B67872">
                <w:rPr>
                  <w:rFonts w:ascii="Times New Roman" w:hAnsi="Times New Roman" w:cs="Times New Roman"/>
                  <w:color w:val="000000"/>
                  <w:sz w:val="20"/>
                </w:rPr>
                <w:t>пунктам 6.7</w:t>
              </w:r>
            </w:hyperlink>
            <w:r w:rsidRPr="00B67872">
              <w:rPr>
                <w:rFonts w:ascii="Times New Roman" w:hAnsi="Times New Roman" w:cs="Times New Roman"/>
                <w:color w:val="000000"/>
                <w:sz w:val="20"/>
              </w:rPr>
              <w:t xml:space="preserve"> и </w:t>
            </w:r>
            <w:hyperlink w:anchor="P554" w:history="1">
              <w:r w:rsidRPr="00B67872">
                <w:rPr>
                  <w:rFonts w:ascii="Times New Roman" w:hAnsi="Times New Roman" w:cs="Times New Roman"/>
                  <w:color w:val="000000"/>
                  <w:sz w:val="20"/>
                </w:rPr>
                <w:t>6.8</w:t>
              </w:r>
            </w:hyperlink>
            <w:r w:rsidRPr="00B67872">
              <w:rPr>
                <w:rFonts w:ascii="Times New Roman" w:hAnsi="Times New Roman" w:cs="Times New Roman"/>
                <w:color w:val="000000"/>
                <w:sz w:val="20"/>
              </w:rPr>
              <w:t xml:space="preserve"> настоящей информации.</w:t>
            </w:r>
          </w:p>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Если бюджетное обязательство принято в иностранной валюте,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 xml:space="preserve">Сумма в валюте Российской Федерации включает в себя сумму исполненного обязательства прошлых лет, а также </w:t>
            </w:r>
            <w:r w:rsidRPr="00B67872">
              <w:rPr>
                <w:rFonts w:ascii="Times New Roman" w:hAnsi="Times New Roman" w:cs="Times New Roman"/>
                <w:color w:val="000000"/>
                <w:sz w:val="20"/>
              </w:rPr>
              <w:lastRenderedPageBreak/>
              <w:t>сумму обязательства на текущий год и последующие годы</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lastRenderedPageBreak/>
              <w:t>6.10. Процент авансового платежа от общей суммы обязательства</w:t>
            </w:r>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 xml:space="preserve">При заполнении в </w:t>
            </w:r>
            <w:hyperlink w:anchor="P536" w:history="1">
              <w:r w:rsidRPr="00B67872">
                <w:rPr>
                  <w:rFonts w:ascii="Times New Roman" w:hAnsi="Times New Roman" w:cs="Times New Roman"/>
                  <w:color w:val="000000"/>
                  <w:sz w:val="20"/>
                </w:rPr>
                <w:t>пункте 6.1</w:t>
              </w:r>
            </w:hyperlink>
            <w:r w:rsidRPr="00B67872">
              <w:rPr>
                <w:rFonts w:ascii="Times New Roman" w:hAnsi="Times New Roman" w:cs="Times New Roman"/>
                <w:color w:val="000000"/>
                <w:sz w:val="20"/>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6.11. Сумма авансового платежа</w:t>
            </w:r>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 xml:space="preserve">При заполнении в </w:t>
            </w:r>
            <w:hyperlink w:anchor="P536" w:history="1">
              <w:r w:rsidRPr="00B67872">
                <w:rPr>
                  <w:rFonts w:ascii="Times New Roman" w:hAnsi="Times New Roman" w:cs="Times New Roman"/>
                  <w:color w:val="000000"/>
                  <w:sz w:val="20"/>
                </w:rPr>
                <w:t>пункте 6.1</w:t>
              </w:r>
            </w:hyperlink>
            <w:r w:rsidRPr="00B67872">
              <w:rPr>
                <w:rFonts w:ascii="Times New Roman" w:hAnsi="Times New Roman" w:cs="Times New Roman"/>
                <w:color w:val="000000"/>
                <w:sz w:val="20"/>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612" w:history="1">
              <w:r w:rsidRPr="00B67872">
                <w:rPr>
                  <w:rFonts w:ascii="Times New Roman" w:hAnsi="Times New Roman" w:cs="Times New Roman"/>
                  <w:color w:val="000000"/>
                  <w:sz w:val="20"/>
                </w:rPr>
                <w:t>пункта 8.5</w:t>
              </w:r>
            </w:hyperlink>
            <w:r w:rsidRPr="00B67872">
              <w:rPr>
                <w:rFonts w:ascii="Times New Roman" w:hAnsi="Times New Roman" w:cs="Times New Roman"/>
                <w:color w:val="000000"/>
                <w:sz w:val="20"/>
              </w:rPr>
              <w:t xml:space="preserve"> настоящей информации.</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6.12. Номер уведомления о поступлении исполнительного документа/решения налогового органа</w:t>
            </w:r>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 xml:space="preserve">При заполнении в </w:t>
            </w:r>
            <w:hyperlink w:anchor="P536" w:history="1">
              <w:r w:rsidRPr="00B67872">
                <w:rPr>
                  <w:rFonts w:ascii="Times New Roman" w:hAnsi="Times New Roman" w:cs="Times New Roman"/>
                  <w:color w:val="000000"/>
                  <w:sz w:val="20"/>
                </w:rPr>
                <w:t>пункте 6.1</w:t>
              </w:r>
            </w:hyperlink>
            <w:r w:rsidRPr="00B67872">
              <w:rPr>
                <w:rFonts w:ascii="Times New Roman" w:hAnsi="Times New Roman" w:cs="Times New Roman"/>
                <w:color w:val="000000"/>
                <w:sz w:val="20"/>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6.13. Дата уведомления о поступлении исполнительного документа/решения налогового органа</w:t>
            </w:r>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 xml:space="preserve">При заполнении в </w:t>
            </w:r>
            <w:hyperlink w:anchor="P536" w:history="1">
              <w:r w:rsidRPr="00B67872">
                <w:rPr>
                  <w:rFonts w:ascii="Times New Roman" w:hAnsi="Times New Roman" w:cs="Times New Roman"/>
                  <w:color w:val="000000"/>
                  <w:sz w:val="20"/>
                </w:rPr>
                <w:t>пункте 6.1</w:t>
              </w:r>
            </w:hyperlink>
            <w:r w:rsidRPr="00B67872">
              <w:rPr>
                <w:rFonts w:ascii="Times New Roman" w:hAnsi="Times New Roman" w:cs="Times New Roman"/>
                <w:color w:val="000000"/>
                <w:sz w:val="20"/>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6.14. Основание </w:t>
            </w:r>
            <w:proofErr w:type="spellStart"/>
            <w:r w:rsidRPr="00B67872">
              <w:rPr>
                <w:rFonts w:ascii="Times New Roman" w:hAnsi="Times New Roman" w:cs="Times New Roman"/>
                <w:color w:val="000000"/>
                <w:sz w:val="20"/>
              </w:rPr>
              <w:t>невключения</w:t>
            </w:r>
            <w:proofErr w:type="spellEnd"/>
            <w:r w:rsidRPr="00B67872">
              <w:rPr>
                <w:rFonts w:ascii="Times New Roman" w:hAnsi="Times New Roman" w:cs="Times New Roman"/>
                <w:color w:val="000000"/>
                <w:sz w:val="20"/>
              </w:rPr>
              <w:t xml:space="preserve"> договора (государственного контракта) в реестр контрактов</w:t>
            </w:r>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 xml:space="preserve">При заполнении в </w:t>
            </w:r>
            <w:hyperlink w:anchor="P536" w:history="1">
              <w:r w:rsidRPr="00B67872">
                <w:rPr>
                  <w:rFonts w:ascii="Times New Roman" w:hAnsi="Times New Roman" w:cs="Times New Roman"/>
                  <w:color w:val="000000"/>
                  <w:sz w:val="20"/>
                </w:rPr>
                <w:t>пункте 6.1</w:t>
              </w:r>
            </w:hyperlink>
            <w:r w:rsidRPr="00B67872">
              <w:rPr>
                <w:rFonts w:ascii="Times New Roman" w:hAnsi="Times New Roman" w:cs="Times New Roman"/>
                <w:color w:val="000000"/>
                <w:sz w:val="20"/>
              </w:rPr>
              <w:t xml:space="preserve"> настоящей информации значения "договор" указывается основание </w:t>
            </w:r>
            <w:proofErr w:type="spellStart"/>
            <w:r w:rsidRPr="00B67872">
              <w:rPr>
                <w:rFonts w:ascii="Times New Roman" w:hAnsi="Times New Roman" w:cs="Times New Roman"/>
                <w:color w:val="000000"/>
                <w:sz w:val="20"/>
              </w:rPr>
              <w:t>невключения</w:t>
            </w:r>
            <w:proofErr w:type="spellEnd"/>
            <w:r w:rsidRPr="00B67872">
              <w:rPr>
                <w:rFonts w:ascii="Times New Roman" w:hAnsi="Times New Roman" w:cs="Times New Roman"/>
                <w:color w:val="000000"/>
                <w:sz w:val="20"/>
              </w:rPr>
              <w:t xml:space="preserve"> договора (контракта) в реестр контрактов.</w:t>
            </w:r>
          </w:p>
        </w:tc>
      </w:tr>
      <w:tr w:rsidR="00DB5B6E" w:rsidRPr="00B67872" w:rsidTr="00F21CEC">
        <w:tc>
          <w:tcPr>
            <w:tcW w:w="3778" w:type="dxa"/>
          </w:tcPr>
          <w:p w:rsidR="00DB5B6E" w:rsidRPr="00B67872" w:rsidRDefault="00DB5B6E" w:rsidP="00F21CEC">
            <w:pPr>
              <w:pStyle w:val="ConsPlusNormal"/>
              <w:jc w:val="both"/>
              <w:outlineLvl w:val="2"/>
              <w:rPr>
                <w:rFonts w:ascii="Times New Roman" w:hAnsi="Times New Roman" w:cs="Times New Roman"/>
                <w:color w:val="000000"/>
                <w:sz w:val="20"/>
              </w:rPr>
            </w:pPr>
            <w:r w:rsidRPr="00B67872">
              <w:rPr>
                <w:rFonts w:ascii="Times New Roman" w:hAnsi="Times New Roman" w:cs="Times New Roman"/>
                <w:color w:val="000000"/>
                <w:sz w:val="20"/>
              </w:rPr>
              <w:t xml:space="preserve">7. Реквизиты контрагента/взыскателя по исполнительному документу/решению налогового органа </w:t>
            </w:r>
            <w:hyperlink w:anchor="P638" w:history="1">
              <w:r w:rsidRPr="00B67872">
                <w:rPr>
                  <w:rFonts w:ascii="Times New Roman" w:hAnsi="Times New Roman" w:cs="Times New Roman"/>
                  <w:color w:val="000000"/>
                  <w:sz w:val="20"/>
                </w:rPr>
                <w:t>&lt;****&gt;</w:t>
              </w:r>
            </w:hyperlink>
          </w:p>
        </w:tc>
        <w:tc>
          <w:tcPr>
            <w:tcW w:w="5272" w:type="dxa"/>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7.1. Наименование юридического лица/фамилия, имя, отчество физического лица </w:t>
            </w:r>
            <w:hyperlink w:anchor="P637" w:history="1">
              <w:r w:rsidRPr="00B67872">
                <w:rPr>
                  <w:rFonts w:ascii="Times New Roman" w:hAnsi="Times New Roman" w:cs="Times New Roman"/>
                  <w:color w:val="000000"/>
                  <w:sz w:val="20"/>
                </w:rPr>
                <w:t>&lt;***&gt;</w:t>
              </w:r>
            </w:hyperlink>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proofErr w:type="gramStart"/>
            <w:r w:rsidRPr="00B67872">
              <w:rPr>
                <w:rFonts w:ascii="Times New Roman" w:hAnsi="Times New Roman" w:cs="Times New Roman"/>
                <w:color w:val="000000"/>
                <w:sz w:val="20"/>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bookmarkStart w:id="11" w:name="P578"/>
            <w:bookmarkEnd w:id="11"/>
            <w:r w:rsidRPr="00B67872">
              <w:rPr>
                <w:rFonts w:ascii="Times New Roman" w:hAnsi="Times New Roman" w:cs="Times New Roman"/>
                <w:color w:val="000000"/>
                <w:sz w:val="20"/>
              </w:rPr>
              <w:t xml:space="preserve">7.2. Идентификационный номер налогоплательщика (ИНН) </w:t>
            </w:r>
            <w:hyperlink w:anchor="P637" w:history="1">
              <w:r w:rsidRPr="00B67872">
                <w:rPr>
                  <w:rFonts w:ascii="Times New Roman" w:hAnsi="Times New Roman" w:cs="Times New Roman"/>
                  <w:color w:val="000000"/>
                  <w:sz w:val="20"/>
                </w:rPr>
                <w:t>&lt;***&gt;</w:t>
              </w:r>
            </w:hyperlink>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ИНН контрагента в соответствии со сведениями ЕГРЮЛ.</w:t>
            </w:r>
          </w:p>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bookmarkStart w:id="12" w:name="P581"/>
            <w:bookmarkEnd w:id="12"/>
            <w:r w:rsidRPr="00B67872">
              <w:rPr>
                <w:rFonts w:ascii="Times New Roman" w:hAnsi="Times New Roman" w:cs="Times New Roman"/>
                <w:color w:val="000000"/>
                <w:sz w:val="20"/>
              </w:rPr>
              <w:t xml:space="preserve">7.3. Код причины постановки на учет в налоговом органе (КПП) </w:t>
            </w:r>
            <w:hyperlink w:anchor="P637" w:history="1">
              <w:r w:rsidRPr="00B67872">
                <w:rPr>
                  <w:rFonts w:ascii="Times New Roman" w:hAnsi="Times New Roman" w:cs="Times New Roman"/>
                  <w:color w:val="000000"/>
                  <w:sz w:val="20"/>
                </w:rPr>
                <w:t>&lt;***&gt;</w:t>
              </w:r>
            </w:hyperlink>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КПП контрагента в соответствии со сведениями ЕГРЮЛ.</w:t>
            </w:r>
          </w:p>
          <w:p w:rsidR="00DB5B6E" w:rsidRPr="00B67872" w:rsidRDefault="00DB5B6E" w:rsidP="00F21CEC">
            <w:pPr>
              <w:pStyle w:val="ConsPlusNormal"/>
              <w:ind w:firstLine="283"/>
              <w:jc w:val="both"/>
              <w:rPr>
                <w:rFonts w:ascii="Times New Roman" w:hAnsi="Times New Roman" w:cs="Times New Roman"/>
                <w:color w:val="000000"/>
                <w:sz w:val="20"/>
              </w:rPr>
            </w:pPr>
            <w:proofErr w:type="gramStart"/>
            <w:r w:rsidRPr="00B67872">
              <w:rPr>
                <w:rFonts w:ascii="Times New Roman" w:hAnsi="Times New Roman" w:cs="Times New Roman"/>
                <w:color w:val="000000"/>
                <w:sz w:val="20"/>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7.4. Код по Сводному реестру</w:t>
            </w:r>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 xml:space="preserve">Код по Сводному реестру контрагента указывается автоматически </w:t>
            </w:r>
            <w:proofErr w:type="gramStart"/>
            <w:r w:rsidRPr="00B67872">
              <w:rPr>
                <w:rFonts w:ascii="Times New Roman" w:hAnsi="Times New Roman" w:cs="Times New Roman"/>
                <w:color w:val="000000"/>
                <w:sz w:val="20"/>
              </w:rPr>
              <w:t xml:space="preserve">в случае наличия информации о нем в </w:t>
            </w:r>
            <w:r w:rsidRPr="00B67872">
              <w:rPr>
                <w:rFonts w:ascii="Times New Roman" w:hAnsi="Times New Roman" w:cs="Times New Roman"/>
                <w:color w:val="000000"/>
                <w:sz w:val="20"/>
              </w:rPr>
              <w:lastRenderedPageBreak/>
              <w:t>Сводном реестре в соответствии с ИНН</w:t>
            </w:r>
            <w:proofErr w:type="gramEnd"/>
            <w:r w:rsidRPr="00B67872">
              <w:rPr>
                <w:rFonts w:ascii="Times New Roman" w:hAnsi="Times New Roman" w:cs="Times New Roman"/>
                <w:color w:val="000000"/>
                <w:sz w:val="20"/>
              </w:rPr>
              <w:t xml:space="preserve"> и КПП контрагента, указанным в </w:t>
            </w:r>
            <w:hyperlink w:anchor="P578" w:history="1">
              <w:r w:rsidRPr="00B67872">
                <w:rPr>
                  <w:rFonts w:ascii="Times New Roman" w:hAnsi="Times New Roman" w:cs="Times New Roman"/>
                  <w:color w:val="000000"/>
                  <w:sz w:val="20"/>
                </w:rPr>
                <w:t>пунктах 7.2</w:t>
              </w:r>
            </w:hyperlink>
            <w:r w:rsidRPr="00B67872">
              <w:rPr>
                <w:rFonts w:ascii="Times New Roman" w:hAnsi="Times New Roman" w:cs="Times New Roman"/>
                <w:color w:val="000000"/>
                <w:sz w:val="20"/>
              </w:rPr>
              <w:t xml:space="preserve"> и </w:t>
            </w:r>
            <w:hyperlink w:anchor="P581" w:history="1">
              <w:r w:rsidRPr="00B67872">
                <w:rPr>
                  <w:rFonts w:ascii="Times New Roman" w:hAnsi="Times New Roman" w:cs="Times New Roman"/>
                  <w:color w:val="000000"/>
                  <w:sz w:val="20"/>
                </w:rPr>
                <w:t>7.3</w:t>
              </w:r>
            </w:hyperlink>
            <w:r w:rsidRPr="00B67872">
              <w:rPr>
                <w:rFonts w:ascii="Times New Roman" w:hAnsi="Times New Roman" w:cs="Times New Roman"/>
                <w:color w:val="000000"/>
                <w:sz w:val="20"/>
              </w:rPr>
              <w:t xml:space="preserve"> настоящей информации.</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lastRenderedPageBreak/>
              <w:t>7.5. Номер лицевого счета</w:t>
            </w:r>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7.6. Номер банковского счета</w:t>
            </w:r>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номер банковского счета контрагента (при наличии в документе-основании).</w:t>
            </w:r>
          </w:p>
        </w:tc>
      </w:tr>
      <w:tr w:rsidR="00DB5B6E" w:rsidRPr="00B67872" w:rsidTr="00F21CEC">
        <w:tblPrEx>
          <w:tblBorders>
            <w:insideH w:val="nil"/>
          </w:tblBorders>
        </w:tblPrEx>
        <w:tc>
          <w:tcPr>
            <w:tcW w:w="3778" w:type="dxa"/>
            <w:tcBorders>
              <w:bottom w:val="nil"/>
            </w:tcBorders>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7.7. Наименование банка (иной организации), в котором</w:t>
            </w:r>
            <w:proofErr w:type="gramStart"/>
            <w:r w:rsidRPr="00B67872">
              <w:rPr>
                <w:rFonts w:ascii="Times New Roman" w:hAnsi="Times New Roman" w:cs="Times New Roman"/>
                <w:color w:val="000000"/>
                <w:sz w:val="20"/>
              </w:rPr>
              <w:t xml:space="preserve"> (-</w:t>
            </w:r>
            <w:proofErr w:type="gramEnd"/>
            <w:r w:rsidRPr="00B67872">
              <w:rPr>
                <w:rFonts w:ascii="Times New Roman" w:hAnsi="Times New Roman" w:cs="Times New Roman"/>
                <w:color w:val="000000"/>
                <w:sz w:val="20"/>
              </w:rPr>
              <w:t>ой) открыт счет контрагенту</w:t>
            </w:r>
          </w:p>
        </w:tc>
        <w:tc>
          <w:tcPr>
            <w:tcW w:w="5272" w:type="dxa"/>
            <w:tcBorders>
              <w:bottom w:val="nil"/>
            </w:tcBorders>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DB5B6E" w:rsidRPr="00B67872" w:rsidTr="00F21CEC">
        <w:tblPrEx>
          <w:tblBorders>
            <w:insideH w:val="nil"/>
          </w:tblBorders>
        </w:tblPrEx>
        <w:tc>
          <w:tcPr>
            <w:tcW w:w="9050" w:type="dxa"/>
            <w:gridSpan w:val="2"/>
            <w:tcBorders>
              <w:top w:val="nil"/>
            </w:tcBorders>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(в ред. </w:t>
            </w:r>
            <w:hyperlink r:id="rId14" w:history="1">
              <w:r w:rsidRPr="00B67872">
                <w:rPr>
                  <w:rFonts w:ascii="Times New Roman" w:hAnsi="Times New Roman" w:cs="Times New Roman"/>
                  <w:color w:val="000000"/>
                  <w:sz w:val="20"/>
                </w:rPr>
                <w:t>Приказа</w:t>
              </w:r>
            </w:hyperlink>
            <w:r w:rsidRPr="00B67872">
              <w:rPr>
                <w:rFonts w:ascii="Times New Roman" w:hAnsi="Times New Roman" w:cs="Times New Roman"/>
                <w:color w:val="000000"/>
                <w:sz w:val="20"/>
              </w:rPr>
              <w:t xml:space="preserve"> Минфина России от 27.11.2017 N 206н)</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7.8. БИК банка</w:t>
            </w:r>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БИК банка контрагента (при наличии в документе-основании).</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7.9. Корреспондентский счет банка</w:t>
            </w:r>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корреспондентский счет банка контрагента (при наличии в документе-основании).</w:t>
            </w:r>
          </w:p>
        </w:tc>
      </w:tr>
      <w:tr w:rsidR="00DB5B6E" w:rsidRPr="00B67872" w:rsidTr="00F21CEC">
        <w:tc>
          <w:tcPr>
            <w:tcW w:w="3778" w:type="dxa"/>
            <w:tcBorders>
              <w:bottom w:val="single" w:sz="4" w:space="0" w:color="auto"/>
            </w:tcBorders>
          </w:tcPr>
          <w:p w:rsidR="00DB5B6E" w:rsidRPr="00B67872" w:rsidRDefault="00DB5B6E" w:rsidP="00F21CEC">
            <w:pPr>
              <w:pStyle w:val="ConsPlusNormal"/>
              <w:jc w:val="both"/>
              <w:outlineLvl w:val="2"/>
              <w:rPr>
                <w:rFonts w:ascii="Times New Roman" w:hAnsi="Times New Roman" w:cs="Times New Roman"/>
                <w:color w:val="000000"/>
                <w:sz w:val="20"/>
              </w:rPr>
            </w:pPr>
            <w:r w:rsidRPr="00B67872">
              <w:rPr>
                <w:rFonts w:ascii="Times New Roman" w:hAnsi="Times New Roman" w:cs="Times New Roman"/>
                <w:color w:val="000000"/>
                <w:sz w:val="20"/>
              </w:rPr>
              <w:t>8. Расшифровка обязательства</w:t>
            </w:r>
          </w:p>
        </w:tc>
        <w:tc>
          <w:tcPr>
            <w:tcW w:w="5272" w:type="dxa"/>
            <w:tcBorders>
              <w:bottom w:val="single" w:sz="4" w:space="0" w:color="auto"/>
            </w:tcBorders>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blPrEx>
          <w:tblBorders>
            <w:insideH w:val="nil"/>
          </w:tblBorders>
        </w:tblPrEx>
        <w:tc>
          <w:tcPr>
            <w:tcW w:w="3778" w:type="dxa"/>
            <w:tcBorders>
              <w:top w:val="single" w:sz="4" w:space="0" w:color="auto"/>
              <w:bottom w:val="single" w:sz="4" w:space="0" w:color="auto"/>
            </w:tcBorders>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8.1. Наименование объекта адресной инвестиционной программы (далее - АИП) (мероприятия по информатизации)</w:t>
            </w:r>
          </w:p>
        </w:tc>
        <w:tc>
          <w:tcPr>
            <w:tcW w:w="5272" w:type="dxa"/>
            <w:tcBorders>
              <w:top w:val="single" w:sz="4" w:space="0" w:color="auto"/>
              <w:bottom w:val="single" w:sz="4" w:space="0" w:color="auto"/>
            </w:tcBorders>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наименование объекта АИП (наименование мероприятия по информатизации) на основании информации из документа-основания, заключенного (принятого) в целях реализации АИП (реализации мероприятия по информатизации).</w:t>
            </w:r>
          </w:p>
        </w:tc>
      </w:tr>
      <w:tr w:rsidR="00DB5B6E" w:rsidRPr="00B67872" w:rsidTr="00F21CEC">
        <w:tblPrEx>
          <w:tblBorders>
            <w:insideH w:val="nil"/>
          </w:tblBorders>
        </w:tblPrEx>
        <w:tc>
          <w:tcPr>
            <w:tcW w:w="9050" w:type="dxa"/>
            <w:gridSpan w:val="2"/>
            <w:tcBorders>
              <w:top w:val="single" w:sz="4" w:space="0" w:color="auto"/>
              <w:bottom w:val="single" w:sz="4" w:space="0" w:color="auto"/>
            </w:tcBorders>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(в ред. </w:t>
            </w:r>
            <w:hyperlink r:id="rId15" w:history="1">
              <w:r w:rsidRPr="00B67872">
                <w:rPr>
                  <w:rFonts w:ascii="Times New Roman" w:hAnsi="Times New Roman" w:cs="Times New Roman"/>
                  <w:color w:val="000000"/>
                  <w:sz w:val="20"/>
                </w:rPr>
                <w:t>Приказа</w:t>
              </w:r>
            </w:hyperlink>
            <w:r w:rsidRPr="00B67872">
              <w:rPr>
                <w:rFonts w:ascii="Times New Roman" w:hAnsi="Times New Roman" w:cs="Times New Roman"/>
                <w:color w:val="000000"/>
                <w:sz w:val="20"/>
              </w:rPr>
              <w:t xml:space="preserve"> Минфина России от 27.11.2017 N 206н)</w:t>
            </w:r>
          </w:p>
        </w:tc>
      </w:tr>
      <w:tr w:rsidR="00DB5B6E" w:rsidRPr="00B67872" w:rsidTr="00F21CEC">
        <w:tblPrEx>
          <w:tblBorders>
            <w:insideH w:val="nil"/>
          </w:tblBorders>
        </w:tblPrEx>
        <w:tc>
          <w:tcPr>
            <w:tcW w:w="3778" w:type="dxa"/>
            <w:tcBorders>
              <w:top w:val="single" w:sz="4" w:space="0" w:color="auto"/>
              <w:bottom w:val="single" w:sz="4" w:space="0" w:color="auto"/>
            </w:tcBorders>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8.2. Код объекта АИП (код мероприятия по информатизации)</w:t>
            </w:r>
          </w:p>
        </w:tc>
        <w:tc>
          <w:tcPr>
            <w:tcW w:w="5272" w:type="dxa"/>
            <w:tcBorders>
              <w:top w:val="single" w:sz="4" w:space="0" w:color="auto"/>
              <w:bottom w:val="single" w:sz="4" w:space="0" w:color="auto"/>
            </w:tcBorders>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код объекта АИП (код мероприятия по информатизации) на основании документа-основания, заключенного в целях реализации АИП (реализации мероприятия по информатизации).</w:t>
            </w:r>
          </w:p>
        </w:tc>
      </w:tr>
      <w:tr w:rsidR="00DB5B6E" w:rsidRPr="00B67872" w:rsidTr="00F21CEC">
        <w:tblPrEx>
          <w:tblBorders>
            <w:insideH w:val="nil"/>
          </w:tblBorders>
        </w:tblPrEx>
        <w:tc>
          <w:tcPr>
            <w:tcW w:w="9050" w:type="dxa"/>
            <w:gridSpan w:val="2"/>
            <w:tcBorders>
              <w:top w:val="single" w:sz="4" w:space="0" w:color="auto"/>
              <w:bottom w:val="single" w:sz="4" w:space="0" w:color="auto"/>
            </w:tcBorders>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(в ред. </w:t>
            </w:r>
            <w:hyperlink r:id="rId16" w:history="1">
              <w:r w:rsidRPr="00B67872">
                <w:rPr>
                  <w:rFonts w:ascii="Times New Roman" w:hAnsi="Times New Roman" w:cs="Times New Roman"/>
                  <w:color w:val="000000"/>
                  <w:sz w:val="20"/>
                </w:rPr>
                <w:t>Приказа</w:t>
              </w:r>
            </w:hyperlink>
            <w:r w:rsidRPr="00B67872">
              <w:rPr>
                <w:rFonts w:ascii="Times New Roman" w:hAnsi="Times New Roman" w:cs="Times New Roman"/>
                <w:color w:val="000000"/>
                <w:sz w:val="20"/>
              </w:rPr>
              <w:t xml:space="preserve"> Минфина России от 27.11.2017 N 206н)</w:t>
            </w:r>
          </w:p>
        </w:tc>
      </w:tr>
      <w:tr w:rsidR="00DB5B6E" w:rsidRPr="00B67872" w:rsidTr="00F21CEC">
        <w:tblPrEx>
          <w:tblBorders>
            <w:insideH w:val="nil"/>
          </w:tblBorders>
        </w:tblPrEx>
        <w:tc>
          <w:tcPr>
            <w:tcW w:w="3778" w:type="dxa"/>
            <w:tcBorders>
              <w:top w:val="single" w:sz="4" w:space="0" w:color="auto"/>
              <w:bottom w:val="single" w:sz="4" w:space="0" w:color="auto"/>
            </w:tcBorders>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8.3. Наименование вида средств</w:t>
            </w:r>
          </w:p>
        </w:tc>
        <w:tc>
          <w:tcPr>
            <w:tcW w:w="5272" w:type="dxa"/>
            <w:tcBorders>
              <w:top w:val="single" w:sz="4" w:space="0" w:color="auto"/>
              <w:bottom w:val="single" w:sz="4" w:space="0" w:color="auto"/>
            </w:tcBorders>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DB5B6E" w:rsidRPr="00B67872" w:rsidTr="00F21CEC">
        <w:tblPrEx>
          <w:tblBorders>
            <w:insideH w:val="nil"/>
          </w:tblBorders>
        </w:tblPrEx>
        <w:tc>
          <w:tcPr>
            <w:tcW w:w="9050" w:type="dxa"/>
            <w:gridSpan w:val="2"/>
            <w:tcBorders>
              <w:top w:val="single" w:sz="4" w:space="0" w:color="auto"/>
            </w:tcBorders>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(в ред. </w:t>
            </w:r>
            <w:hyperlink r:id="rId17" w:history="1">
              <w:r w:rsidRPr="00B67872">
                <w:rPr>
                  <w:rFonts w:ascii="Times New Roman" w:hAnsi="Times New Roman" w:cs="Times New Roman"/>
                  <w:color w:val="000000"/>
                  <w:sz w:val="20"/>
                </w:rPr>
                <w:t>Приказа</w:t>
              </w:r>
            </w:hyperlink>
            <w:r w:rsidRPr="00B67872">
              <w:rPr>
                <w:rFonts w:ascii="Times New Roman" w:hAnsi="Times New Roman" w:cs="Times New Roman"/>
                <w:color w:val="000000"/>
                <w:sz w:val="20"/>
              </w:rPr>
              <w:t xml:space="preserve"> Минфина России от 27.11.2017 N 206н)</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8.4. Код по БК </w:t>
            </w:r>
            <w:hyperlink w:anchor="P637" w:history="1">
              <w:r w:rsidRPr="00B67872">
                <w:rPr>
                  <w:rFonts w:ascii="Times New Roman" w:hAnsi="Times New Roman" w:cs="Times New Roman"/>
                  <w:color w:val="000000"/>
                  <w:sz w:val="20"/>
                </w:rPr>
                <w:t>&lt;***&gt;</w:t>
              </w:r>
            </w:hyperlink>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код классификации расходов бюджета в соответствии с предметом документа-основания.</w:t>
            </w:r>
          </w:p>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федерального бюджета на основании информации, представленной должником.</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bookmarkStart w:id="13" w:name="P612"/>
            <w:bookmarkEnd w:id="13"/>
            <w:r w:rsidRPr="00B67872">
              <w:rPr>
                <w:rFonts w:ascii="Times New Roman" w:hAnsi="Times New Roman" w:cs="Times New Roman"/>
                <w:color w:val="000000"/>
                <w:sz w:val="20"/>
              </w:rPr>
              <w:t>8.5. Признак безусловности обязательства</w:t>
            </w:r>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 xml:space="preserve">Указывается значение "безусловное" по бюджетному </w:t>
            </w:r>
            <w:r w:rsidRPr="00B67872">
              <w:rPr>
                <w:rFonts w:ascii="Times New Roman" w:hAnsi="Times New Roman" w:cs="Times New Roman"/>
                <w:color w:val="000000"/>
                <w:sz w:val="20"/>
              </w:rPr>
              <w:lastRenderedPageBreak/>
              <w:t>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lastRenderedPageBreak/>
              <w:t>8.6. Сумма исполненного обязательства прошлых лет</w:t>
            </w:r>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исполненная сумма бюджетного обязательства прошлых лет с точностью до второго знака после запятой.</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8.7. Сумма неисполненного обязательства прошлых лет</w:t>
            </w:r>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8.8. Сумма на 20__ текущий финансовый год в валюте обязательства с помесячной разбивкой </w:t>
            </w:r>
            <w:hyperlink w:anchor="P637" w:history="1">
              <w:r w:rsidRPr="00B67872">
                <w:rPr>
                  <w:rFonts w:ascii="Times New Roman" w:hAnsi="Times New Roman" w:cs="Times New Roman"/>
                  <w:color w:val="000000"/>
                  <w:sz w:val="20"/>
                </w:rPr>
                <w:t>&lt;***&gt;</w:t>
              </w:r>
            </w:hyperlink>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proofErr w:type="gramStart"/>
            <w:r w:rsidRPr="00B67872">
              <w:rPr>
                <w:rFonts w:ascii="Times New Roman" w:hAnsi="Times New Roman" w:cs="Times New Roman"/>
                <w:color w:val="000000"/>
                <w:sz w:val="20"/>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rsidRPr="00B67872">
              <w:rPr>
                <w:rFonts w:ascii="Times New Roman" w:hAnsi="Times New Roman" w:cs="Times New Roman"/>
                <w:color w:val="000000"/>
                <w:sz w:val="20"/>
              </w:rPr>
              <w:t xml:space="preserve"> после запятой для каждой даты осуществления платежа.</w:t>
            </w:r>
          </w:p>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8.9. Сумма в валюте обязательства на плановый период в разрезе лет </w:t>
            </w:r>
            <w:hyperlink w:anchor="P637" w:history="1">
              <w:r w:rsidRPr="00B67872">
                <w:rPr>
                  <w:rFonts w:ascii="Times New Roman" w:hAnsi="Times New Roman" w:cs="Times New Roman"/>
                  <w:color w:val="000000"/>
                  <w:sz w:val="20"/>
                </w:rPr>
                <w:t>&lt;***&gt;</w:t>
              </w:r>
            </w:hyperlink>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proofErr w:type="gramStart"/>
            <w:r w:rsidRPr="00B67872">
              <w:rPr>
                <w:rFonts w:ascii="Times New Roman" w:hAnsi="Times New Roman" w:cs="Times New Roman"/>
                <w:color w:val="000000"/>
                <w:sz w:val="20"/>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rsidRPr="00B67872">
              <w:rPr>
                <w:rFonts w:ascii="Times New Roman" w:hAnsi="Times New Roman" w:cs="Times New Roman"/>
                <w:color w:val="000000"/>
                <w:sz w:val="20"/>
              </w:rPr>
              <w:t xml:space="preserve"> после запятой.</w:t>
            </w:r>
          </w:p>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 xml:space="preserve">Сумма указывается отдельно на первый, второй и </w:t>
            </w:r>
            <w:r w:rsidRPr="00B67872">
              <w:rPr>
                <w:rFonts w:ascii="Times New Roman" w:hAnsi="Times New Roman" w:cs="Times New Roman"/>
                <w:color w:val="000000"/>
                <w:sz w:val="20"/>
              </w:rPr>
              <w:lastRenderedPageBreak/>
              <w:t xml:space="preserve">третий год планового периода, а также общей суммой на </w:t>
            </w:r>
            <w:proofErr w:type="gramStart"/>
            <w:r w:rsidRPr="00B67872">
              <w:rPr>
                <w:rFonts w:ascii="Times New Roman" w:hAnsi="Times New Roman" w:cs="Times New Roman"/>
                <w:color w:val="000000"/>
                <w:sz w:val="20"/>
              </w:rPr>
              <w:t>последующие</w:t>
            </w:r>
            <w:proofErr w:type="gramEnd"/>
            <w:r w:rsidRPr="00B67872">
              <w:rPr>
                <w:rFonts w:ascii="Times New Roman" w:hAnsi="Times New Roman" w:cs="Times New Roman"/>
                <w:color w:val="000000"/>
                <w:sz w:val="20"/>
              </w:rPr>
              <w:t xml:space="preserve"> года.</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lastRenderedPageBreak/>
              <w:t>8.10. Дата выплаты по исполнительному документу</w:t>
            </w:r>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дата ежемесячной выплаты по исполнению исполнительного документа, если выплаты имеют периодический характер</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8.11. Аналитический код</w:t>
            </w:r>
          </w:p>
        </w:tc>
        <w:tc>
          <w:tcPr>
            <w:tcW w:w="5272"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w:t>
            </w:r>
            <w:r>
              <w:rPr>
                <w:rFonts w:ascii="Times New Roman" w:hAnsi="Times New Roman" w:cs="Times New Roman"/>
                <w:color w:val="000000"/>
                <w:sz w:val="20"/>
              </w:rPr>
              <w:t>местного бюджета</w:t>
            </w:r>
            <w:r w:rsidRPr="00B67872">
              <w:rPr>
                <w:rFonts w:ascii="Times New Roman" w:hAnsi="Times New Roman" w:cs="Times New Roman"/>
                <w:color w:val="000000"/>
                <w:sz w:val="20"/>
              </w:rPr>
              <w:t xml:space="preserve"> </w:t>
            </w:r>
            <w:r>
              <w:rPr>
                <w:rFonts w:ascii="Times New Roman" w:hAnsi="Times New Roman" w:cs="Times New Roman"/>
                <w:color w:val="000000"/>
                <w:sz w:val="20"/>
              </w:rPr>
              <w:t>ГРБС.</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8.12. Примечание</w:t>
            </w:r>
          </w:p>
        </w:tc>
        <w:tc>
          <w:tcPr>
            <w:tcW w:w="5272"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Иная информация, необходимая для постановки бюджетного обязательства на учет.</w:t>
            </w:r>
          </w:p>
        </w:tc>
      </w:tr>
    </w:tbl>
    <w:p w:rsidR="00DB5B6E" w:rsidRPr="00B67872" w:rsidRDefault="00DB5B6E" w:rsidP="00DB5B6E">
      <w:pPr>
        <w:pStyle w:val="ConsPlusNormal"/>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r w:rsidRPr="00B67872">
        <w:rPr>
          <w:rFonts w:ascii="Times New Roman" w:hAnsi="Times New Roman" w:cs="Times New Roman"/>
          <w:color w:val="000000"/>
          <w:sz w:val="20"/>
        </w:rPr>
        <w:t>--------------------------------</w:t>
      </w:r>
    </w:p>
    <w:p w:rsidR="00DB5B6E" w:rsidRPr="00B67872" w:rsidRDefault="00DB5B6E" w:rsidP="00DB5B6E">
      <w:pPr>
        <w:pStyle w:val="ConsPlusNormal"/>
        <w:spacing w:before="220"/>
        <w:ind w:firstLine="540"/>
        <w:jc w:val="both"/>
        <w:rPr>
          <w:rFonts w:ascii="Times New Roman" w:hAnsi="Times New Roman" w:cs="Times New Roman"/>
          <w:color w:val="000000"/>
          <w:sz w:val="20"/>
        </w:rPr>
      </w:pPr>
      <w:bookmarkStart w:id="14" w:name="P635"/>
      <w:bookmarkEnd w:id="14"/>
      <w:r w:rsidRPr="00B67872">
        <w:rPr>
          <w:rFonts w:ascii="Times New Roman" w:hAnsi="Times New Roman" w:cs="Times New Roman"/>
          <w:color w:val="000000"/>
          <w:sz w:val="20"/>
        </w:rPr>
        <w:t xml:space="preserve">&lt;*&gt;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517" w:history="1">
        <w:r w:rsidRPr="00B67872">
          <w:rPr>
            <w:rFonts w:ascii="Times New Roman" w:hAnsi="Times New Roman" w:cs="Times New Roman"/>
            <w:color w:val="000000"/>
            <w:sz w:val="20"/>
          </w:rPr>
          <w:t>пункту 5.1</w:t>
        </w:r>
      </w:hyperlink>
      <w:r w:rsidRPr="00B67872">
        <w:rPr>
          <w:rFonts w:ascii="Times New Roman" w:hAnsi="Times New Roman" w:cs="Times New Roman"/>
          <w:color w:val="000000"/>
          <w:sz w:val="20"/>
        </w:rPr>
        <w:t xml:space="preserve"> настоящей информации.</w:t>
      </w:r>
    </w:p>
    <w:p w:rsidR="00DB5B6E" w:rsidRPr="00B67872" w:rsidRDefault="00DB5B6E" w:rsidP="00DB5B6E">
      <w:pPr>
        <w:pStyle w:val="ConsPlusNormal"/>
        <w:spacing w:before="220"/>
        <w:ind w:firstLine="540"/>
        <w:jc w:val="both"/>
        <w:rPr>
          <w:rFonts w:ascii="Times New Roman" w:hAnsi="Times New Roman" w:cs="Times New Roman"/>
          <w:color w:val="000000"/>
          <w:sz w:val="20"/>
        </w:rPr>
      </w:pPr>
      <w:bookmarkStart w:id="15" w:name="P636"/>
      <w:bookmarkEnd w:id="15"/>
      <w:r w:rsidRPr="00B67872">
        <w:rPr>
          <w:rFonts w:ascii="Times New Roman" w:hAnsi="Times New Roman" w:cs="Times New Roman"/>
          <w:color w:val="000000"/>
          <w:sz w:val="20"/>
        </w:rPr>
        <w:t xml:space="preserve">&lt;**&gt;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532" w:history="1">
        <w:r w:rsidRPr="00B67872">
          <w:rPr>
            <w:rFonts w:ascii="Times New Roman" w:hAnsi="Times New Roman" w:cs="Times New Roman"/>
            <w:color w:val="000000"/>
            <w:sz w:val="20"/>
          </w:rPr>
          <w:t>пункту 5.7</w:t>
        </w:r>
      </w:hyperlink>
      <w:r w:rsidRPr="00B67872">
        <w:rPr>
          <w:rFonts w:ascii="Times New Roman" w:hAnsi="Times New Roman" w:cs="Times New Roman"/>
          <w:color w:val="000000"/>
          <w:sz w:val="20"/>
        </w:rPr>
        <w:t xml:space="preserve"> настоящей информации.</w:t>
      </w:r>
    </w:p>
    <w:p w:rsidR="00DB5B6E" w:rsidRPr="00B67872" w:rsidRDefault="00DB5B6E" w:rsidP="00DB5B6E">
      <w:pPr>
        <w:pStyle w:val="ConsPlusNormal"/>
        <w:spacing w:before="220"/>
        <w:ind w:firstLine="540"/>
        <w:jc w:val="both"/>
        <w:rPr>
          <w:rFonts w:ascii="Times New Roman" w:hAnsi="Times New Roman" w:cs="Times New Roman"/>
          <w:color w:val="000000"/>
          <w:sz w:val="20"/>
        </w:rPr>
      </w:pPr>
      <w:bookmarkStart w:id="16" w:name="P637"/>
      <w:bookmarkEnd w:id="16"/>
      <w:r w:rsidRPr="00B67872">
        <w:rPr>
          <w:rFonts w:ascii="Times New Roman" w:hAnsi="Times New Roman" w:cs="Times New Roman"/>
          <w:color w:val="000000"/>
          <w:sz w:val="20"/>
        </w:rPr>
        <w:t>&lt;***&gt; При представлении сведений о бюджетном обязательстве в форме электронного документа по документу-основанию, подлежащему включению в реестр контрактов или реестр соглашений, в информационной системе заполняется автоматически на основании сведений, предоставляемых получателем бюджетных средств (включенных) в реестр контрактов (реестр соглашений).</w:t>
      </w:r>
    </w:p>
    <w:p w:rsidR="00DB5B6E" w:rsidRPr="00B67872" w:rsidRDefault="00DB5B6E" w:rsidP="00DB5B6E">
      <w:pPr>
        <w:pStyle w:val="ConsPlusNormal"/>
        <w:spacing w:before="220"/>
        <w:ind w:firstLine="540"/>
        <w:jc w:val="both"/>
        <w:rPr>
          <w:rFonts w:ascii="Times New Roman" w:hAnsi="Times New Roman" w:cs="Times New Roman"/>
          <w:color w:val="000000"/>
          <w:sz w:val="20"/>
        </w:rPr>
      </w:pPr>
      <w:bookmarkStart w:id="17" w:name="P638"/>
      <w:bookmarkEnd w:id="17"/>
      <w:proofErr w:type="gramStart"/>
      <w:r w:rsidRPr="00B67872">
        <w:rPr>
          <w:rFonts w:ascii="Times New Roman" w:hAnsi="Times New Roman" w:cs="Times New Roman"/>
          <w:color w:val="000000"/>
          <w:sz w:val="20"/>
        </w:rPr>
        <w:t>&lt;****&gt;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а также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раздел не заполняется.</w:t>
      </w:r>
      <w:proofErr w:type="gramEnd"/>
    </w:p>
    <w:p w:rsidR="00DB5B6E" w:rsidRPr="00B67872" w:rsidRDefault="00DB5B6E" w:rsidP="00DB5B6E">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(в ред. </w:t>
      </w:r>
      <w:hyperlink r:id="rId18" w:history="1">
        <w:r w:rsidRPr="00B67872">
          <w:rPr>
            <w:rFonts w:ascii="Times New Roman" w:hAnsi="Times New Roman" w:cs="Times New Roman"/>
            <w:color w:val="000000"/>
            <w:sz w:val="20"/>
          </w:rPr>
          <w:t>Приказа</w:t>
        </w:r>
      </w:hyperlink>
      <w:r w:rsidRPr="00B67872">
        <w:rPr>
          <w:rFonts w:ascii="Times New Roman" w:hAnsi="Times New Roman" w:cs="Times New Roman"/>
          <w:color w:val="000000"/>
          <w:sz w:val="20"/>
        </w:rPr>
        <w:t xml:space="preserve"> Минфина России от 27.11.2017 N 206н)</w:t>
      </w:r>
    </w:p>
    <w:p w:rsidR="00DB5B6E" w:rsidRPr="00B67872" w:rsidRDefault="00DB5B6E" w:rsidP="00DB5B6E">
      <w:pPr>
        <w:pStyle w:val="ConsPlusNormal"/>
        <w:jc w:val="both"/>
        <w:rPr>
          <w:rFonts w:ascii="Times New Roman" w:hAnsi="Times New Roman" w:cs="Times New Roman"/>
          <w:color w:val="000000"/>
          <w:sz w:val="20"/>
        </w:rPr>
      </w:pPr>
    </w:p>
    <w:p w:rsidR="00DB5B6E" w:rsidRPr="00B67872" w:rsidRDefault="00DB5B6E" w:rsidP="00DB5B6E">
      <w:pPr>
        <w:pStyle w:val="ConsPlusNormal"/>
        <w:jc w:val="both"/>
        <w:rPr>
          <w:rFonts w:ascii="Times New Roman" w:hAnsi="Times New Roman" w:cs="Times New Roman"/>
          <w:color w:val="000000"/>
          <w:sz w:val="20"/>
        </w:rPr>
      </w:pPr>
    </w:p>
    <w:p w:rsidR="00DB5B6E" w:rsidRPr="00B67872" w:rsidRDefault="00DB5B6E" w:rsidP="00DB5B6E">
      <w:pPr>
        <w:pStyle w:val="ConsPlusNormal"/>
        <w:jc w:val="both"/>
        <w:rPr>
          <w:rFonts w:ascii="Times New Roman" w:hAnsi="Times New Roman" w:cs="Times New Roman"/>
          <w:color w:val="000000"/>
          <w:sz w:val="20"/>
        </w:rPr>
      </w:pPr>
    </w:p>
    <w:p w:rsidR="00DB5B6E" w:rsidRPr="00B67872" w:rsidRDefault="00DB5B6E" w:rsidP="00DB5B6E">
      <w:pPr>
        <w:pStyle w:val="ConsPlusNormal"/>
        <w:jc w:val="both"/>
        <w:rPr>
          <w:rFonts w:ascii="Times New Roman" w:hAnsi="Times New Roman" w:cs="Times New Roman"/>
          <w:color w:val="000000"/>
          <w:sz w:val="20"/>
        </w:rPr>
      </w:pPr>
    </w:p>
    <w:p w:rsidR="00DB5B6E" w:rsidRPr="00B67872" w:rsidRDefault="00DB5B6E" w:rsidP="00DB5B6E">
      <w:pPr>
        <w:pStyle w:val="ConsPlusNormal"/>
        <w:jc w:val="both"/>
        <w:rPr>
          <w:rFonts w:ascii="Times New Roman" w:hAnsi="Times New Roman" w:cs="Times New Roman"/>
          <w:color w:val="000000"/>
          <w:sz w:val="20"/>
        </w:rPr>
      </w:pPr>
    </w:p>
    <w:p w:rsidR="00DB5B6E" w:rsidRPr="00B67872" w:rsidRDefault="00DB5B6E" w:rsidP="00DB5B6E">
      <w:pPr>
        <w:pStyle w:val="ConsPlusNormal"/>
        <w:jc w:val="both"/>
        <w:rPr>
          <w:rFonts w:ascii="Times New Roman" w:hAnsi="Times New Roman" w:cs="Times New Roman"/>
          <w:color w:val="000000"/>
          <w:sz w:val="20"/>
        </w:rPr>
      </w:pPr>
    </w:p>
    <w:p w:rsidR="00DB5B6E" w:rsidRPr="00B67872" w:rsidRDefault="00DB5B6E" w:rsidP="00DB5B6E">
      <w:pPr>
        <w:pStyle w:val="ConsPlusNormal"/>
        <w:jc w:val="both"/>
        <w:rPr>
          <w:rFonts w:ascii="Times New Roman" w:hAnsi="Times New Roman" w:cs="Times New Roman"/>
          <w:color w:val="000000"/>
          <w:sz w:val="20"/>
        </w:rPr>
      </w:pPr>
    </w:p>
    <w:p w:rsidR="00DB5B6E" w:rsidRPr="00B67872" w:rsidRDefault="00DB5B6E" w:rsidP="00DB5B6E">
      <w:pPr>
        <w:pStyle w:val="ConsPlusNormal"/>
        <w:jc w:val="both"/>
        <w:rPr>
          <w:rFonts w:ascii="Times New Roman" w:hAnsi="Times New Roman" w:cs="Times New Roman"/>
          <w:color w:val="000000"/>
          <w:sz w:val="20"/>
        </w:rPr>
      </w:pPr>
    </w:p>
    <w:p w:rsidR="00DB5B6E" w:rsidRPr="00B67872" w:rsidRDefault="00DB5B6E" w:rsidP="00DB5B6E">
      <w:pPr>
        <w:pStyle w:val="ConsPlusNormal"/>
        <w:jc w:val="both"/>
        <w:rPr>
          <w:rFonts w:ascii="Times New Roman" w:hAnsi="Times New Roman" w:cs="Times New Roman"/>
          <w:color w:val="000000"/>
          <w:sz w:val="20"/>
        </w:rPr>
      </w:pPr>
    </w:p>
    <w:p w:rsidR="00DB5B6E" w:rsidRPr="00B67872" w:rsidRDefault="00DB5B6E" w:rsidP="00DB5B6E">
      <w:pPr>
        <w:pStyle w:val="ConsPlusNormal"/>
        <w:jc w:val="both"/>
        <w:rPr>
          <w:rFonts w:ascii="Times New Roman" w:hAnsi="Times New Roman" w:cs="Times New Roman"/>
          <w:color w:val="000000"/>
          <w:sz w:val="20"/>
        </w:rPr>
      </w:pPr>
    </w:p>
    <w:p w:rsidR="00DB5B6E" w:rsidRPr="00B67872" w:rsidRDefault="00DB5B6E" w:rsidP="00DB5B6E">
      <w:pPr>
        <w:pStyle w:val="ConsPlusNormal"/>
        <w:jc w:val="both"/>
        <w:rPr>
          <w:rFonts w:ascii="Times New Roman" w:hAnsi="Times New Roman" w:cs="Times New Roman"/>
          <w:color w:val="000000"/>
          <w:sz w:val="20"/>
        </w:rPr>
      </w:pPr>
    </w:p>
    <w:p w:rsidR="00DB5B6E" w:rsidRPr="00B67872" w:rsidRDefault="00DB5B6E" w:rsidP="00DB5B6E">
      <w:pPr>
        <w:pStyle w:val="ConsPlusNormal"/>
        <w:jc w:val="both"/>
        <w:rPr>
          <w:rFonts w:ascii="Times New Roman" w:hAnsi="Times New Roman" w:cs="Times New Roman"/>
          <w:color w:val="000000"/>
          <w:sz w:val="20"/>
        </w:rPr>
      </w:pPr>
    </w:p>
    <w:p w:rsidR="00DB5B6E" w:rsidRPr="00B67872" w:rsidRDefault="00DB5B6E" w:rsidP="00DB5B6E">
      <w:pPr>
        <w:pStyle w:val="ConsPlusNormal"/>
        <w:jc w:val="both"/>
        <w:rPr>
          <w:rFonts w:ascii="Times New Roman" w:hAnsi="Times New Roman" w:cs="Times New Roman"/>
          <w:color w:val="000000"/>
          <w:sz w:val="20"/>
        </w:rPr>
      </w:pPr>
    </w:p>
    <w:p w:rsidR="00DB5B6E" w:rsidRPr="00B67872" w:rsidRDefault="00DB5B6E" w:rsidP="00DB5B6E">
      <w:pPr>
        <w:pStyle w:val="ConsPlusNormal"/>
        <w:jc w:val="both"/>
        <w:rPr>
          <w:rFonts w:ascii="Times New Roman" w:hAnsi="Times New Roman" w:cs="Times New Roman"/>
          <w:color w:val="000000"/>
          <w:sz w:val="20"/>
        </w:rPr>
      </w:pPr>
    </w:p>
    <w:p w:rsidR="00DB5B6E" w:rsidRPr="00B67872" w:rsidRDefault="00DB5B6E" w:rsidP="00DB5B6E">
      <w:pPr>
        <w:pStyle w:val="ConsPlusNormal"/>
        <w:jc w:val="both"/>
        <w:rPr>
          <w:rFonts w:ascii="Times New Roman" w:hAnsi="Times New Roman" w:cs="Times New Roman"/>
          <w:color w:val="000000"/>
          <w:sz w:val="20"/>
        </w:rPr>
      </w:pPr>
    </w:p>
    <w:p w:rsidR="00DB5B6E" w:rsidRPr="00B67872" w:rsidRDefault="00DB5B6E" w:rsidP="00DB5B6E">
      <w:pPr>
        <w:pStyle w:val="ConsPlusNormal"/>
        <w:jc w:val="both"/>
        <w:rPr>
          <w:rFonts w:ascii="Times New Roman" w:hAnsi="Times New Roman" w:cs="Times New Roman"/>
          <w:color w:val="000000"/>
          <w:sz w:val="20"/>
        </w:rPr>
      </w:pPr>
    </w:p>
    <w:p w:rsidR="00DB5B6E" w:rsidRPr="00B67872" w:rsidRDefault="00DB5B6E" w:rsidP="00DB5B6E">
      <w:pPr>
        <w:pStyle w:val="ConsPlusNormal"/>
        <w:jc w:val="both"/>
        <w:rPr>
          <w:rFonts w:ascii="Times New Roman" w:hAnsi="Times New Roman" w:cs="Times New Roman"/>
          <w:color w:val="000000"/>
          <w:sz w:val="20"/>
        </w:rPr>
      </w:pPr>
    </w:p>
    <w:p w:rsidR="00DB5B6E" w:rsidRPr="00B67872" w:rsidRDefault="00DB5B6E" w:rsidP="00DB5B6E">
      <w:pPr>
        <w:pStyle w:val="ConsPlusNormal"/>
        <w:jc w:val="both"/>
        <w:rPr>
          <w:rFonts w:ascii="Times New Roman" w:hAnsi="Times New Roman" w:cs="Times New Roman"/>
          <w:color w:val="000000"/>
          <w:sz w:val="20"/>
        </w:rPr>
      </w:pPr>
    </w:p>
    <w:p w:rsidR="00DB5B6E" w:rsidRPr="00B67872" w:rsidRDefault="00DB5B6E" w:rsidP="00DB5B6E">
      <w:pPr>
        <w:pStyle w:val="ConsPlusNormal"/>
        <w:jc w:val="both"/>
        <w:rPr>
          <w:rFonts w:ascii="Times New Roman" w:hAnsi="Times New Roman" w:cs="Times New Roman"/>
          <w:color w:val="000000"/>
          <w:sz w:val="20"/>
        </w:rPr>
      </w:pPr>
    </w:p>
    <w:p w:rsidR="00DB5B6E" w:rsidRPr="00B67872" w:rsidRDefault="00DB5B6E" w:rsidP="00DB5B6E">
      <w:pPr>
        <w:pStyle w:val="ConsPlusNormal"/>
        <w:jc w:val="both"/>
        <w:rPr>
          <w:rFonts w:ascii="Times New Roman" w:hAnsi="Times New Roman" w:cs="Times New Roman"/>
          <w:color w:val="000000"/>
          <w:sz w:val="20"/>
        </w:rPr>
      </w:pPr>
    </w:p>
    <w:p w:rsidR="00DB5B6E" w:rsidRDefault="00DB5B6E" w:rsidP="00DB5B6E">
      <w:pPr>
        <w:pStyle w:val="ConsPlusNormal"/>
        <w:jc w:val="both"/>
        <w:rPr>
          <w:rFonts w:ascii="Times New Roman" w:hAnsi="Times New Roman" w:cs="Times New Roman"/>
          <w:color w:val="000000"/>
          <w:sz w:val="20"/>
        </w:rPr>
      </w:pPr>
    </w:p>
    <w:p w:rsidR="00DB5B6E" w:rsidRDefault="00DB5B6E" w:rsidP="00DB5B6E">
      <w:pPr>
        <w:pStyle w:val="ConsPlusNormal"/>
        <w:jc w:val="both"/>
        <w:rPr>
          <w:rFonts w:ascii="Times New Roman" w:hAnsi="Times New Roman" w:cs="Times New Roman"/>
          <w:color w:val="000000"/>
          <w:sz w:val="20"/>
        </w:rPr>
      </w:pPr>
    </w:p>
    <w:p w:rsidR="00DB5B6E" w:rsidRDefault="00DB5B6E" w:rsidP="00DB5B6E">
      <w:pPr>
        <w:pStyle w:val="ConsPlusNormal"/>
        <w:jc w:val="both"/>
        <w:rPr>
          <w:rFonts w:ascii="Times New Roman" w:hAnsi="Times New Roman" w:cs="Times New Roman"/>
          <w:color w:val="000000"/>
          <w:sz w:val="20"/>
        </w:rPr>
      </w:pPr>
    </w:p>
    <w:p w:rsidR="00DB5B6E" w:rsidRDefault="00DB5B6E" w:rsidP="00DB5B6E">
      <w:pPr>
        <w:pStyle w:val="ConsPlusNormal"/>
        <w:jc w:val="both"/>
        <w:rPr>
          <w:rFonts w:ascii="Times New Roman" w:hAnsi="Times New Roman" w:cs="Times New Roman"/>
          <w:color w:val="000000"/>
          <w:sz w:val="20"/>
        </w:rPr>
      </w:pPr>
    </w:p>
    <w:p w:rsidR="00DB5B6E" w:rsidRDefault="00DB5B6E" w:rsidP="00DB5B6E">
      <w:pPr>
        <w:pStyle w:val="ConsPlusNormal"/>
        <w:jc w:val="both"/>
        <w:rPr>
          <w:rFonts w:ascii="Times New Roman" w:hAnsi="Times New Roman" w:cs="Times New Roman"/>
          <w:color w:val="000000"/>
          <w:sz w:val="20"/>
        </w:rPr>
      </w:pPr>
    </w:p>
    <w:p w:rsidR="00DB5B6E" w:rsidRDefault="00DB5B6E" w:rsidP="00DB5B6E">
      <w:pPr>
        <w:pStyle w:val="ConsPlusNormal"/>
        <w:jc w:val="both"/>
        <w:rPr>
          <w:rFonts w:ascii="Times New Roman" w:hAnsi="Times New Roman" w:cs="Times New Roman"/>
          <w:color w:val="000000"/>
          <w:sz w:val="20"/>
        </w:rPr>
      </w:pPr>
    </w:p>
    <w:p w:rsidR="00DB5B6E" w:rsidRDefault="00DB5B6E" w:rsidP="00DB5B6E">
      <w:pPr>
        <w:pStyle w:val="ConsPlusNormal"/>
        <w:jc w:val="both"/>
        <w:rPr>
          <w:rFonts w:ascii="Times New Roman" w:hAnsi="Times New Roman" w:cs="Times New Roman"/>
          <w:color w:val="000000"/>
          <w:sz w:val="20"/>
        </w:rPr>
      </w:pPr>
    </w:p>
    <w:p w:rsidR="00DB5B6E" w:rsidRDefault="00DB5B6E" w:rsidP="00DB5B6E">
      <w:pPr>
        <w:pStyle w:val="ConsPlusNormal"/>
        <w:jc w:val="both"/>
        <w:rPr>
          <w:rFonts w:ascii="Times New Roman" w:hAnsi="Times New Roman" w:cs="Times New Roman"/>
          <w:color w:val="000000"/>
          <w:sz w:val="20"/>
        </w:rPr>
      </w:pPr>
    </w:p>
    <w:p w:rsidR="00DB5B6E" w:rsidRDefault="00DB5B6E" w:rsidP="00DB5B6E">
      <w:pPr>
        <w:pStyle w:val="ConsPlusNormal"/>
        <w:jc w:val="both"/>
        <w:rPr>
          <w:rFonts w:ascii="Times New Roman" w:hAnsi="Times New Roman" w:cs="Times New Roman"/>
          <w:color w:val="000000"/>
          <w:sz w:val="20"/>
        </w:rPr>
      </w:pPr>
    </w:p>
    <w:p w:rsidR="00DB5B6E" w:rsidRDefault="00DB5B6E" w:rsidP="00DB5B6E">
      <w:pPr>
        <w:pStyle w:val="ConsPlusNormal"/>
        <w:jc w:val="both"/>
        <w:rPr>
          <w:rFonts w:ascii="Times New Roman" w:hAnsi="Times New Roman" w:cs="Times New Roman"/>
          <w:color w:val="000000"/>
          <w:sz w:val="20"/>
        </w:rPr>
      </w:pPr>
    </w:p>
    <w:p w:rsidR="00DB5B6E" w:rsidRPr="00B67872" w:rsidRDefault="00DB5B6E" w:rsidP="00DB5B6E">
      <w:pPr>
        <w:pStyle w:val="ConsPlusNormal"/>
        <w:jc w:val="both"/>
        <w:rPr>
          <w:rFonts w:ascii="Times New Roman" w:hAnsi="Times New Roman" w:cs="Times New Roman"/>
          <w:color w:val="000000"/>
          <w:sz w:val="20"/>
        </w:rPr>
      </w:pPr>
    </w:p>
    <w:p w:rsidR="00DB5B6E" w:rsidRPr="00B67872" w:rsidRDefault="00DB5B6E" w:rsidP="00DB5B6E">
      <w:pPr>
        <w:pStyle w:val="ConsPlusNormal"/>
        <w:ind w:left="5103"/>
        <w:outlineLvl w:val="1"/>
        <w:rPr>
          <w:rFonts w:ascii="Times New Roman" w:hAnsi="Times New Roman" w:cs="Times New Roman"/>
          <w:color w:val="000000"/>
          <w:sz w:val="20"/>
        </w:rPr>
      </w:pPr>
      <w:bookmarkStart w:id="18" w:name="P655"/>
      <w:bookmarkEnd w:id="18"/>
      <w:r w:rsidRPr="00B67872">
        <w:rPr>
          <w:rFonts w:ascii="Times New Roman" w:hAnsi="Times New Roman" w:cs="Times New Roman"/>
          <w:color w:val="000000"/>
          <w:sz w:val="20"/>
        </w:rPr>
        <w:t>Приложение № 2</w:t>
      </w:r>
      <w:r w:rsidRPr="00B67872">
        <w:rPr>
          <w:rFonts w:ascii="Times New Roman" w:hAnsi="Times New Roman" w:cs="Times New Roman"/>
          <w:color w:val="000000"/>
          <w:sz w:val="20"/>
        </w:rPr>
        <w:tab/>
        <w:t xml:space="preserve">                                                           </w:t>
      </w:r>
      <w:r>
        <w:rPr>
          <w:rFonts w:ascii="Times New Roman" w:hAnsi="Times New Roman" w:cs="Times New Roman"/>
          <w:color w:val="000000"/>
          <w:sz w:val="20"/>
        </w:rPr>
        <w:t xml:space="preserve">                          к П</w:t>
      </w:r>
      <w:r w:rsidRPr="00B67872">
        <w:rPr>
          <w:rFonts w:ascii="Times New Roman" w:hAnsi="Times New Roman" w:cs="Times New Roman"/>
          <w:color w:val="000000"/>
          <w:sz w:val="20"/>
        </w:rPr>
        <w:t xml:space="preserve">орядку учета бюджетных и                                               денежных обязательств получателей денежных средств </w:t>
      </w:r>
      <w:r w:rsidRPr="006B68D4">
        <w:rPr>
          <w:rFonts w:ascii="Times New Roman" w:hAnsi="Times New Roman" w:cs="Times New Roman"/>
          <w:color w:val="000000"/>
          <w:sz w:val="20"/>
        </w:rPr>
        <w:t>Аликовского</w:t>
      </w:r>
      <w:r w:rsidRPr="00B67872">
        <w:rPr>
          <w:rFonts w:ascii="Times New Roman" w:hAnsi="Times New Roman" w:cs="Times New Roman"/>
          <w:color w:val="000000"/>
          <w:sz w:val="20"/>
        </w:rPr>
        <w:t xml:space="preserve"> района Чувашской Республики</w:t>
      </w:r>
      <w:r>
        <w:rPr>
          <w:rFonts w:ascii="Times New Roman" w:hAnsi="Times New Roman" w:cs="Times New Roman"/>
          <w:color w:val="000000"/>
          <w:sz w:val="20"/>
        </w:rPr>
        <w:t xml:space="preserve">, утвержденного приказом финансового отдела администрации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 </w:t>
      </w:r>
    </w:p>
    <w:p w:rsidR="00DB5B6E" w:rsidRPr="00B67872" w:rsidRDefault="00DB5B6E" w:rsidP="00DB5B6E">
      <w:pPr>
        <w:pStyle w:val="ConsPlusNormal"/>
        <w:ind w:left="5103"/>
        <w:outlineLvl w:val="1"/>
        <w:rPr>
          <w:rFonts w:ascii="Times New Roman" w:hAnsi="Times New Roman" w:cs="Times New Roman"/>
          <w:color w:val="000000"/>
          <w:sz w:val="20"/>
        </w:rPr>
      </w:pPr>
      <w:r w:rsidRPr="00B67872">
        <w:rPr>
          <w:rFonts w:ascii="Times New Roman" w:hAnsi="Times New Roman" w:cs="Times New Roman"/>
          <w:color w:val="000000"/>
          <w:sz w:val="20"/>
        </w:rPr>
        <w:t xml:space="preserve">от </w:t>
      </w:r>
      <w:r>
        <w:rPr>
          <w:rFonts w:ascii="Times New Roman" w:hAnsi="Times New Roman" w:cs="Times New Roman"/>
          <w:color w:val="000000"/>
          <w:sz w:val="20"/>
        </w:rPr>
        <w:t xml:space="preserve">18.06.2018 </w:t>
      </w:r>
      <w:r w:rsidRPr="00B67872">
        <w:rPr>
          <w:rFonts w:ascii="Times New Roman" w:hAnsi="Times New Roman" w:cs="Times New Roman"/>
          <w:color w:val="000000"/>
          <w:sz w:val="20"/>
        </w:rPr>
        <w:t xml:space="preserve"> №</w:t>
      </w:r>
      <w:r>
        <w:rPr>
          <w:rFonts w:ascii="Times New Roman" w:hAnsi="Times New Roman" w:cs="Times New Roman"/>
          <w:color w:val="000000"/>
          <w:sz w:val="20"/>
        </w:rPr>
        <w:t xml:space="preserve"> 17</w:t>
      </w:r>
    </w:p>
    <w:p w:rsidR="00DB5B6E" w:rsidRPr="00B67872" w:rsidRDefault="00DB5B6E" w:rsidP="00DB5B6E">
      <w:pPr>
        <w:pStyle w:val="ConsPlusNormal"/>
        <w:ind w:left="5670"/>
        <w:outlineLvl w:val="1"/>
        <w:rPr>
          <w:rFonts w:ascii="Times New Roman" w:hAnsi="Times New Roman" w:cs="Times New Roman"/>
          <w:b/>
          <w:color w:val="000000"/>
          <w:sz w:val="20"/>
        </w:rPr>
      </w:pPr>
      <w:r w:rsidRPr="00B67872">
        <w:rPr>
          <w:rFonts w:ascii="Times New Roman" w:hAnsi="Times New Roman" w:cs="Times New Roman"/>
          <w:b/>
          <w:color w:val="000000"/>
          <w:sz w:val="20"/>
        </w:rPr>
        <w:t xml:space="preserve"> </w:t>
      </w:r>
    </w:p>
    <w:p w:rsidR="00DB5B6E" w:rsidRPr="00B67872" w:rsidRDefault="00DB5B6E" w:rsidP="00DB5B6E">
      <w:pPr>
        <w:pStyle w:val="ConsPlusTitle"/>
        <w:ind w:firstLine="4962"/>
        <w:rPr>
          <w:rFonts w:ascii="Times New Roman" w:hAnsi="Times New Roman" w:cs="Times New Roman"/>
          <w:b w:val="0"/>
          <w:color w:val="000000"/>
          <w:sz w:val="20"/>
        </w:rPr>
      </w:pPr>
    </w:p>
    <w:p w:rsidR="00DB5B6E" w:rsidRPr="00B67872" w:rsidRDefault="00DB5B6E" w:rsidP="00DB5B6E">
      <w:pPr>
        <w:pStyle w:val="ConsPlusTitle"/>
        <w:jc w:val="center"/>
        <w:rPr>
          <w:rFonts w:ascii="Times New Roman" w:hAnsi="Times New Roman" w:cs="Times New Roman"/>
          <w:color w:val="000000"/>
          <w:sz w:val="20"/>
        </w:rPr>
      </w:pPr>
      <w:r w:rsidRPr="00B67872">
        <w:rPr>
          <w:rFonts w:ascii="Times New Roman" w:hAnsi="Times New Roman" w:cs="Times New Roman"/>
          <w:color w:val="000000"/>
          <w:sz w:val="20"/>
        </w:rPr>
        <w:t>ИНФОРМАЦИЯ,</w:t>
      </w:r>
    </w:p>
    <w:p w:rsidR="00DB5B6E" w:rsidRPr="00B67872" w:rsidRDefault="00DB5B6E" w:rsidP="00DB5B6E">
      <w:pPr>
        <w:pStyle w:val="ConsPlusTitle"/>
        <w:jc w:val="center"/>
        <w:rPr>
          <w:rFonts w:ascii="Times New Roman" w:hAnsi="Times New Roman" w:cs="Times New Roman"/>
          <w:color w:val="000000"/>
          <w:sz w:val="20"/>
        </w:rPr>
      </w:pPr>
      <w:proofErr w:type="gramStart"/>
      <w:r w:rsidRPr="00B67872">
        <w:rPr>
          <w:rFonts w:ascii="Times New Roman" w:hAnsi="Times New Roman" w:cs="Times New Roman"/>
          <w:color w:val="000000"/>
          <w:sz w:val="20"/>
        </w:rPr>
        <w:t>НЕОБХОДИМАЯ</w:t>
      </w:r>
      <w:proofErr w:type="gramEnd"/>
      <w:r w:rsidRPr="00B67872">
        <w:rPr>
          <w:rFonts w:ascii="Times New Roman" w:hAnsi="Times New Roman" w:cs="Times New Roman"/>
          <w:color w:val="000000"/>
          <w:sz w:val="20"/>
        </w:rPr>
        <w:t xml:space="preserve"> ДЛЯ ПОСТАНОВКИ НА УЧЕТ ДЕНЕЖНОГО ОБЯЗАТЕЛЬСТВА</w:t>
      </w:r>
    </w:p>
    <w:p w:rsidR="00DB5B6E" w:rsidRPr="00B67872" w:rsidRDefault="00DB5B6E" w:rsidP="00DB5B6E">
      <w:pPr>
        <w:pStyle w:val="ConsPlusTitle"/>
        <w:jc w:val="center"/>
        <w:rPr>
          <w:rFonts w:ascii="Times New Roman" w:hAnsi="Times New Roman" w:cs="Times New Roman"/>
          <w:color w:val="000000"/>
          <w:sz w:val="20"/>
        </w:rPr>
      </w:pPr>
      <w:proofErr w:type="gramStart"/>
      <w:r w:rsidRPr="00B67872">
        <w:rPr>
          <w:rFonts w:ascii="Times New Roman" w:hAnsi="Times New Roman" w:cs="Times New Roman"/>
          <w:color w:val="000000"/>
          <w:sz w:val="20"/>
        </w:rPr>
        <w:t>(ВНЕСЕНИЯ ИЗМЕНЕНИЙ В ПОСТАВЛЕННОЕ НА УЧЕТ</w:t>
      </w:r>
      <w:proofErr w:type="gramEnd"/>
    </w:p>
    <w:p w:rsidR="00DB5B6E" w:rsidRPr="00B67872" w:rsidRDefault="00DB5B6E" w:rsidP="00DB5B6E">
      <w:pPr>
        <w:pStyle w:val="ConsPlusTitle"/>
        <w:jc w:val="center"/>
        <w:rPr>
          <w:rFonts w:ascii="Times New Roman" w:hAnsi="Times New Roman" w:cs="Times New Roman"/>
          <w:color w:val="000000"/>
          <w:sz w:val="20"/>
        </w:rPr>
      </w:pPr>
      <w:proofErr w:type="gramStart"/>
      <w:r w:rsidRPr="00B67872">
        <w:rPr>
          <w:rFonts w:ascii="Times New Roman" w:hAnsi="Times New Roman" w:cs="Times New Roman"/>
          <w:color w:val="000000"/>
          <w:sz w:val="20"/>
        </w:rPr>
        <w:t>ДЕНЕЖНОЕ ОБЯЗАТЕЛЬСТВО)</w:t>
      </w:r>
      <w:proofErr w:type="gramEnd"/>
    </w:p>
    <w:p w:rsidR="00DB5B6E" w:rsidRPr="00B67872" w:rsidRDefault="00DB5B6E" w:rsidP="00DB5B6E">
      <w:pPr>
        <w:spacing w:after="1"/>
        <w:rPr>
          <w:rFonts w:ascii="Times New Roman" w:hAnsi="Times New Roman"/>
          <w:color w:val="000000"/>
          <w:sz w:val="20"/>
          <w:szCs w:val="20"/>
        </w:rPr>
      </w:pPr>
    </w:p>
    <w:p w:rsidR="00DB5B6E" w:rsidRPr="00B67872" w:rsidRDefault="00DB5B6E" w:rsidP="00DB5B6E">
      <w:pPr>
        <w:pStyle w:val="ConsPlusNormal"/>
        <w:jc w:val="both"/>
        <w:rPr>
          <w:rFonts w:ascii="Times New Roman" w:hAnsi="Times New Roman" w:cs="Times New Roman"/>
          <w:color w:val="000000"/>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78"/>
        <w:gridCol w:w="5272"/>
      </w:tblGrid>
      <w:tr w:rsidR="00DB5B6E" w:rsidRPr="00B67872" w:rsidTr="00F21CEC">
        <w:tc>
          <w:tcPr>
            <w:tcW w:w="3778"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Наименование информации (реквизита, показателя)</w:t>
            </w:r>
          </w:p>
        </w:tc>
        <w:tc>
          <w:tcPr>
            <w:tcW w:w="5272"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Правила формирования информации (реквизита, показателя)</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1. Номер сведений о денежном обязательстве получателя средств федерального бюджета (далее - соответственно Сведения о денежном обязательстве, денежное обязательство)</w:t>
            </w:r>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порядковый номер Сведений о денежном обязательстве.</w:t>
            </w:r>
          </w:p>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При представлении Сведений о денежном обязательстве в форме электронного документа в государственной интегрированной информационной системе управления общественными финансами "Электронный бюджет" (далее - информационная система) номер Сведений о денежном обязательстве присваивается автоматически в информационной системе.</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2. Дата Сведений о денежном обязательстве</w:t>
            </w:r>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дата подписания Сведений о денежном обязательстве получателем бюджетных средств.</w:t>
            </w:r>
          </w:p>
          <w:p w:rsidR="00DB5B6E" w:rsidRPr="00B67872" w:rsidRDefault="00DB5B6E" w:rsidP="00F21CEC">
            <w:pPr>
              <w:pStyle w:val="ConsPlusNormal"/>
              <w:ind w:firstLine="283"/>
              <w:jc w:val="both"/>
              <w:rPr>
                <w:rFonts w:ascii="Times New Roman" w:hAnsi="Times New Roman" w:cs="Times New Roman"/>
                <w:color w:val="000000"/>
                <w:sz w:val="20"/>
              </w:rPr>
            </w:pPr>
            <w:proofErr w:type="gramStart"/>
            <w:r w:rsidRPr="00B67872">
              <w:rPr>
                <w:rFonts w:ascii="Times New Roman" w:hAnsi="Times New Roman" w:cs="Times New Roman"/>
                <w:color w:val="000000"/>
                <w:sz w:val="20"/>
              </w:rPr>
              <w:t>При представлении Сведений о денежном обязательстве в форме электронного документа в информационной системе дата Сведений о денежном обязательстве</w:t>
            </w:r>
            <w:proofErr w:type="gramEnd"/>
            <w:r w:rsidRPr="00B67872">
              <w:rPr>
                <w:rFonts w:ascii="Times New Roman" w:hAnsi="Times New Roman" w:cs="Times New Roman"/>
                <w:color w:val="000000"/>
                <w:sz w:val="20"/>
              </w:rPr>
              <w:t xml:space="preserve"> формируется автоматически.</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3. Учетный номер денежного обязательства</w:t>
            </w:r>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при внесении изменений в поставленное на учет денежное обязательство.</w:t>
            </w:r>
          </w:p>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учетный номер обязательства, в которое вносятся изменения, присвоенный ему при постановке на учет.</w:t>
            </w:r>
          </w:p>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При представлении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bookmarkStart w:id="19" w:name="P674"/>
            <w:bookmarkEnd w:id="19"/>
            <w:r w:rsidRPr="00B67872">
              <w:rPr>
                <w:rFonts w:ascii="Times New Roman" w:hAnsi="Times New Roman" w:cs="Times New Roman"/>
                <w:color w:val="000000"/>
                <w:sz w:val="20"/>
              </w:rPr>
              <w:t>4. Учетный номер бюджетного обязательства</w:t>
            </w:r>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При представлении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информационной системе заполняется автоматически при указании учетного номера денежного обязательства, в которое вносятся изменения.</w:t>
            </w:r>
          </w:p>
        </w:tc>
      </w:tr>
      <w:tr w:rsidR="00DB5B6E" w:rsidRPr="00B67872" w:rsidTr="00F21CEC">
        <w:tblPrEx>
          <w:tblBorders>
            <w:insideH w:val="nil"/>
          </w:tblBorders>
        </w:tblPrEx>
        <w:tc>
          <w:tcPr>
            <w:tcW w:w="3778" w:type="dxa"/>
            <w:tcBorders>
              <w:bottom w:val="nil"/>
            </w:tcBorders>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5. Код объекта адресной инвестиционной программы (далее АИП) (код мероприятия по информатизации) </w:t>
            </w:r>
            <w:hyperlink w:anchor="P738" w:history="1">
              <w:r w:rsidRPr="00B67872">
                <w:rPr>
                  <w:rFonts w:ascii="Times New Roman" w:hAnsi="Times New Roman" w:cs="Times New Roman"/>
                  <w:color w:val="000000"/>
                  <w:sz w:val="20"/>
                </w:rPr>
                <w:t>&lt;**&gt;</w:t>
              </w:r>
            </w:hyperlink>
          </w:p>
        </w:tc>
        <w:tc>
          <w:tcPr>
            <w:tcW w:w="5272" w:type="dxa"/>
            <w:tcBorders>
              <w:bottom w:val="nil"/>
            </w:tcBorders>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 xml:space="preserve">Указывается код объекта АИП (код мероприятия по информатизации) на основании документа, являющегося основанием для принятия бюджетного обязательства (далее </w:t>
            </w:r>
            <w:r w:rsidRPr="00B67872">
              <w:rPr>
                <w:rFonts w:ascii="Times New Roman" w:hAnsi="Times New Roman" w:cs="Times New Roman"/>
                <w:color w:val="000000"/>
                <w:sz w:val="20"/>
              </w:rPr>
              <w:lastRenderedPageBreak/>
              <w:t>- документ-основание), заключенного в целях реализации АИП.</w:t>
            </w:r>
          </w:p>
        </w:tc>
      </w:tr>
      <w:tr w:rsidR="00DB5B6E" w:rsidRPr="00B67872" w:rsidTr="00F21CEC">
        <w:tblPrEx>
          <w:tblBorders>
            <w:insideH w:val="nil"/>
          </w:tblBorders>
        </w:tblPrEx>
        <w:tc>
          <w:tcPr>
            <w:tcW w:w="9050" w:type="dxa"/>
            <w:gridSpan w:val="2"/>
            <w:tcBorders>
              <w:top w:val="nil"/>
            </w:tcBorders>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lastRenderedPageBreak/>
              <w:t xml:space="preserve">(в ред. </w:t>
            </w:r>
            <w:hyperlink r:id="rId19" w:history="1">
              <w:r w:rsidRPr="00B67872">
                <w:rPr>
                  <w:rFonts w:ascii="Times New Roman" w:hAnsi="Times New Roman" w:cs="Times New Roman"/>
                  <w:color w:val="000000"/>
                  <w:sz w:val="20"/>
                </w:rPr>
                <w:t>Приказа</w:t>
              </w:r>
            </w:hyperlink>
            <w:r w:rsidRPr="00B67872">
              <w:rPr>
                <w:rFonts w:ascii="Times New Roman" w:hAnsi="Times New Roman" w:cs="Times New Roman"/>
                <w:color w:val="000000"/>
                <w:sz w:val="20"/>
              </w:rPr>
              <w:t xml:space="preserve"> Минфина России от 27.11.2017 N 206н)</w:t>
            </w:r>
          </w:p>
        </w:tc>
      </w:tr>
      <w:tr w:rsidR="00DB5B6E" w:rsidRPr="00B67872" w:rsidTr="00F21CEC">
        <w:tc>
          <w:tcPr>
            <w:tcW w:w="3778" w:type="dxa"/>
          </w:tcPr>
          <w:p w:rsidR="00DB5B6E" w:rsidRPr="00B67872" w:rsidRDefault="00DB5B6E" w:rsidP="00F21CEC">
            <w:pPr>
              <w:pStyle w:val="ConsPlusNormal"/>
              <w:jc w:val="both"/>
              <w:outlineLvl w:val="2"/>
              <w:rPr>
                <w:rFonts w:ascii="Times New Roman" w:hAnsi="Times New Roman" w:cs="Times New Roman"/>
                <w:color w:val="000000"/>
                <w:sz w:val="20"/>
              </w:rPr>
            </w:pPr>
            <w:r w:rsidRPr="00B67872">
              <w:rPr>
                <w:rFonts w:ascii="Times New Roman" w:hAnsi="Times New Roman" w:cs="Times New Roman"/>
                <w:color w:val="000000"/>
                <w:sz w:val="20"/>
              </w:rPr>
              <w:t>6. Информация о получателе бюджетных средств</w:t>
            </w:r>
          </w:p>
        </w:tc>
        <w:tc>
          <w:tcPr>
            <w:tcW w:w="5272" w:type="dxa"/>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6.1. Получатель бюджетных средств </w:t>
            </w:r>
            <w:hyperlink w:anchor="P736" w:history="1">
              <w:r w:rsidRPr="00B67872">
                <w:rPr>
                  <w:rFonts w:ascii="Times New Roman" w:hAnsi="Times New Roman" w:cs="Times New Roman"/>
                  <w:color w:val="000000"/>
                  <w:sz w:val="20"/>
                </w:rPr>
                <w:t>&lt;*&gt;</w:t>
              </w:r>
            </w:hyperlink>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наименование получателя средств федерального бюджета.</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6.2. Код получателя бюджетных средств по Сводному реестру </w:t>
            </w:r>
            <w:hyperlink w:anchor="P736" w:history="1">
              <w:r w:rsidRPr="00B67872">
                <w:rPr>
                  <w:rFonts w:ascii="Times New Roman" w:hAnsi="Times New Roman" w:cs="Times New Roman"/>
                  <w:color w:val="000000"/>
                  <w:sz w:val="20"/>
                </w:rPr>
                <w:t>&lt;*&gt;</w:t>
              </w:r>
            </w:hyperlink>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уникальный код организации по Сводному реестру (далее - код по Сводному реестру) получателя средств федерального бюджета.</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6.3. Номер лицевого счета </w:t>
            </w:r>
            <w:hyperlink w:anchor="P736" w:history="1">
              <w:r w:rsidRPr="00B67872">
                <w:rPr>
                  <w:rFonts w:ascii="Times New Roman" w:hAnsi="Times New Roman" w:cs="Times New Roman"/>
                  <w:color w:val="000000"/>
                  <w:sz w:val="20"/>
                </w:rPr>
                <w:t>&lt;*&gt;</w:t>
              </w:r>
            </w:hyperlink>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номер соответствующего лицевого счета получателя средств федерального бюджета.</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6.4. Главный распорядитель бюджетных средств</w:t>
            </w:r>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наименование главного распорядителя средств федерального бюджета с отражением в кодовой зоне кода главного распорядителя средств федерального бюджета по бюджетной классификации Российской Федерации.</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6.5. Наименование бюджета</w:t>
            </w:r>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наименование бюджета - "федеральный бюджет".</w:t>
            </w:r>
          </w:p>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6.6. Финансовый орган</w:t>
            </w:r>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наименование финансового органа - "Министерство финансов Российской Федерации".</w:t>
            </w:r>
          </w:p>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6.7. Территориальный орган Федерального казначейства </w:t>
            </w:r>
            <w:hyperlink w:anchor="P736" w:history="1">
              <w:r w:rsidRPr="00B67872">
                <w:rPr>
                  <w:rFonts w:ascii="Times New Roman" w:hAnsi="Times New Roman" w:cs="Times New Roman"/>
                  <w:color w:val="000000"/>
                  <w:sz w:val="20"/>
                </w:rPr>
                <w:t>&lt;*&gt;</w:t>
              </w:r>
            </w:hyperlink>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наименование территориального органа Федерального казначейства, в котором получателю средств федерального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6.8. Код органа Федерального казначейства (далее - КОФК) </w:t>
            </w:r>
            <w:hyperlink w:anchor="P736" w:history="1">
              <w:r w:rsidRPr="00B67872">
                <w:rPr>
                  <w:rFonts w:ascii="Times New Roman" w:hAnsi="Times New Roman" w:cs="Times New Roman"/>
                  <w:color w:val="000000"/>
                  <w:sz w:val="20"/>
                </w:rPr>
                <w:t>&lt;*&gt;</w:t>
              </w:r>
            </w:hyperlink>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код органа Федерального казначейства, в котором получателю средств федерального бюджета открыт соответствующий лицевой счет получателя бюджетных средств.</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6.9 Признак авансового платежа</w:t>
            </w:r>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DB5B6E" w:rsidRPr="00B67872" w:rsidTr="00F21CEC">
        <w:tc>
          <w:tcPr>
            <w:tcW w:w="3778" w:type="dxa"/>
          </w:tcPr>
          <w:p w:rsidR="00DB5B6E" w:rsidRPr="00B67872" w:rsidRDefault="00DB5B6E" w:rsidP="00F21CEC">
            <w:pPr>
              <w:pStyle w:val="ConsPlusNormal"/>
              <w:jc w:val="both"/>
              <w:outlineLvl w:val="2"/>
              <w:rPr>
                <w:rFonts w:ascii="Times New Roman" w:hAnsi="Times New Roman" w:cs="Times New Roman"/>
                <w:color w:val="000000"/>
                <w:sz w:val="20"/>
              </w:rPr>
            </w:pPr>
            <w:r w:rsidRPr="00B67872">
              <w:rPr>
                <w:rFonts w:ascii="Times New Roman" w:hAnsi="Times New Roman" w:cs="Times New Roman"/>
                <w:color w:val="000000"/>
                <w:sz w:val="20"/>
              </w:rPr>
              <w:t>7. Реквизиты документа, подтверждающего возникновение денежного обязательства</w:t>
            </w:r>
          </w:p>
        </w:tc>
        <w:tc>
          <w:tcPr>
            <w:tcW w:w="5272" w:type="dxa"/>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7.1. Вид</w:t>
            </w:r>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наименование документа, являющегося основанием для возникновения денежного обязательства.</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7.2. Номер</w:t>
            </w:r>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номер документа, подтверждающего возникновение денежного обязательства.</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bookmarkStart w:id="20" w:name="P708"/>
            <w:bookmarkEnd w:id="20"/>
            <w:r w:rsidRPr="00B67872">
              <w:rPr>
                <w:rFonts w:ascii="Times New Roman" w:hAnsi="Times New Roman" w:cs="Times New Roman"/>
                <w:color w:val="000000"/>
                <w:sz w:val="20"/>
              </w:rPr>
              <w:lastRenderedPageBreak/>
              <w:t>7.3. Дата</w:t>
            </w:r>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дата документа, подтверждающего возникновение денежного обязательства.</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7.4 Сумма</w:t>
            </w:r>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сумма документа, подтверждающего возникновение денежного обязательства.</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7.5. Предмет</w:t>
            </w:r>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наименование товаров (работ, услуг) в соответствии с документом, подтверждающим возникновение денежного обязательства.</w:t>
            </w:r>
          </w:p>
        </w:tc>
      </w:tr>
      <w:tr w:rsidR="00DB5B6E" w:rsidRPr="00B67872" w:rsidTr="00F21CEC">
        <w:tblPrEx>
          <w:tblBorders>
            <w:insideH w:val="nil"/>
          </w:tblBorders>
        </w:tblPrEx>
        <w:tc>
          <w:tcPr>
            <w:tcW w:w="3778" w:type="dxa"/>
            <w:tcBorders>
              <w:bottom w:val="nil"/>
            </w:tcBorders>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7.6. Наименование вида средств</w:t>
            </w:r>
          </w:p>
        </w:tc>
        <w:tc>
          <w:tcPr>
            <w:tcW w:w="5272" w:type="dxa"/>
            <w:tcBorders>
              <w:bottom w:val="nil"/>
            </w:tcBorders>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DB5B6E" w:rsidRPr="00B67872" w:rsidTr="00F21CEC">
        <w:tblPrEx>
          <w:tblBorders>
            <w:insideH w:val="nil"/>
          </w:tblBorders>
        </w:tblPrEx>
        <w:tc>
          <w:tcPr>
            <w:tcW w:w="9050" w:type="dxa"/>
            <w:gridSpan w:val="2"/>
            <w:tcBorders>
              <w:top w:val="nil"/>
            </w:tcBorders>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(в ред. </w:t>
            </w:r>
            <w:hyperlink r:id="rId20" w:history="1">
              <w:r w:rsidRPr="00B67872">
                <w:rPr>
                  <w:rFonts w:ascii="Times New Roman" w:hAnsi="Times New Roman" w:cs="Times New Roman"/>
                  <w:color w:val="000000"/>
                  <w:sz w:val="20"/>
                </w:rPr>
                <w:t>Приказа</w:t>
              </w:r>
            </w:hyperlink>
            <w:r w:rsidRPr="00B67872">
              <w:rPr>
                <w:rFonts w:ascii="Times New Roman" w:hAnsi="Times New Roman" w:cs="Times New Roman"/>
                <w:color w:val="000000"/>
                <w:sz w:val="20"/>
              </w:rPr>
              <w:t xml:space="preserve"> Минфина России от 27.11.2017 N 206н)</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7.7. Код по бюджетной классификации (далее - Код по БК) </w:t>
            </w:r>
            <w:hyperlink w:anchor="P738" w:history="1">
              <w:r w:rsidRPr="00B67872">
                <w:rPr>
                  <w:rFonts w:ascii="Times New Roman" w:hAnsi="Times New Roman" w:cs="Times New Roman"/>
                  <w:color w:val="000000"/>
                  <w:sz w:val="20"/>
                </w:rPr>
                <w:t>&lt;**&gt;</w:t>
              </w:r>
            </w:hyperlink>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код классификации расходов федерального бюджета в соответствии с предметом документа-основания.</w:t>
            </w:r>
          </w:p>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федерального бюджета на основании информации, представленной должником.</w:t>
            </w:r>
          </w:p>
        </w:tc>
      </w:tr>
      <w:tr w:rsidR="00DB5B6E" w:rsidRPr="00B67872" w:rsidTr="00F21CEC">
        <w:tc>
          <w:tcPr>
            <w:tcW w:w="3778" w:type="dxa"/>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 xml:space="preserve">7.8. Аналитический код </w:t>
            </w:r>
            <w:hyperlink w:anchor="P738" w:history="1">
              <w:r w:rsidRPr="00B67872">
                <w:rPr>
                  <w:rFonts w:ascii="Times New Roman" w:hAnsi="Times New Roman" w:cs="Times New Roman"/>
                  <w:color w:val="000000"/>
                  <w:sz w:val="20"/>
                </w:rPr>
                <w:t>&lt;**&gt;</w:t>
              </w:r>
            </w:hyperlink>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proofErr w:type="gramStart"/>
            <w:r w:rsidRPr="00B67872">
              <w:rPr>
                <w:rFonts w:ascii="Times New Roman" w:hAnsi="Times New Roman" w:cs="Times New Roman"/>
                <w:color w:val="000000"/>
                <w:sz w:val="20"/>
              </w:rP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roofErr w:type="gramEnd"/>
          </w:p>
        </w:tc>
      </w:tr>
      <w:tr w:rsidR="00DB5B6E" w:rsidRPr="00B67872" w:rsidTr="00F21CEC">
        <w:tc>
          <w:tcPr>
            <w:tcW w:w="3778" w:type="dxa"/>
          </w:tcPr>
          <w:p w:rsidR="00DB5B6E" w:rsidRPr="00B67872" w:rsidRDefault="00DB5B6E" w:rsidP="00F21CEC">
            <w:pPr>
              <w:pStyle w:val="ConsPlusNormal"/>
              <w:rPr>
                <w:rFonts w:ascii="Times New Roman" w:hAnsi="Times New Roman" w:cs="Times New Roman"/>
                <w:color w:val="000000"/>
                <w:sz w:val="20"/>
              </w:rPr>
            </w:pPr>
            <w:bookmarkStart w:id="21" w:name="P723"/>
            <w:bookmarkEnd w:id="21"/>
            <w:r w:rsidRPr="00B67872">
              <w:rPr>
                <w:rFonts w:ascii="Times New Roman" w:hAnsi="Times New Roman" w:cs="Times New Roman"/>
                <w:color w:val="000000"/>
                <w:sz w:val="20"/>
              </w:rPr>
              <w:t>7.9. Сумма в валюте выплаты</w:t>
            </w:r>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DB5B6E" w:rsidRPr="00B67872" w:rsidTr="00F21CEC">
        <w:tc>
          <w:tcPr>
            <w:tcW w:w="3778" w:type="dxa"/>
          </w:tcPr>
          <w:p w:rsidR="00DB5B6E" w:rsidRPr="00B67872" w:rsidRDefault="00DB5B6E" w:rsidP="00F21CEC">
            <w:pPr>
              <w:pStyle w:val="ConsPlusNormal"/>
              <w:rPr>
                <w:rFonts w:ascii="Times New Roman" w:hAnsi="Times New Roman" w:cs="Times New Roman"/>
                <w:color w:val="000000"/>
                <w:sz w:val="20"/>
              </w:rPr>
            </w:pPr>
            <w:bookmarkStart w:id="22" w:name="P725"/>
            <w:bookmarkEnd w:id="22"/>
            <w:r w:rsidRPr="00B67872">
              <w:rPr>
                <w:rFonts w:ascii="Times New Roman" w:hAnsi="Times New Roman" w:cs="Times New Roman"/>
                <w:color w:val="000000"/>
                <w:sz w:val="20"/>
              </w:rPr>
              <w:t>7.10. Код валюты</w:t>
            </w:r>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 xml:space="preserve">Указывается код валюты, в которой принято денежное обязательство, в соответствии с Общероссийским </w:t>
            </w:r>
            <w:hyperlink r:id="rId21" w:history="1">
              <w:r w:rsidRPr="00B67872">
                <w:rPr>
                  <w:rFonts w:ascii="Times New Roman" w:hAnsi="Times New Roman" w:cs="Times New Roman"/>
                  <w:color w:val="000000"/>
                  <w:sz w:val="20"/>
                </w:rPr>
                <w:t>классификатором</w:t>
              </w:r>
            </w:hyperlink>
            <w:r w:rsidRPr="00B67872">
              <w:rPr>
                <w:rFonts w:ascii="Times New Roman" w:hAnsi="Times New Roman" w:cs="Times New Roman"/>
                <w:color w:val="000000"/>
                <w:sz w:val="20"/>
              </w:rPr>
              <w:t xml:space="preserve"> валют.</w:t>
            </w:r>
          </w:p>
        </w:tc>
      </w:tr>
      <w:tr w:rsidR="00DB5B6E" w:rsidRPr="00B67872" w:rsidTr="00F21CEC">
        <w:tc>
          <w:tcPr>
            <w:tcW w:w="3778"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7.11. Сумма в рублевом эквиваленте</w:t>
            </w:r>
          </w:p>
        </w:tc>
        <w:tc>
          <w:tcPr>
            <w:tcW w:w="5272" w:type="dxa"/>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сумма денежного обязательства в валюте Российской Федерации.</w:t>
            </w:r>
          </w:p>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 xml:space="preserve">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08" w:history="1">
              <w:r w:rsidRPr="00B67872">
                <w:rPr>
                  <w:rFonts w:ascii="Times New Roman" w:hAnsi="Times New Roman" w:cs="Times New Roman"/>
                  <w:color w:val="000000"/>
                  <w:sz w:val="20"/>
                </w:rPr>
                <w:t>пункте 7.3</w:t>
              </w:r>
            </w:hyperlink>
            <w:r w:rsidRPr="00B67872">
              <w:rPr>
                <w:rFonts w:ascii="Times New Roman" w:hAnsi="Times New Roman" w:cs="Times New Roman"/>
                <w:color w:val="000000"/>
                <w:sz w:val="20"/>
              </w:rPr>
              <w:t xml:space="preserve"> настоящей информации.</w:t>
            </w:r>
          </w:p>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w:anchor="P723" w:history="1">
              <w:r w:rsidRPr="00B67872">
                <w:rPr>
                  <w:rFonts w:ascii="Times New Roman" w:hAnsi="Times New Roman" w:cs="Times New Roman"/>
                  <w:color w:val="000000"/>
                  <w:sz w:val="20"/>
                </w:rPr>
                <w:t>пунктам 7.9</w:t>
              </w:r>
            </w:hyperlink>
            <w:r w:rsidRPr="00B67872">
              <w:rPr>
                <w:rFonts w:ascii="Times New Roman" w:hAnsi="Times New Roman" w:cs="Times New Roman"/>
                <w:color w:val="000000"/>
                <w:sz w:val="20"/>
              </w:rPr>
              <w:t xml:space="preserve"> и </w:t>
            </w:r>
            <w:hyperlink w:anchor="P725" w:history="1">
              <w:r w:rsidRPr="00B67872">
                <w:rPr>
                  <w:rFonts w:ascii="Times New Roman" w:hAnsi="Times New Roman" w:cs="Times New Roman"/>
                  <w:color w:val="000000"/>
                  <w:sz w:val="20"/>
                </w:rPr>
                <w:t>7.10</w:t>
              </w:r>
            </w:hyperlink>
            <w:r w:rsidRPr="00B67872">
              <w:rPr>
                <w:rFonts w:ascii="Times New Roman" w:hAnsi="Times New Roman" w:cs="Times New Roman"/>
                <w:color w:val="000000"/>
                <w:sz w:val="20"/>
              </w:rPr>
              <w:t xml:space="preserve"> настоящей информации</w:t>
            </w:r>
          </w:p>
        </w:tc>
      </w:tr>
      <w:tr w:rsidR="00DB5B6E" w:rsidRPr="00B67872" w:rsidTr="00F21CEC">
        <w:tblPrEx>
          <w:tblBorders>
            <w:insideH w:val="nil"/>
          </w:tblBorders>
        </w:tblPrEx>
        <w:tc>
          <w:tcPr>
            <w:tcW w:w="3778" w:type="dxa"/>
            <w:tcBorders>
              <w:bottom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7.12. Перечислено сумм аванса</w:t>
            </w:r>
          </w:p>
        </w:tc>
        <w:tc>
          <w:tcPr>
            <w:tcW w:w="5272" w:type="dxa"/>
            <w:tcBorders>
              <w:bottom w:val="nil"/>
            </w:tcBorders>
          </w:tcPr>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 xml:space="preserve">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w:t>
            </w:r>
            <w:r w:rsidRPr="00B67872">
              <w:rPr>
                <w:rFonts w:ascii="Times New Roman" w:hAnsi="Times New Roman" w:cs="Times New Roman"/>
                <w:color w:val="000000"/>
                <w:sz w:val="20"/>
              </w:rPr>
              <w:lastRenderedPageBreak/>
              <w:t>(выполнение работ, оказание услуг). Графа не заполняется, в случае если в кодовой зоне "Признак авансового платежа" указано "Да".</w:t>
            </w:r>
          </w:p>
        </w:tc>
      </w:tr>
      <w:tr w:rsidR="00DB5B6E" w:rsidRPr="00B67872" w:rsidTr="00F21CEC">
        <w:tblPrEx>
          <w:tblBorders>
            <w:insideH w:val="nil"/>
          </w:tblBorders>
        </w:tblPrEx>
        <w:tc>
          <w:tcPr>
            <w:tcW w:w="9050" w:type="dxa"/>
            <w:gridSpan w:val="2"/>
            <w:tcBorders>
              <w:top w:val="nil"/>
            </w:tcBorders>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lastRenderedPageBreak/>
              <w:t xml:space="preserve">(в ред. </w:t>
            </w:r>
            <w:hyperlink r:id="rId22" w:history="1">
              <w:r w:rsidRPr="00B67872">
                <w:rPr>
                  <w:rFonts w:ascii="Times New Roman" w:hAnsi="Times New Roman" w:cs="Times New Roman"/>
                  <w:color w:val="000000"/>
                  <w:sz w:val="20"/>
                </w:rPr>
                <w:t>Приказа</w:t>
              </w:r>
            </w:hyperlink>
            <w:r w:rsidRPr="00B67872">
              <w:rPr>
                <w:rFonts w:ascii="Times New Roman" w:hAnsi="Times New Roman" w:cs="Times New Roman"/>
                <w:color w:val="000000"/>
                <w:sz w:val="20"/>
              </w:rPr>
              <w:t xml:space="preserve"> Минфина России от 27.11.2017 N 206н)</w:t>
            </w:r>
          </w:p>
        </w:tc>
      </w:tr>
    </w:tbl>
    <w:p w:rsidR="00DB5B6E" w:rsidRPr="00B67872" w:rsidRDefault="00DB5B6E" w:rsidP="00DB5B6E">
      <w:pPr>
        <w:pStyle w:val="ConsPlusNormal"/>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r w:rsidRPr="00B67872">
        <w:rPr>
          <w:rFonts w:ascii="Times New Roman" w:hAnsi="Times New Roman" w:cs="Times New Roman"/>
          <w:color w:val="000000"/>
          <w:sz w:val="20"/>
        </w:rPr>
        <w:t>--------------------------------</w:t>
      </w:r>
    </w:p>
    <w:p w:rsidR="00DB5B6E" w:rsidRPr="00B67872" w:rsidRDefault="00DB5B6E" w:rsidP="00DB5B6E">
      <w:pPr>
        <w:pStyle w:val="ConsPlusNormal"/>
        <w:spacing w:before="220"/>
        <w:ind w:firstLine="540"/>
        <w:jc w:val="both"/>
        <w:rPr>
          <w:rFonts w:ascii="Times New Roman" w:hAnsi="Times New Roman" w:cs="Times New Roman"/>
          <w:color w:val="000000"/>
          <w:sz w:val="20"/>
        </w:rPr>
      </w:pPr>
      <w:bookmarkStart w:id="23" w:name="P736"/>
      <w:bookmarkEnd w:id="23"/>
      <w:r w:rsidRPr="00B67872">
        <w:rPr>
          <w:rFonts w:ascii="Times New Roman" w:hAnsi="Times New Roman" w:cs="Times New Roman"/>
          <w:color w:val="000000"/>
          <w:sz w:val="20"/>
        </w:rPr>
        <w:t xml:space="preserve">&lt;*&gt; Указывается значение реквизита, идентичное значению соответствующего реквизита учтенного органом Федерального казначейства бюджетного обязательства с учетным номером, указанным при заполнении информации по </w:t>
      </w:r>
      <w:hyperlink w:anchor="P674" w:history="1">
        <w:r w:rsidRPr="00B67872">
          <w:rPr>
            <w:rFonts w:ascii="Times New Roman" w:hAnsi="Times New Roman" w:cs="Times New Roman"/>
            <w:color w:val="000000"/>
            <w:sz w:val="20"/>
          </w:rPr>
          <w:t>пункту 4</w:t>
        </w:r>
      </w:hyperlink>
      <w:r w:rsidRPr="00B67872">
        <w:rPr>
          <w:rFonts w:ascii="Times New Roman" w:hAnsi="Times New Roman" w:cs="Times New Roman"/>
          <w:color w:val="000000"/>
          <w:sz w:val="20"/>
        </w:rPr>
        <w:t>.</w:t>
      </w:r>
    </w:p>
    <w:p w:rsidR="00DB5B6E" w:rsidRPr="00B67872" w:rsidRDefault="00DB5B6E" w:rsidP="00DB5B6E">
      <w:pPr>
        <w:pStyle w:val="ConsPlusNormal"/>
        <w:spacing w:before="220"/>
        <w:ind w:firstLine="540"/>
        <w:jc w:val="both"/>
        <w:rPr>
          <w:rFonts w:ascii="Times New Roman" w:hAnsi="Times New Roman" w:cs="Times New Roman"/>
          <w:color w:val="000000"/>
          <w:sz w:val="20"/>
        </w:rPr>
      </w:pPr>
      <w:r w:rsidRPr="00B67872">
        <w:rPr>
          <w:rFonts w:ascii="Times New Roman" w:hAnsi="Times New Roman" w:cs="Times New Roman"/>
          <w:color w:val="000000"/>
          <w:sz w:val="20"/>
        </w:rPr>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w:anchor="P674" w:history="1">
        <w:r w:rsidRPr="00B67872">
          <w:rPr>
            <w:rFonts w:ascii="Times New Roman" w:hAnsi="Times New Roman" w:cs="Times New Roman"/>
            <w:color w:val="000000"/>
            <w:sz w:val="20"/>
          </w:rPr>
          <w:t>пункту 4</w:t>
        </w:r>
      </w:hyperlink>
      <w:r w:rsidRPr="00B67872">
        <w:rPr>
          <w:rFonts w:ascii="Times New Roman" w:hAnsi="Times New Roman" w:cs="Times New Roman"/>
          <w:color w:val="000000"/>
          <w:sz w:val="20"/>
        </w:rPr>
        <w:t>.</w:t>
      </w:r>
    </w:p>
    <w:p w:rsidR="00DB5B6E" w:rsidRPr="00B67872" w:rsidRDefault="00DB5B6E" w:rsidP="00DB5B6E">
      <w:pPr>
        <w:pStyle w:val="ConsPlusNormal"/>
        <w:spacing w:before="220"/>
        <w:ind w:firstLine="540"/>
        <w:jc w:val="both"/>
        <w:rPr>
          <w:rFonts w:ascii="Times New Roman" w:hAnsi="Times New Roman" w:cs="Times New Roman"/>
          <w:color w:val="000000"/>
          <w:sz w:val="20"/>
        </w:rPr>
      </w:pPr>
      <w:bookmarkStart w:id="24" w:name="P738"/>
      <w:bookmarkEnd w:id="24"/>
      <w:r w:rsidRPr="00B67872">
        <w:rPr>
          <w:rFonts w:ascii="Times New Roman" w:hAnsi="Times New Roman" w:cs="Times New Roman"/>
          <w:color w:val="000000"/>
          <w:sz w:val="20"/>
        </w:rPr>
        <w:t xml:space="preserve">&lt;**&gt; При представлении Сведений о денежном обязательстве в форме электронного документа в информационной системе заполняется путем выбора реквизитов, соответствующих реквизитам учтенного органом Федерального казначейства бюджетного обязательства с учетным номером, указанным при заполнении информации по </w:t>
      </w:r>
      <w:hyperlink w:anchor="P674" w:history="1">
        <w:r w:rsidRPr="00B67872">
          <w:rPr>
            <w:rFonts w:ascii="Times New Roman" w:hAnsi="Times New Roman" w:cs="Times New Roman"/>
            <w:color w:val="000000"/>
            <w:sz w:val="20"/>
          </w:rPr>
          <w:t>пункту 4</w:t>
        </w:r>
      </w:hyperlink>
      <w:r w:rsidRPr="00B67872">
        <w:rPr>
          <w:rFonts w:ascii="Times New Roman" w:hAnsi="Times New Roman" w:cs="Times New Roman"/>
          <w:color w:val="000000"/>
          <w:sz w:val="20"/>
        </w:rPr>
        <w:t>.</w:t>
      </w: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rPr>
          <w:rFonts w:ascii="Times New Roman" w:hAnsi="Times New Roman"/>
          <w:color w:val="000000"/>
          <w:sz w:val="20"/>
          <w:szCs w:val="20"/>
        </w:rPr>
        <w:sectPr w:rsidR="00DB5B6E" w:rsidRPr="00B67872" w:rsidSect="001F37B4">
          <w:pgSz w:w="11906" w:h="16838"/>
          <w:pgMar w:top="568" w:right="850" w:bottom="1134" w:left="1701" w:header="708" w:footer="708" w:gutter="0"/>
          <w:cols w:space="708"/>
          <w:docGrid w:linePitch="360"/>
        </w:sectPr>
      </w:pPr>
    </w:p>
    <w:p w:rsidR="00DB5B6E" w:rsidRPr="00B67872" w:rsidRDefault="00DB5B6E" w:rsidP="00DB5B6E">
      <w:pPr>
        <w:pStyle w:val="ConsPlusNormal"/>
        <w:ind w:left="5103"/>
        <w:outlineLvl w:val="1"/>
        <w:rPr>
          <w:rFonts w:ascii="Times New Roman" w:hAnsi="Times New Roman" w:cs="Times New Roman"/>
          <w:color w:val="000000"/>
          <w:sz w:val="20"/>
        </w:rPr>
      </w:pPr>
      <w:r w:rsidRPr="00B67872">
        <w:rPr>
          <w:rFonts w:ascii="Times New Roman" w:hAnsi="Times New Roman" w:cs="Times New Roman"/>
          <w:color w:val="000000"/>
          <w:sz w:val="20"/>
        </w:rPr>
        <w:lastRenderedPageBreak/>
        <w:t>Приложение № 3</w:t>
      </w:r>
    </w:p>
    <w:p w:rsidR="00DB5B6E" w:rsidRPr="00B67872" w:rsidRDefault="00DB5B6E" w:rsidP="00DB5B6E">
      <w:pPr>
        <w:pStyle w:val="ConsPlusNormal"/>
        <w:ind w:left="5103"/>
        <w:outlineLvl w:val="1"/>
        <w:rPr>
          <w:rFonts w:ascii="Times New Roman" w:hAnsi="Times New Roman" w:cs="Times New Roman"/>
          <w:color w:val="000000"/>
          <w:sz w:val="20"/>
        </w:rPr>
      </w:pPr>
      <w:r>
        <w:rPr>
          <w:rFonts w:ascii="Times New Roman" w:hAnsi="Times New Roman" w:cs="Times New Roman"/>
          <w:color w:val="000000"/>
          <w:sz w:val="20"/>
        </w:rPr>
        <w:t>к П</w:t>
      </w:r>
      <w:r w:rsidRPr="00B67872">
        <w:rPr>
          <w:rFonts w:ascii="Times New Roman" w:hAnsi="Times New Roman" w:cs="Times New Roman"/>
          <w:color w:val="000000"/>
          <w:sz w:val="20"/>
        </w:rPr>
        <w:t xml:space="preserve">орядку учета </w:t>
      </w:r>
      <w:proofErr w:type="gramStart"/>
      <w:r w:rsidRPr="00B67872">
        <w:rPr>
          <w:rFonts w:ascii="Times New Roman" w:hAnsi="Times New Roman" w:cs="Times New Roman"/>
          <w:color w:val="000000"/>
          <w:sz w:val="20"/>
        </w:rPr>
        <w:t>бюджетных</w:t>
      </w:r>
      <w:proofErr w:type="gramEnd"/>
      <w:r w:rsidRPr="00B67872">
        <w:rPr>
          <w:rFonts w:ascii="Times New Roman" w:hAnsi="Times New Roman" w:cs="Times New Roman"/>
          <w:color w:val="000000"/>
          <w:sz w:val="20"/>
        </w:rPr>
        <w:t xml:space="preserve"> и</w:t>
      </w:r>
    </w:p>
    <w:p w:rsidR="00DB5B6E" w:rsidRPr="00B67872" w:rsidRDefault="00DB5B6E" w:rsidP="00DB5B6E">
      <w:pPr>
        <w:pStyle w:val="ConsPlusNormal"/>
        <w:ind w:left="5103"/>
        <w:outlineLvl w:val="1"/>
        <w:rPr>
          <w:rFonts w:ascii="Times New Roman" w:hAnsi="Times New Roman" w:cs="Times New Roman"/>
          <w:color w:val="000000"/>
          <w:sz w:val="20"/>
        </w:rPr>
      </w:pPr>
      <w:r w:rsidRPr="00B67872">
        <w:rPr>
          <w:rFonts w:ascii="Times New Roman" w:hAnsi="Times New Roman" w:cs="Times New Roman"/>
          <w:color w:val="000000"/>
          <w:sz w:val="20"/>
        </w:rPr>
        <w:t xml:space="preserve">денежных обязательств получателей денежных средств </w:t>
      </w:r>
      <w:r w:rsidRPr="006B68D4">
        <w:rPr>
          <w:rFonts w:ascii="Times New Roman" w:hAnsi="Times New Roman" w:cs="Times New Roman"/>
          <w:color w:val="000000"/>
          <w:sz w:val="20"/>
        </w:rPr>
        <w:t>Аликовского</w:t>
      </w:r>
      <w:r w:rsidRPr="00B67872">
        <w:rPr>
          <w:rFonts w:ascii="Times New Roman" w:hAnsi="Times New Roman" w:cs="Times New Roman"/>
          <w:color w:val="000000"/>
          <w:sz w:val="20"/>
        </w:rPr>
        <w:t xml:space="preserve"> района Чувашской Республики</w:t>
      </w:r>
      <w:r>
        <w:rPr>
          <w:rFonts w:ascii="Times New Roman" w:hAnsi="Times New Roman" w:cs="Times New Roman"/>
          <w:color w:val="000000"/>
          <w:sz w:val="20"/>
        </w:rPr>
        <w:t xml:space="preserve">, утвержденного приказом финансового отдела администрации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 </w:t>
      </w:r>
    </w:p>
    <w:p w:rsidR="00DB5B6E" w:rsidRPr="00B67872" w:rsidRDefault="00DB5B6E" w:rsidP="00DB5B6E">
      <w:pPr>
        <w:pStyle w:val="ConsPlusNormal"/>
        <w:ind w:left="5103"/>
        <w:outlineLvl w:val="1"/>
        <w:rPr>
          <w:rFonts w:ascii="Times New Roman" w:hAnsi="Times New Roman" w:cs="Times New Roman"/>
          <w:color w:val="000000"/>
          <w:sz w:val="20"/>
        </w:rPr>
      </w:pPr>
      <w:r w:rsidRPr="00B67872">
        <w:rPr>
          <w:rFonts w:ascii="Times New Roman" w:hAnsi="Times New Roman" w:cs="Times New Roman"/>
          <w:color w:val="000000"/>
          <w:sz w:val="20"/>
        </w:rPr>
        <w:t xml:space="preserve">от </w:t>
      </w:r>
      <w:r>
        <w:rPr>
          <w:rFonts w:ascii="Times New Roman" w:hAnsi="Times New Roman" w:cs="Times New Roman"/>
          <w:color w:val="000000"/>
          <w:sz w:val="20"/>
        </w:rPr>
        <w:t xml:space="preserve">18.06.2018 </w:t>
      </w:r>
      <w:r w:rsidRPr="00B67872">
        <w:rPr>
          <w:rFonts w:ascii="Times New Roman" w:hAnsi="Times New Roman" w:cs="Times New Roman"/>
          <w:color w:val="000000"/>
          <w:sz w:val="20"/>
        </w:rPr>
        <w:t xml:space="preserve"> №</w:t>
      </w:r>
      <w:r>
        <w:rPr>
          <w:rFonts w:ascii="Times New Roman" w:hAnsi="Times New Roman" w:cs="Times New Roman"/>
          <w:color w:val="000000"/>
          <w:sz w:val="20"/>
        </w:rPr>
        <w:t xml:space="preserve"> 17</w:t>
      </w:r>
    </w:p>
    <w:p w:rsidR="00DB5B6E" w:rsidRPr="00B67872" w:rsidRDefault="00DB5B6E" w:rsidP="00DB5B6E">
      <w:pPr>
        <w:pStyle w:val="ConsPlusNormal"/>
        <w:ind w:left="5245" w:hanging="1"/>
        <w:outlineLvl w:val="1"/>
        <w:rPr>
          <w:rFonts w:ascii="Times New Roman" w:hAnsi="Times New Roman"/>
          <w:color w:val="000000"/>
          <w:sz w:val="20"/>
        </w:rPr>
      </w:pPr>
    </w:p>
    <w:p w:rsidR="00DB5B6E" w:rsidRPr="00B67872" w:rsidRDefault="00DB5B6E" w:rsidP="00DB5B6E">
      <w:pPr>
        <w:pStyle w:val="ConsPlusNormal"/>
        <w:ind w:firstLine="540"/>
        <w:jc w:val="center"/>
        <w:rPr>
          <w:rFonts w:ascii="Times New Roman" w:hAnsi="Times New Roman" w:cs="Times New Roman"/>
          <w:color w:val="000000"/>
          <w:sz w:val="20"/>
        </w:rPr>
      </w:pPr>
    </w:p>
    <w:p w:rsidR="00DB5B6E" w:rsidRPr="00B67872" w:rsidRDefault="00DB5B6E" w:rsidP="00DB5B6E">
      <w:pPr>
        <w:pStyle w:val="ConsPlusNonformat"/>
        <w:jc w:val="center"/>
        <w:rPr>
          <w:rFonts w:ascii="Times New Roman" w:hAnsi="Times New Roman" w:cs="Times New Roman"/>
          <w:color w:val="000000"/>
        </w:rPr>
      </w:pPr>
      <w:bookmarkStart w:id="25" w:name="P755"/>
      <w:bookmarkEnd w:id="25"/>
      <w:r w:rsidRPr="00B67872">
        <w:rPr>
          <w:rFonts w:ascii="Times New Roman" w:hAnsi="Times New Roman" w:cs="Times New Roman"/>
          <w:color w:val="000000"/>
        </w:rPr>
        <w:t>СВЕДЕНИЯ № ____</w:t>
      </w:r>
    </w:p>
    <w:p w:rsidR="00DB5B6E" w:rsidRPr="00B67872" w:rsidRDefault="00DB5B6E" w:rsidP="00DB5B6E">
      <w:pPr>
        <w:pStyle w:val="ConsPlusNonformat"/>
        <w:jc w:val="center"/>
        <w:rPr>
          <w:rFonts w:ascii="Times New Roman" w:hAnsi="Times New Roman" w:cs="Times New Roman"/>
          <w:color w:val="000000"/>
        </w:rPr>
      </w:pPr>
      <w:r w:rsidRPr="00B67872">
        <w:rPr>
          <w:rFonts w:ascii="Times New Roman" w:hAnsi="Times New Roman" w:cs="Times New Roman"/>
          <w:color w:val="000000"/>
        </w:rPr>
        <w:t>о бюджетном обязательстве</w:t>
      </w:r>
    </w:p>
    <w:p w:rsidR="00DB5B6E" w:rsidRPr="00B67872" w:rsidRDefault="00DB5B6E" w:rsidP="00DB5B6E">
      <w:pPr>
        <w:pStyle w:val="ConsPlusNormal"/>
        <w:ind w:firstLine="540"/>
        <w:jc w:val="both"/>
        <w:rPr>
          <w:rFonts w:ascii="Times New Roman" w:hAnsi="Times New Roman" w:cs="Times New Roman"/>
          <w:color w:val="000000"/>
          <w:sz w:val="20"/>
        </w:rPr>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324"/>
        <w:gridCol w:w="2410"/>
        <w:gridCol w:w="1382"/>
      </w:tblGrid>
      <w:tr w:rsidR="00DB5B6E" w:rsidRPr="00B67872" w:rsidTr="00F21CEC">
        <w:tc>
          <w:tcPr>
            <w:tcW w:w="3515"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2324" w:type="dxa"/>
            <w:tcBorders>
              <w:top w:val="nil"/>
              <w:left w:val="nil"/>
              <w:bottom w:val="nil"/>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2410" w:type="dxa"/>
            <w:tcBorders>
              <w:top w:val="nil"/>
              <w:left w:val="nil"/>
              <w:bottom w:val="nil"/>
              <w:right w:val="single" w:sz="4" w:space="0" w:color="auto"/>
            </w:tcBorders>
          </w:tcPr>
          <w:p w:rsidR="00DB5B6E" w:rsidRPr="00B67872" w:rsidRDefault="00DB5B6E" w:rsidP="00F21CEC">
            <w:pPr>
              <w:pStyle w:val="ConsPlusNormal"/>
              <w:rPr>
                <w:rFonts w:ascii="Times New Roman" w:hAnsi="Times New Roman" w:cs="Times New Roman"/>
                <w:color w:val="000000"/>
                <w:sz w:val="20"/>
              </w:rPr>
            </w:pPr>
          </w:p>
        </w:tc>
        <w:tc>
          <w:tcPr>
            <w:tcW w:w="1382"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Коды</w:t>
            </w:r>
          </w:p>
        </w:tc>
      </w:tr>
      <w:tr w:rsidR="00DB5B6E" w:rsidRPr="00B67872" w:rsidTr="00F21CEC">
        <w:tc>
          <w:tcPr>
            <w:tcW w:w="3515"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2324" w:type="dxa"/>
            <w:tcBorders>
              <w:top w:val="nil"/>
              <w:left w:val="nil"/>
              <w:bottom w:val="nil"/>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2410"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Форма по </w:t>
            </w:r>
            <w:hyperlink r:id="rId23" w:history="1">
              <w:r w:rsidRPr="00B67872">
                <w:rPr>
                  <w:rFonts w:ascii="Times New Roman" w:hAnsi="Times New Roman" w:cs="Times New Roman"/>
                  <w:color w:val="000000"/>
                  <w:sz w:val="20"/>
                </w:rPr>
                <w:t>ОКУД</w:t>
              </w:r>
            </w:hyperlink>
          </w:p>
        </w:tc>
        <w:tc>
          <w:tcPr>
            <w:tcW w:w="1382"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0506101</w:t>
            </w:r>
          </w:p>
        </w:tc>
      </w:tr>
      <w:tr w:rsidR="00DB5B6E" w:rsidRPr="00B67872" w:rsidTr="00F21CEC">
        <w:tc>
          <w:tcPr>
            <w:tcW w:w="3515"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2324" w:type="dxa"/>
            <w:tcBorders>
              <w:top w:val="nil"/>
              <w:left w:val="nil"/>
              <w:bottom w:val="nil"/>
              <w:right w:val="nil"/>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от "__" _____ 20__ г.</w:t>
            </w:r>
          </w:p>
        </w:tc>
        <w:tc>
          <w:tcPr>
            <w:tcW w:w="2410"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Дата</w:t>
            </w:r>
          </w:p>
        </w:tc>
        <w:tc>
          <w:tcPr>
            <w:tcW w:w="1382"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3515"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4734" w:type="dxa"/>
            <w:gridSpan w:val="2"/>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Тип бюджетного обязательства</w:t>
            </w:r>
          </w:p>
        </w:tc>
        <w:tc>
          <w:tcPr>
            <w:tcW w:w="1382"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3515"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2324" w:type="dxa"/>
            <w:tcBorders>
              <w:top w:val="nil"/>
              <w:left w:val="nil"/>
              <w:bottom w:val="nil"/>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2410"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ОКПО</w:t>
            </w:r>
          </w:p>
        </w:tc>
        <w:tc>
          <w:tcPr>
            <w:tcW w:w="1382"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3515"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Получатель бюджетных средств</w:t>
            </w:r>
          </w:p>
        </w:tc>
        <w:tc>
          <w:tcPr>
            <w:tcW w:w="2324" w:type="dxa"/>
            <w:tcBorders>
              <w:top w:val="nil"/>
              <w:left w:val="nil"/>
              <w:bottom w:val="single" w:sz="4" w:space="0" w:color="auto"/>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2410"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Сводному реестру</w:t>
            </w:r>
          </w:p>
        </w:tc>
        <w:tc>
          <w:tcPr>
            <w:tcW w:w="1382"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3515"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2324" w:type="dxa"/>
            <w:tcBorders>
              <w:top w:val="single" w:sz="4" w:space="0" w:color="auto"/>
              <w:left w:val="nil"/>
              <w:bottom w:val="nil"/>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2410"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Номер лицевого счета</w:t>
            </w:r>
          </w:p>
        </w:tc>
        <w:tc>
          <w:tcPr>
            <w:tcW w:w="1382"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3515"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Наименование бюджета</w:t>
            </w:r>
          </w:p>
        </w:tc>
        <w:tc>
          <w:tcPr>
            <w:tcW w:w="2324" w:type="dxa"/>
            <w:tcBorders>
              <w:top w:val="nil"/>
              <w:left w:val="nil"/>
              <w:bottom w:val="single" w:sz="4" w:space="0" w:color="auto"/>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2410"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по </w:t>
            </w:r>
            <w:hyperlink r:id="rId24" w:history="1">
              <w:r w:rsidRPr="00B67872">
                <w:rPr>
                  <w:rFonts w:ascii="Times New Roman" w:hAnsi="Times New Roman" w:cs="Times New Roman"/>
                  <w:color w:val="000000"/>
                  <w:sz w:val="20"/>
                </w:rPr>
                <w:t>ОКТМО</w:t>
              </w:r>
            </w:hyperlink>
          </w:p>
        </w:tc>
        <w:tc>
          <w:tcPr>
            <w:tcW w:w="1382"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3515"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Финансовый орган</w:t>
            </w:r>
          </w:p>
        </w:tc>
        <w:tc>
          <w:tcPr>
            <w:tcW w:w="2324" w:type="dxa"/>
            <w:tcBorders>
              <w:top w:val="single" w:sz="4" w:space="0" w:color="auto"/>
              <w:left w:val="nil"/>
              <w:bottom w:val="single" w:sz="4" w:space="0" w:color="auto"/>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2410"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ОКПО</w:t>
            </w:r>
          </w:p>
        </w:tc>
        <w:tc>
          <w:tcPr>
            <w:tcW w:w="1382"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3515"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Наименование органа Федерального казначейства</w:t>
            </w:r>
          </w:p>
        </w:tc>
        <w:tc>
          <w:tcPr>
            <w:tcW w:w="2324" w:type="dxa"/>
            <w:tcBorders>
              <w:top w:val="single" w:sz="4" w:space="0" w:color="auto"/>
              <w:left w:val="nil"/>
              <w:bottom w:val="single" w:sz="4" w:space="0" w:color="auto"/>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2410" w:type="dxa"/>
            <w:tcBorders>
              <w:top w:val="nil"/>
              <w:left w:val="nil"/>
              <w:bottom w:val="nil"/>
              <w:right w:val="single" w:sz="4" w:space="0" w:color="auto"/>
            </w:tcBorders>
            <w:vAlign w:val="bottom"/>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КОФК</w:t>
            </w:r>
          </w:p>
        </w:tc>
        <w:tc>
          <w:tcPr>
            <w:tcW w:w="1382"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5839" w:type="dxa"/>
            <w:gridSpan w:val="2"/>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 xml:space="preserve">Единица измерения: </w:t>
            </w:r>
            <w:proofErr w:type="spellStart"/>
            <w:r w:rsidRPr="00B67872">
              <w:rPr>
                <w:rFonts w:ascii="Times New Roman" w:hAnsi="Times New Roman" w:cs="Times New Roman"/>
                <w:color w:val="000000"/>
                <w:sz w:val="20"/>
              </w:rPr>
              <w:t>руб</w:t>
            </w:r>
            <w:proofErr w:type="spellEnd"/>
            <w:r w:rsidRPr="00B67872">
              <w:rPr>
                <w:rFonts w:ascii="Times New Roman" w:hAnsi="Times New Roman" w:cs="Times New Roman"/>
                <w:color w:val="000000"/>
                <w:sz w:val="20"/>
              </w:rPr>
              <w:t xml:space="preserve"> (с точностью до второго десятичного знака)</w:t>
            </w:r>
          </w:p>
        </w:tc>
        <w:tc>
          <w:tcPr>
            <w:tcW w:w="2410" w:type="dxa"/>
            <w:tcBorders>
              <w:top w:val="nil"/>
              <w:left w:val="nil"/>
              <w:bottom w:val="nil"/>
              <w:right w:val="single" w:sz="4" w:space="0" w:color="auto"/>
            </w:tcBorders>
            <w:vAlign w:val="bottom"/>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по </w:t>
            </w:r>
            <w:hyperlink r:id="rId25" w:history="1">
              <w:r w:rsidRPr="00B67872">
                <w:rPr>
                  <w:rFonts w:ascii="Times New Roman" w:hAnsi="Times New Roman" w:cs="Times New Roman"/>
                  <w:color w:val="000000"/>
                  <w:sz w:val="20"/>
                </w:rPr>
                <w:t>ОКЕИ</w:t>
              </w:r>
            </w:hyperlink>
          </w:p>
        </w:tc>
        <w:tc>
          <w:tcPr>
            <w:tcW w:w="1382" w:type="dxa"/>
            <w:tcBorders>
              <w:top w:val="single" w:sz="4" w:space="0" w:color="auto"/>
              <w:left w:val="single" w:sz="4" w:space="0" w:color="auto"/>
              <w:bottom w:val="single" w:sz="4" w:space="0" w:color="auto"/>
              <w:right w:val="single" w:sz="4" w:space="0" w:color="auto"/>
            </w:tcBorders>
            <w:vAlign w:val="bottom"/>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383</w:t>
            </w:r>
          </w:p>
        </w:tc>
      </w:tr>
    </w:tbl>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Раздел 1. Реквизиты документа-основания для постановки на учет</w:t>
      </w: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w:t>
      </w:r>
      <w:proofErr w:type="gramStart"/>
      <w:r w:rsidRPr="00B67872">
        <w:rPr>
          <w:rFonts w:ascii="Times New Roman" w:hAnsi="Times New Roman" w:cs="Times New Roman"/>
          <w:color w:val="000000"/>
        </w:rPr>
        <w:t>бюджетного обязательства (для внесения изменений в</w:t>
      </w:r>
      <w:proofErr w:type="gramEnd"/>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поставленное на учет бюджетное обязательство)</w:t>
      </w:r>
    </w:p>
    <w:p w:rsidR="00DB5B6E" w:rsidRPr="00B67872" w:rsidRDefault="00DB5B6E" w:rsidP="00DB5B6E">
      <w:pPr>
        <w:pStyle w:val="ConsPlusNormal"/>
        <w:ind w:firstLine="540"/>
        <w:jc w:val="both"/>
        <w:rPr>
          <w:rFonts w:ascii="Times New Roman" w:hAnsi="Times New Roman" w:cs="Times New Roman"/>
          <w:color w:val="000000"/>
          <w:sz w:val="20"/>
        </w:rPr>
      </w:pPr>
    </w:p>
    <w:tbl>
      <w:tblPr>
        <w:tblW w:w="1031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596"/>
        <w:gridCol w:w="510"/>
        <w:gridCol w:w="453"/>
        <w:gridCol w:w="567"/>
        <w:gridCol w:w="567"/>
        <w:gridCol w:w="1134"/>
        <w:gridCol w:w="567"/>
        <w:gridCol w:w="568"/>
        <w:gridCol w:w="709"/>
        <w:gridCol w:w="737"/>
        <w:gridCol w:w="680"/>
        <w:gridCol w:w="708"/>
        <w:gridCol w:w="709"/>
        <w:gridCol w:w="1382"/>
      </w:tblGrid>
      <w:tr w:rsidR="00DB5B6E" w:rsidRPr="00B67872" w:rsidTr="00F21CEC">
        <w:tc>
          <w:tcPr>
            <w:tcW w:w="1985" w:type="dxa"/>
            <w:gridSpan w:val="4"/>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Документ-основание</w:t>
            </w:r>
          </w:p>
        </w:tc>
        <w:tc>
          <w:tcPr>
            <w:tcW w:w="567"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Предмет по документу-основанию</w:t>
            </w:r>
          </w:p>
        </w:tc>
        <w:tc>
          <w:tcPr>
            <w:tcW w:w="567"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Учетный номер бюджетного обязательства</w:t>
            </w:r>
          </w:p>
        </w:tc>
        <w:tc>
          <w:tcPr>
            <w:tcW w:w="1134"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Уникальный номер реестровой записи в реестре контрактов/реестре соглашений</w:t>
            </w:r>
          </w:p>
        </w:tc>
        <w:tc>
          <w:tcPr>
            <w:tcW w:w="567"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Сумма в валюте обязательства</w:t>
            </w:r>
          </w:p>
        </w:tc>
        <w:tc>
          <w:tcPr>
            <w:tcW w:w="568"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 xml:space="preserve">Код валюты по </w:t>
            </w:r>
            <w:hyperlink r:id="rId26" w:history="1">
              <w:r w:rsidRPr="00B67872">
                <w:rPr>
                  <w:rFonts w:ascii="Times New Roman" w:hAnsi="Times New Roman" w:cs="Times New Roman"/>
                  <w:color w:val="000000"/>
                  <w:sz w:val="20"/>
                </w:rPr>
                <w:t>ОКВ</w:t>
              </w:r>
            </w:hyperlink>
          </w:p>
        </w:tc>
        <w:tc>
          <w:tcPr>
            <w:tcW w:w="709"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Сумма в валюте Российской Федерации</w:t>
            </w:r>
          </w:p>
        </w:tc>
        <w:tc>
          <w:tcPr>
            <w:tcW w:w="1417" w:type="dxa"/>
            <w:gridSpan w:val="2"/>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Авансовый платеж</w:t>
            </w:r>
          </w:p>
        </w:tc>
        <w:tc>
          <w:tcPr>
            <w:tcW w:w="1417" w:type="dxa"/>
            <w:gridSpan w:val="2"/>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Уведомление о поступлении исполнительного документа/решения налогового органа</w:t>
            </w:r>
          </w:p>
        </w:tc>
        <w:tc>
          <w:tcPr>
            <w:tcW w:w="1382"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 xml:space="preserve">Основание для </w:t>
            </w:r>
            <w:proofErr w:type="spellStart"/>
            <w:r w:rsidRPr="00B67872">
              <w:rPr>
                <w:rFonts w:ascii="Times New Roman" w:hAnsi="Times New Roman" w:cs="Times New Roman"/>
                <w:color w:val="000000"/>
                <w:sz w:val="20"/>
              </w:rPr>
              <w:t>невключения</w:t>
            </w:r>
            <w:proofErr w:type="spellEnd"/>
            <w:r w:rsidRPr="00B67872">
              <w:rPr>
                <w:rFonts w:ascii="Times New Roman" w:hAnsi="Times New Roman" w:cs="Times New Roman"/>
                <w:color w:val="000000"/>
                <w:sz w:val="20"/>
              </w:rPr>
              <w:t xml:space="preserve"> договора (государственного контракта) в реестр контрактов</w:t>
            </w:r>
          </w:p>
        </w:tc>
      </w:tr>
      <w:tr w:rsidR="00DB5B6E" w:rsidRPr="00B67872" w:rsidTr="00F21CEC">
        <w:tc>
          <w:tcPr>
            <w:tcW w:w="426"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вид</w:t>
            </w:r>
          </w:p>
        </w:tc>
        <w:tc>
          <w:tcPr>
            <w:tcW w:w="596"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наименование</w:t>
            </w:r>
          </w:p>
        </w:tc>
        <w:tc>
          <w:tcPr>
            <w:tcW w:w="510"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номер</w:t>
            </w:r>
          </w:p>
        </w:tc>
        <w:tc>
          <w:tcPr>
            <w:tcW w:w="453"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дата</w:t>
            </w:r>
          </w:p>
        </w:tc>
        <w:tc>
          <w:tcPr>
            <w:tcW w:w="567" w:type="dxa"/>
            <w:vMerge/>
          </w:tcPr>
          <w:p w:rsidR="00DB5B6E" w:rsidRPr="00B67872" w:rsidRDefault="00DB5B6E" w:rsidP="00F21CEC">
            <w:pPr>
              <w:rPr>
                <w:rFonts w:ascii="Times New Roman" w:hAnsi="Times New Roman"/>
                <w:color w:val="000000"/>
                <w:sz w:val="20"/>
                <w:szCs w:val="20"/>
              </w:rPr>
            </w:pPr>
          </w:p>
        </w:tc>
        <w:tc>
          <w:tcPr>
            <w:tcW w:w="567" w:type="dxa"/>
            <w:vMerge/>
          </w:tcPr>
          <w:p w:rsidR="00DB5B6E" w:rsidRPr="00B67872" w:rsidRDefault="00DB5B6E" w:rsidP="00F21CEC">
            <w:pPr>
              <w:rPr>
                <w:rFonts w:ascii="Times New Roman" w:hAnsi="Times New Roman"/>
                <w:color w:val="000000"/>
                <w:sz w:val="20"/>
                <w:szCs w:val="20"/>
              </w:rPr>
            </w:pPr>
          </w:p>
        </w:tc>
        <w:tc>
          <w:tcPr>
            <w:tcW w:w="1134" w:type="dxa"/>
            <w:vMerge/>
          </w:tcPr>
          <w:p w:rsidR="00DB5B6E" w:rsidRPr="00B67872" w:rsidRDefault="00DB5B6E" w:rsidP="00F21CEC">
            <w:pPr>
              <w:rPr>
                <w:rFonts w:ascii="Times New Roman" w:hAnsi="Times New Roman"/>
                <w:color w:val="000000"/>
                <w:sz w:val="20"/>
                <w:szCs w:val="20"/>
              </w:rPr>
            </w:pPr>
          </w:p>
        </w:tc>
        <w:tc>
          <w:tcPr>
            <w:tcW w:w="567" w:type="dxa"/>
            <w:vMerge/>
          </w:tcPr>
          <w:p w:rsidR="00DB5B6E" w:rsidRPr="00B67872" w:rsidRDefault="00DB5B6E" w:rsidP="00F21CEC">
            <w:pPr>
              <w:rPr>
                <w:rFonts w:ascii="Times New Roman" w:hAnsi="Times New Roman"/>
                <w:color w:val="000000"/>
                <w:sz w:val="20"/>
                <w:szCs w:val="20"/>
              </w:rPr>
            </w:pPr>
          </w:p>
        </w:tc>
        <w:tc>
          <w:tcPr>
            <w:tcW w:w="568" w:type="dxa"/>
            <w:vMerge/>
          </w:tcPr>
          <w:p w:rsidR="00DB5B6E" w:rsidRPr="00B67872" w:rsidRDefault="00DB5B6E" w:rsidP="00F21CEC">
            <w:pPr>
              <w:rPr>
                <w:rFonts w:ascii="Times New Roman" w:hAnsi="Times New Roman"/>
                <w:color w:val="000000"/>
                <w:sz w:val="20"/>
                <w:szCs w:val="20"/>
              </w:rPr>
            </w:pPr>
          </w:p>
        </w:tc>
        <w:tc>
          <w:tcPr>
            <w:tcW w:w="709" w:type="dxa"/>
            <w:vMerge/>
          </w:tcPr>
          <w:p w:rsidR="00DB5B6E" w:rsidRPr="00B67872" w:rsidRDefault="00DB5B6E" w:rsidP="00F21CEC">
            <w:pPr>
              <w:rPr>
                <w:rFonts w:ascii="Times New Roman" w:hAnsi="Times New Roman"/>
                <w:color w:val="000000"/>
                <w:sz w:val="20"/>
                <w:szCs w:val="20"/>
              </w:rPr>
            </w:pPr>
          </w:p>
        </w:tc>
        <w:tc>
          <w:tcPr>
            <w:tcW w:w="73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процент от общей суммы авансового платежа</w:t>
            </w:r>
          </w:p>
        </w:tc>
        <w:tc>
          <w:tcPr>
            <w:tcW w:w="680"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сумма авансового платежа</w:t>
            </w:r>
          </w:p>
        </w:tc>
        <w:tc>
          <w:tcPr>
            <w:tcW w:w="708"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номер</w:t>
            </w:r>
          </w:p>
        </w:tc>
        <w:tc>
          <w:tcPr>
            <w:tcW w:w="709"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дата</w:t>
            </w:r>
          </w:p>
        </w:tc>
        <w:tc>
          <w:tcPr>
            <w:tcW w:w="1382" w:type="dxa"/>
            <w:vMerge/>
          </w:tcPr>
          <w:p w:rsidR="00DB5B6E" w:rsidRPr="00B67872" w:rsidRDefault="00DB5B6E" w:rsidP="00F21CEC">
            <w:pPr>
              <w:rPr>
                <w:rFonts w:ascii="Times New Roman" w:hAnsi="Times New Roman"/>
                <w:color w:val="000000"/>
                <w:sz w:val="20"/>
                <w:szCs w:val="20"/>
              </w:rPr>
            </w:pPr>
          </w:p>
        </w:tc>
      </w:tr>
      <w:tr w:rsidR="00DB5B6E" w:rsidRPr="00B67872" w:rsidTr="00F21CEC">
        <w:tc>
          <w:tcPr>
            <w:tcW w:w="426"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w:t>
            </w:r>
          </w:p>
        </w:tc>
        <w:tc>
          <w:tcPr>
            <w:tcW w:w="596"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2</w:t>
            </w:r>
          </w:p>
        </w:tc>
        <w:tc>
          <w:tcPr>
            <w:tcW w:w="510"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3</w:t>
            </w:r>
          </w:p>
        </w:tc>
        <w:tc>
          <w:tcPr>
            <w:tcW w:w="453"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4</w:t>
            </w:r>
          </w:p>
        </w:tc>
        <w:tc>
          <w:tcPr>
            <w:tcW w:w="56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5</w:t>
            </w:r>
          </w:p>
        </w:tc>
        <w:tc>
          <w:tcPr>
            <w:tcW w:w="56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6</w:t>
            </w:r>
          </w:p>
        </w:tc>
        <w:tc>
          <w:tcPr>
            <w:tcW w:w="1134"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7</w:t>
            </w:r>
          </w:p>
        </w:tc>
        <w:tc>
          <w:tcPr>
            <w:tcW w:w="56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8</w:t>
            </w:r>
          </w:p>
        </w:tc>
        <w:tc>
          <w:tcPr>
            <w:tcW w:w="568"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9</w:t>
            </w:r>
          </w:p>
        </w:tc>
        <w:tc>
          <w:tcPr>
            <w:tcW w:w="709"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10</w:t>
            </w:r>
          </w:p>
        </w:tc>
        <w:tc>
          <w:tcPr>
            <w:tcW w:w="73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11</w:t>
            </w:r>
          </w:p>
        </w:tc>
        <w:tc>
          <w:tcPr>
            <w:tcW w:w="680"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12</w:t>
            </w:r>
          </w:p>
        </w:tc>
        <w:tc>
          <w:tcPr>
            <w:tcW w:w="708"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13</w:t>
            </w:r>
          </w:p>
        </w:tc>
        <w:tc>
          <w:tcPr>
            <w:tcW w:w="709"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14</w:t>
            </w:r>
          </w:p>
        </w:tc>
        <w:tc>
          <w:tcPr>
            <w:tcW w:w="1382"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15</w:t>
            </w:r>
          </w:p>
        </w:tc>
      </w:tr>
      <w:tr w:rsidR="00DB5B6E" w:rsidRPr="00B67872" w:rsidTr="00F21CEC">
        <w:tc>
          <w:tcPr>
            <w:tcW w:w="426" w:type="dxa"/>
          </w:tcPr>
          <w:p w:rsidR="00DB5B6E" w:rsidRPr="00B67872" w:rsidRDefault="00DB5B6E" w:rsidP="00F21CEC">
            <w:pPr>
              <w:pStyle w:val="ConsPlusNormal"/>
              <w:rPr>
                <w:rFonts w:ascii="Times New Roman" w:hAnsi="Times New Roman" w:cs="Times New Roman"/>
                <w:color w:val="000000"/>
                <w:sz w:val="20"/>
              </w:rPr>
            </w:pPr>
          </w:p>
        </w:tc>
        <w:tc>
          <w:tcPr>
            <w:tcW w:w="596" w:type="dxa"/>
          </w:tcPr>
          <w:p w:rsidR="00DB5B6E" w:rsidRPr="00B67872" w:rsidRDefault="00DB5B6E" w:rsidP="00F21CEC">
            <w:pPr>
              <w:pStyle w:val="ConsPlusNormal"/>
              <w:rPr>
                <w:rFonts w:ascii="Times New Roman" w:hAnsi="Times New Roman" w:cs="Times New Roman"/>
                <w:color w:val="000000"/>
                <w:sz w:val="20"/>
              </w:rPr>
            </w:pPr>
          </w:p>
        </w:tc>
        <w:tc>
          <w:tcPr>
            <w:tcW w:w="510" w:type="dxa"/>
          </w:tcPr>
          <w:p w:rsidR="00DB5B6E" w:rsidRPr="00B67872" w:rsidRDefault="00DB5B6E" w:rsidP="00F21CEC">
            <w:pPr>
              <w:pStyle w:val="ConsPlusNormal"/>
              <w:rPr>
                <w:rFonts w:ascii="Times New Roman" w:hAnsi="Times New Roman" w:cs="Times New Roman"/>
                <w:color w:val="000000"/>
                <w:sz w:val="20"/>
              </w:rPr>
            </w:pPr>
          </w:p>
        </w:tc>
        <w:tc>
          <w:tcPr>
            <w:tcW w:w="453"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1134"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568" w:type="dxa"/>
          </w:tcPr>
          <w:p w:rsidR="00DB5B6E" w:rsidRPr="00B67872" w:rsidRDefault="00DB5B6E" w:rsidP="00F21CEC">
            <w:pPr>
              <w:pStyle w:val="ConsPlusNormal"/>
              <w:rPr>
                <w:rFonts w:ascii="Times New Roman" w:hAnsi="Times New Roman" w:cs="Times New Roman"/>
                <w:color w:val="000000"/>
                <w:sz w:val="20"/>
              </w:rPr>
            </w:pPr>
          </w:p>
        </w:tc>
        <w:tc>
          <w:tcPr>
            <w:tcW w:w="709" w:type="dxa"/>
          </w:tcPr>
          <w:p w:rsidR="00DB5B6E" w:rsidRPr="00B67872" w:rsidRDefault="00DB5B6E" w:rsidP="00F21CEC">
            <w:pPr>
              <w:pStyle w:val="ConsPlusNormal"/>
              <w:rPr>
                <w:rFonts w:ascii="Times New Roman" w:hAnsi="Times New Roman" w:cs="Times New Roman"/>
                <w:color w:val="000000"/>
                <w:sz w:val="20"/>
              </w:rPr>
            </w:pPr>
          </w:p>
        </w:tc>
        <w:tc>
          <w:tcPr>
            <w:tcW w:w="737" w:type="dxa"/>
          </w:tcPr>
          <w:p w:rsidR="00DB5B6E" w:rsidRPr="00B67872" w:rsidRDefault="00DB5B6E" w:rsidP="00F21CEC">
            <w:pPr>
              <w:pStyle w:val="ConsPlusNormal"/>
              <w:jc w:val="center"/>
              <w:rPr>
                <w:rFonts w:ascii="Times New Roman" w:hAnsi="Times New Roman" w:cs="Times New Roman"/>
                <w:color w:val="000000"/>
                <w:sz w:val="20"/>
              </w:rPr>
            </w:pPr>
          </w:p>
        </w:tc>
        <w:tc>
          <w:tcPr>
            <w:tcW w:w="680" w:type="dxa"/>
          </w:tcPr>
          <w:p w:rsidR="00DB5B6E" w:rsidRPr="00B67872" w:rsidRDefault="00DB5B6E" w:rsidP="00F21CEC">
            <w:pPr>
              <w:pStyle w:val="ConsPlusNormal"/>
              <w:jc w:val="center"/>
              <w:rPr>
                <w:rFonts w:ascii="Times New Roman" w:hAnsi="Times New Roman" w:cs="Times New Roman"/>
                <w:color w:val="000000"/>
                <w:sz w:val="20"/>
              </w:rPr>
            </w:pPr>
          </w:p>
        </w:tc>
        <w:tc>
          <w:tcPr>
            <w:tcW w:w="708" w:type="dxa"/>
          </w:tcPr>
          <w:p w:rsidR="00DB5B6E" w:rsidRPr="00B67872" w:rsidRDefault="00DB5B6E" w:rsidP="00F21CEC">
            <w:pPr>
              <w:pStyle w:val="ConsPlusNormal"/>
              <w:rPr>
                <w:rFonts w:ascii="Times New Roman" w:hAnsi="Times New Roman" w:cs="Times New Roman"/>
                <w:color w:val="000000"/>
                <w:sz w:val="20"/>
              </w:rPr>
            </w:pPr>
          </w:p>
        </w:tc>
        <w:tc>
          <w:tcPr>
            <w:tcW w:w="709" w:type="dxa"/>
          </w:tcPr>
          <w:p w:rsidR="00DB5B6E" w:rsidRPr="00B67872" w:rsidRDefault="00DB5B6E" w:rsidP="00F21CEC">
            <w:pPr>
              <w:pStyle w:val="ConsPlusNormal"/>
              <w:rPr>
                <w:rFonts w:ascii="Times New Roman" w:hAnsi="Times New Roman" w:cs="Times New Roman"/>
                <w:color w:val="000000"/>
                <w:sz w:val="20"/>
              </w:rPr>
            </w:pPr>
          </w:p>
        </w:tc>
        <w:tc>
          <w:tcPr>
            <w:tcW w:w="1382" w:type="dxa"/>
          </w:tcPr>
          <w:p w:rsidR="00DB5B6E" w:rsidRPr="00B67872" w:rsidRDefault="00DB5B6E" w:rsidP="00F21CEC">
            <w:pPr>
              <w:pStyle w:val="ConsPlusNormal"/>
              <w:rPr>
                <w:rFonts w:ascii="Times New Roman" w:hAnsi="Times New Roman" w:cs="Times New Roman"/>
                <w:color w:val="000000"/>
                <w:sz w:val="20"/>
              </w:rPr>
            </w:pPr>
          </w:p>
        </w:tc>
      </w:tr>
    </w:tbl>
    <w:p w:rsidR="00DB5B6E" w:rsidRPr="00B67872" w:rsidRDefault="00DB5B6E" w:rsidP="00DB5B6E">
      <w:pPr>
        <w:pStyle w:val="ConsPlusNormal"/>
        <w:ind w:firstLine="540"/>
        <w:jc w:val="both"/>
        <w:rPr>
          <w:rFonts w:ascii="Times New Roman" w:hAnsi="Times New Roman" w:cs="Times New Roman"/>
          <w:color w:val="000000"/>
          <w:sz w:val="20"/>
        </w:rPr>
      </w:pPr>
    </w:p>
    <w:p w:rsidR="00DB5B6E" w:rsidRDefault="00DB5B6E" w:rsidP="00DB5B6E">
      <w:pPr>
        <w:pStyle w:val="ConsPlusNonformat"/>
        <w:jc w:val="center"/>
        <w:rPr>
          <w:rFonts w:ascii="Times New Roman" w:hAnsi="Times New Roman" w:cs="Times New Roman"/>
          <w:color w:val="000000"/>
        </w:rPr>
      </w:pPr>
    </w:p>
    <w:p w:rsidR="00DB5B6E" w:rsidRDefault="00DB5B6E" w:rsidP="00DB5B6E">
      <w:pPr>
        <w:pStyle w:val="ConsPlusNonformat"/>
        <w:jc w:val="center"/>
        <w:rPr>
          <w:rFonts w:ascii="Times New Roman" w:hAnsi="Times New Roman" w:cs="Times New Roman"/>
          <w:color w:val="000000"/>
        </w:rPr>
      </w:pPr>
    </w:p>
    <w:p w:rsidR="00DB5B6E" w:rsidRDefault="00DB5B6E" w:rsidP="00DB5B6E">
      <w:pPr>
        <w:pStyle w:val="ConsPlusNonformat"/>
        <w:jc w:val="center"/>
        <w:rPr>
          <w:rFonts w:ascii="Times New Roman" w:hAnsi="Times New Roman" w:cs="Times New Roman"/>
          <w:color w:val="000000"/>
        </w:rPr>
      </w:pPr>
    </w:p>
    <w:p w:rsidR="00DB5B6E" w:rsidRDefault="00DB5B6E" w:rsidP="00DB5B6E">
      <w:pPr>
        <w:pStyle w:val="ConsPlusNonformat"/>
        <w:jc w:val="center"/>
        <w:rPr>
          <w:rFonts w:ascii="Times New Roman" w:hAnsi="Times New Roman" w:cs="Times New Roman"/>
          <w:color w:val="000000"/>
        </w:rPr>
      </w:pPr>
    </w:p>
    <w:p w:rsidR="00DB5B6E" w:rsidRPr="00B67872" w:rsidRDefault="00DB5B6E" w:rsidP="00DB5B6E">
      <w:pPr>
        <w:pStyle w:val="ConsPlusNonformat"/>
        <w:jc w:val="center"/>
        <w:rPr>
          <w:rFonts w:ascii="Times New Roman" w:hAnsi="Times New Roman" w:cs="Times New Roman"/>
          <w:color w:val="000000"/>
        </w:rPr>
      </w:pPr>
      <w:r w:rsidRPr="00B67872">
        <w:rPr>
          <w:rFonts w:ascii="Times New Roman" w:hAnsi="Times New Roman" w:cs="Times New Roman"/>
          <w:color w:val="000000"/>
        </w:rPr>
        <w:t xml:space="preserve">Раздел 2. Реквизиты контрагента/взыскателя по </w:t>
      </w:r>
      <w:proofErr w:type="gramStart"/>
      <w:r w:rsidRPr="00B67872">
        <w:rPr>
          <w:rFonts w:ascii="Times New Roman" w:hAnsi="Times New Roman" w:cs="Times New Roman"/>
          <w:color w:val="000000"/>
        </w:rPr>
        <w:t>исполнительному</w:t>
      </w:r>
      <w:proofErr w:type="gramEnd"/>
    </w:p>
    <w:p w:rsidR="00DB5B6E" w:rsidRPr="00B67872" w:rsidRDefault="00DB5B6E" w:rsidP="00DB5B6E">
      <w:pPr>
        <w:pStyle w:val="ConsPlusNonformat"/>
        <w:jc w:val="center"/>
        <w:rPr>
          <w:rFonts w:ascii="Times New Roman" w:hAnsi="Times New Roman" w:cs="Times New Roman"/>
          <w:color w:val="000000"/>
        </w:rPr>
      </w:pPr>
      <w:r w:rsidRPr="00B67872">
        <w:rPr>
          <w:rFonts w:ascii="Times New Roman" w:hAnsi="Times New Roman" w:cs="Times New Roman"/>
          <w:color w:val="000000"/>
        </w:rPr>
        <w:t>документу/решению налогового органа</w:t>
      </w:r>
    </w:p>
    <w:p w:rsidR="00DB5B6E" w:rsidRPr="00B67872" w:rsidRDefault="00DB5B6E" w:rsidP="00DB5B6E">
      <w:pPr>
        <w:pStyle w:val="ConsPlusNormal"/>
        <w:jc w:val="center"/>
        <w:rPr>
          <w:rFonts w:ascii="Times New Roman" w:hAnsi="Times New Roman" w:cs="Times New Roman"/>
          <w:color w:val="000000"/>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907"/>
        <w:gridCol w:w="964"/>
        <w:gridCol w:w="1134"/>
        <w:gridCol w:w="964"/>
        <w:gridCol w:w="1191"/>
        <w:gridCol w:w="794"/>
        <w:gridCol w:w="1020"/>
        <w:gridCol w:w="850"/>
      </w:tblGrid>
      <w:tr w:rsidR="00DB5B6E" w:rsidRPr="00B67872" w:rsidTr="00F21CEC">
        <w:tc>
          <w:tcPr>
            <w:tcW w:w="175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Наименование юридического лица/ФИО физического лица</w:t>
            </w:r>
          </w:p>
        </w:tc>
        <w:tc>
          <w:tcPr>
            <w:tcW w:w="90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ИНН</w:t>
            </w:r>
          </w:p>
        </w:tc>
        <w:tc>
          <w:tcPr>
            <w:tcW w:w="964"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КПП</w:t>
            </w:r>
          </w:p>
        </w:tc>
        <w:tc>
          <w:tcPr>
            <w:tcW w:w="1134"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 по Сводному реестру</w:t>
            </w:r>
          </w:p>
        </w:tc>
        <w:tc>
          <w:tcPr>
            <w:tcW w:w="964"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Номер лицевого счета</w:t>
            </w:r>
          </w:p>
        </w:tc>
        <w:tc>
          <w:tcPr>
            <w:tcW w:w="1191"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Номер банковского счета</w:t>
            </w:r>
          </w:p>
        </w:tc>
        <w:tc>
          <w:tcPr>
            <w:tcW w:w="794"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Наименование банка</w:t>
            </w:r>
          </w:p>
        </w:tc>
        <w:tc>
          <w:tcPr>
            <w:tcW w:w="1020"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БИК банка</w:t>
            </w:r>
          </w:p>
        </w:tc>
        <w:tc>
          <w:tcPr>
            <w:tcW w:w="850"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Корреспондентский счет банка</w:t>
            </w:r>
          </w:p>
        </w:tc>
      </w:tr>
      <w:tr w:rsidR="00DB5B6E" w:rsidRPr="00B67872" w:rsidTr="00F21CEC">
        <w:tc>
          <w:tcPr>
            <w:tcW w:w="175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w:t>
            </w:r>
          </w:p>
        </w:tc>
        <w:tc>
          <w:tcPr>
            <w:tcW w:w="90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2</w:t>
            </w:r>
          </w:p>
        </w:tc>
        <w:tc>
          <w:tcPr>
            <w:tcW w:w="964"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3</w:t>
            </w:r>
          </w:p>
        </w:tc>
        <w:tc>
          <w:tcPr>
            <w:tcW w:w="1134"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4</w:t>
            </w:r>
          </w:p>
        </w:tc>
        <w:tc>
          <w:tcPr>
            <w:tcW w:w="964"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5</w:t>
            </w:r>
          </w:p>
        </w:tc>
        <w:tc>
          <w:tcPr>
            <w:tcW w:w="1191"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6</w:t>
            </w:r>
          </w:p>
        </w:tc>
        <w:tc>
          <w:tcPr>
            <w:tcW w:w="794"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7</w:t>
            </w:r>
          </w:p>
        </w:tc>
        <w:tc>
          <w:tcPr>
            <w:tcW w:w="1020"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8</w:t>
            </w:r>
          </w:p>
        </w:tc>
        <w:tc>
          <w:tcPr>
            <w:tcW w:w="850"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9</w:t>
            </w:r>
          </w:p>
        </w:tc>
      </w:tr>
      <w:tr w:rsidR="00DB5B6E" w:rsidRPr="00B67872" w:rsidTr="00F21CEC">
        <w:tc>
          <w:tcPr>
            <w:tcW w:w="1757" w:type="dxa"/>
          </w:tcPr>
          <w:p w:rsidR="00DB5B6E" w:rsidRPr="00B67872" w:rsidRDefault="00DB5B6E" w:rsidP="00F21CEC">
            <w:pPr>
              <w:pStyle w:val="ConsPlusNormal"/>
              <w:rPr>
                <w:rFonts w:ascii="Times New Roman" w:hAnsi="Times New Roman" w:cs="Times New Roman"/>
                <w:color w:val="000000"/>
                <w:sz w:val="20"/>
              </w:rPr>
            </w:pPr>
          </w:p>
        </w:tc>
        <w:tc>
          <w:tcPr>
            <w:tcW w:w="907" w:type="dxa"/>
          </w:tcPr>
          <w:p w:rsidR="00DB5B6E" w:rsidRPr="00B67872" w:rsidRDefault="00DB5B6E" w:rsidP="00F21CEC">
            <w:pPr>
              <w:pStyle w:val="ConsPlusNormal"/>
              <w:rPr>
                <w:rFonts w:ascii="Times New Roman" w:hAnsi="Times New Roman" w:cs="Times New Roman"/>
                <w:color w:val="000000"/>
                <w:sz w:val="20"/>
              </w:rPr>
            </w:pPr>
          </w:p>
        </w:tc>
        <w:tc>
          <w:tcPr>
            <w:tcW w:w="964" w:type="dxa"/>
          </w:tcPr>
          <w:p w:rsidR="00DB5B6E" w:rsidRPr="00B67872" w:rsidRDefault="00DB5B6E" w:rsidP="00F21CEC">
            <w:pPr>
              <w:pStyle w:val="ConsPlusNormal"/>
              <w:rPr>
                <w:rFonts w:ascii="Times New Roman" w:hAnsi="Times New Roman" w:cs="Times New Roman"/>
                <w:color w:val="000000"/>
                <w:sz w:val="20"/>
              </w:rPr>
            </w:pPr>
          </w:p>
        </w:tc>
        <w:tc>
          <w:tcPr>
            <w:tcW w:w="1134" w:type="dxa"/>
          </w:tcPr>
          <w:p w:rsidR="00DB5B6E" w:rsidRPr="00B67872" w:rsidRDefault="00DB5B6E" w:rsidP="00F21CEC">
            <w:pPr>
              <w:pStyle w:val="ConsPlusNormal"/>
              <w:rPr>
                <w:rFonts w:ascii="Times New Roman" w:hAnsi="Times New Roman" w:cs="Times New Roman"/>
                <w:color w:val="000000"/>
                <w:sz w:val="20"/>
              </w:rPr>
            </w:pPr>
          </w:p>
        </w:tc>
        <w:tc>
          <w:tcPr>
            <w:tcW w:w="964" w:type="dxa"/>
          </w:tcPr>
          <w:p w:rsidR="00DB5B6E" w:rsidRPr="00B67872" w:rsidRDefault="00DB5B6E" w:rsidP="00F21CEC">
            <w:pPr>
              <w:pStyle w:val="ConsPlusNormal"/>
              <w:rPr>
                <w:rFonts w:ascii="Times New Roman" w:hAnsi="Times New Roman" w:cs="Times New Roman"/>
                <w:color w:val="000000"/>
                <w:sz w:val="20"/>
              </w:rPr>
            </w:pPr>
          </w:p>
        </w:tc>
        <w:tc>
          <w:tcPr>
            <w:tcW w:w="1191" w:type="dxa"/>
          </w:tcPr>
          <w:p w:rsidR="00DB5B6E" w:rsidRPr="00B67872" w:rsidRDefault="00DB5B6E" w:rsidP="00F21CEC">
            <w:pPr>
              <w:pStyle w:val="ConsPlusNormal"/>
              <w:rPr>
                <w:rFonts w:ascii="Times New Roman" w:hAnsi="Times New Roman" w:cs="Times New Roman"/>
                <w:color w:val="000000"/>
                <w:sz w:val="20"/>
              </w:rPr>
            </w:pPr>
          </w:p>
        </w:tc>
        <w:tc>
          <w:tcPr>
            <w:tcW w:w="794" w:type="dxa"/>
          </w:tcPr>
          <w:p w:rsidR="00DB5B6E" w:rsidRPr="00B67872" w:rsidRDefault="00DB5B6E" w:rsidP="00F21CEC">
            <w:pPr>
              <w:pStyle w:val="ConsPlusNormal"/>
              <w:rPr>
                <w:rFonts w:ascii="Times New Roman" w:hAnsi="Times New Roman" w:cs="Times New Roman"/>
                <w:color w:val="000000"/>
                <w:sz w:val="20"/>
              </w:rPr>
            </w:pPr>
          </w:p>
        </w:tc>
        <w:tc>
          <w:tcPr>
            <w:tcW w:w="1020" w:type="dxa"/>
          </w:tcPr>
          <w:p w:rsidR="00DB5B6E" w:rsidRPr="00B67872" w:rsidRDefault="00DB5B6E" w:rsidP="00F21CEC">
            <w:pPr>
              <w:pStyle w:val="ConsPlusNormal"/>
              <w:rPr>
                <w:rFonts w:ascii="Times New Roman" w:hAnsi="Times New Roman" w:cs="Times New Roman"/>
                <w:color w:val="000000"/>
                <w:sz w:val="20"/>
              </w:rPr>
            </w:pPr>
          </w:p>
        </w:tc>
        <w:tc>
          <w:tcPr>
            <w:tcW w:w="850" w:type="dxa"/>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1757" w:type="dxa"/>
          </w:tcPr>
          <w:p w:rsidR="00DB5B6E" w:rsidRPr="00B67872" w:rsidRDefault="00DB5B6E" w:rsidP="00F21CEC">
            <w:pPr>
              <w:pStyle w:val="ConsPlusNormal"/>
              <w:rPr>
                <w:rFonts w:ascii="Times New Roman" w:hAnsi="Times New Roman" w:cs="Times New Roman"/>
                <w:color w:val="000000"/>
                <w:sz w:val="20"/>
              </w:rPr>
            </w:pPr>
          </w:p>
        </w:tc>
        <w:tc>
          <w:tcPr>
            <w:tcW w:w="907" w:type="dxa"/>
          </w:tcPr>
          <w:p w:rsidR="00DB5B6E" w:rsidRPr="00B67872" w:rsidRDefault="00DB5B6E" w:rsidP="00F21CEC">
            <w:pPr>
              <w:pStyle w:val="ConsPlusNormal"/>
              <w:rPr>
                <w:rFonts w:ascii="Times New Roman" w:hAnsi="Times New Roman" w:cs="Times New Roman"/>
                <w:color w:val="000000"/>
                <w:sz w:val="20"/>
              </w:rPr>
            </w:pPr>
          </w:p>
        </w:tc>
        <w:tc>
          <w:tcPr>
            <w:tcW w:w="964" w:type="dxa"/>
          </w:tcPr>
          <w:p w:rsidR="00DB5B6E" w:rsidRPr="00B67872" w:rsidRDefault="00DB5B6E" w:rsidP="00F21CEC">
            <w:pPr>
              <w:pStyle w:val="ConsPlusNormal"/>
              <w:rPr>
                <w:rFonts w:ascii="Times New Roman" w:hAnsi="Times New Roman" w:cs="Times New Roman"/>
                <w:color w:val="000000"/>
                <w:sz w:val="20"/>
              </w:rPr>
            </w:pPr>
          </w:p>
        </w:tc>
        <w:tc>
          <w:tcPr>
            <w:tcW w:w="1134" w:type="dxa"/>
          </w:tcPr>
          <w:p w:rsidR="00DB5B6E" w:rsidRPr="00B67872" w:rsidRDefault="00DB5B6E" w:rsidP="00F21CEC">
            <w:pPr>
              <w:pStyle w:val="ConsPlusNormal"/>
              <w:rPr>
                <w:rFonts w:ascii="Times New Roman" w:hAnsi="Times New Roman" w:cs="Times New Roman"/>
                <w:color w:val="000000"/>
                <w:sz w:val="20"/>
              </w:rPr>
            </w:pPr>
          </w:p>
        </w:tc>
        <w:tc>
          <w:tcPr>
            <w:tcW w:w="964" w:type="dxa"/>
          </w:tcPr>
          <w:p w:rsidR="00DB5B6E" w:rsidRPr="00B67872" w:rsidRDefault="00DB5B6E" w:rsidP="00F21CEC">
            <w:pPr>
              <w:pStyle w:val="ConsPlusNormal"/>
              <w:rPr>
                <w:rFonts w:ascii="Times New Roman" w:hAnsi="Times New Roman" w:cs="Times New Roman"/>
                <w:color w:val="000000"/>
                <w:sz w:val="20"/>
              </w:rPr>
            </w:pPr>
          </w:p>
        </w:tc>
        <w:tc>
          <w:tcPr>
            <w:tcW w:w="1191" w:type="dxa"/>
          </w:tcPr>
          <w:p w:rsidR="00DB5B6E" w:rsidRPr="00B67872" w:rsidRDefault="00DB5B6E" w:rsidP="00F21CEC">
            <w:pPr>
              <w:pStyle w:val="ConsPlusNormal"/>
              <w:rPr>
                <w:rFonts w:ascii="Times New Roman" w:hAnsi="Times New Roman" w:cs="Times New Roman"/>
                <w:color w:val="000000"/>
                <w:sz w:val="20"/>
              </w:rPr>
            </w:pPr>
          </w:p>
        </w:tc>
        <w:tc>
          <w:tcPr>
            <w:tcW w:w="794" w:type="dxa"/>
          </w:tcPr>
          <w:p w:rsidR="00DB5B6E" w:rsidRPr="00B67872" w:rsidRDefault="00DB5B6E" w:rsidP="00F21CEC">
            <w:pPr>
              <w:pStyle w:val="ConsPlusNormal"/>
              <w:rPr>
                <w:rFonts w:ascii="Times New Roman" w:hAnsi="Times New Roman" w:cs="Times New Roman"/>
                <w:color w:val="000000"/>
                <w:sz w:val="20"/>
              </w:rPr>
            </w:pPr>
          </w:p>
        </w:tc>
        <w:tc>
          <w:tcPr>
            <w:tcW w:w="1020" w:type="dxa"/>
          </w:tcPr>
          <w:p w:rsidR="00DB5B6E" w:rsidRPr="00B67872" w:rsidRDefault="00DB5B6E" w:rsidP="00F21CEC">
            <w:pPr>
              <w:pStyle w:val="ConsPlusNormal"/>
              <w:rPr>
                <w:rFonts w:ascii="Times New Roman" w:hAnsi="Times New Roman" w:cs="Times New Roman"/>
                <w:color w:val="000000"/>
                <w:sz w:val="20"/>
              </w:rPr>
            </w:pPr>
          </w:p>
        </w:tc>
        <w:tc>
          <w:tcPr>
            <w:tcW w:w="850" w:type="dxa"/>
          </w:tcPr>
          <w:p w:rsidR="00DB5B6E" w:rsidRPr="00B67872" w:rsidRDefault="00DB5B6E" w:rsidP="00F21CEC">
            <w:pPr>
              <w:pStyle w:val="ConsPlusNormal"/>
              <w:rPr>
                <w:rFonts w:ascii="Times New Roman" w:hAnsi="Times New Roman" w:cs="Times New Roman"/>
                <w:color w:val="000000"/>
                <w:sz w:val="20"/>
              </w:rPr>
            </w:pPr>
          </w:p>
        </w:tc>
      </w:tr>
    </w:tbl>
    <w:p w:rsidR="00DB5B6E" w:rsidRPr="00B67872" w:rsidRDefault="00DB5B6E" w:rsidP="00DB5B6E">
      <w:pPr>
        <w:pStyle w:val="ConsPlusNormal"/>
        <w:jc w:val="center"/>
        <w:rPr>
          <w:rFonts w:ascii="Times New Roman" w:hAnsi="Times New Roman" w:cs="Times New Roman"/>
          <w:color w:val="000000"/>
          <w:sz w:val="20"/>
        </w:rPr>
      </w:pP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Номер страницы ___</w:t>
      </w: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Всего страниц ___</w:t>
      </w:r>
    </w:p>
    <w:p w:rsidR="00DB5B6E" w:rsidRPr="00B67872" w:rsidRDefault="00DB5B6E" w:rsidP="00DB5B6E">
      <w:pPr>
        <w:pStyle w:val="ConsPlusNonformat"/>
        <w:jc w:val="both"/>
        <w:rPr>
          <w:rFonts w:ascii="Times New Roman" w:hAnsi="Times New Roman" w:cs="Times New Roman"/>
          <w:color w:val="000000"/>
        </w:rPr>
      </w:pP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Форма 0506101 с. 2</w:t>
      </w:r>
    </w:p>
    <w:p w:rsidR="00DB5B6E" w:rsidRPr="00B67872" w:rsidRDefault="00DB5B6E" w:rsidP="00DB5B6E">
      <w:pPr>
        <w:pStyle w:val="ConsPlusNonformat"/>
        <w:jc w:val="both"/>
        <w:rPr>
          <w:rFonts w:ascii="Times New Roman" w:hAnsi="Times New Roman" w:cs="Times New Roman"/>
          <w:color w:val="000000"/>
        </w:rPr>
      </w:pPr>
    </w:p>
    <w:p w:rsidR="00DB5B6E" w:rsidRPr="00B67872" w:rsidRDefault="00DB5B6E" w:rsidP="00DB5B6E">
      <w:pPr>
        <w:pStyle w:val="ConsPlusNonformat"/>
        <w:jc w:val="center"/>
        <w:rPr>
          <w:rFonts w:ascii="Times New Roman" w:hAnsi="Times New Roman" w:cs="Times New Roman"/>
          <w:color w:val="000000"/>
        </w:rPr>
      </w:pPr>
      <w:r w:rsidRPr="00B67872">
        <w:rPr>
          <w:rFonts w:ascii="Times New Roman" w:hAnsi="Times New Roman" w:cs="Times New Roman"/>
          <w:color w:val="000000"/>
        </w:rPr>
        <w:t>Раздел 3. Расшифровка обязательства</w:t>
      </w:r>
    </w:p>
    <w:p w:rsidR="00DB5B6E" w:rsidRPr="00B67872" w:rsidRDefault="00DB5B6E" w:rsidP="00DB5B6E">
      <w:pPr>
        <w:pStyle w:val="ConsPlusNormal"/>
        <w:jc w:val="center"/>
        <w:rPr>
          <w:rFonts w:ascii="Times New Roman" w:hAnsi="Times New Roman" w:cs="Times New Roman"/>
          <w:color w:val="000000"/>
          <w:sz w:val="20"/>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708"/>
        <w:gridCol w:w="724"/>
        <w:gridCol w:w="634"/>
        <w:gridCol w:w="567"/>
        <w:gridCol w:w="1077"/>
        <w:gridCol w:w="826"/>
        <w:gridCol w:w="708"/>
        <w:gridCol w:w="567"/>
        <w:gridCol w:w="567"/>
        <w:gridCol w:w="567"/>
        <w:gridCol w:w="567"/>
        <w:gridCol w:w="567"/>
        <w:gridCol w:w="567"/>
      </w:tblGrid>
      <w:tr w:rsidR="00DB5B6E" w:rsidRPr="00B67872" w:rsidTr="00F21CEC">
        <w:tc>
          <w:tcPr>
            <w:tcW w:w="2268" w:type="dxa"/>
            <w:gridSpan w:val="2"/>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Объект АИП</w:t>
            </w:r>
          </w:p>
        </w:tc>
        <w:tc>
          <w:tcPr>
            <w:tcW w:w="724"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Наименование вида средств</w:t>
            </w:r>
          </w:p>
        </w:tc>
        <w:tc>
          <w:tcPr>
            <w:tcW w:w="634"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 строки</w:t>
            </w:r>
          </w:p>
        </w:tc>
        <w:tc>
          <w:tcPr>
            <w:tcW w:w="567"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 по БК</w:t>
            </w:r>
          </w:p>
        </w:tc>
        <w:tc>
          <w:tcPr>
            <w:tcW w:w="1077"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Признак безусловности обязательства</w:t>
            </w:r>
          </w:p>
        </w:tc>
        <w:tc>
          <w:tcPr>
            <w:tcW w:w="826"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Сумма исполненного обязательства прошлых лет</w:t>
            </w:r>
          </w:p>
        </w:tc>
        <w:tc>
          <w:tcPr>
            <w:tcW w:w="708"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Сумма неисполненного обязательства прошлых лет</w:t>
            </w:r>
          </w:p>
        </w:tc>
        <w:tc>
          <w:tcPr>
            <w:tcW w:w="3402" w:type="dxa"/>
            <w:gridSpan w:val="6"/>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Сумма на 20__ текущий финансовый год в валюте обязательства с помесячной разбивкой</w:t>
            </w:r>
          </w:p>
        </w:tc>
      </w:tr>
      <w:tr w:rsidR="00DB5B6E" w:rsidRPr="00B67872" w:rsidTr="00F21CEC">
        <w:tc>
          <w:tcPr>
            <w:tcW w:w="1560"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наименование (мероприятие по информатизации)</w:t>
            </w:r>
          </w:p>
        </w:tc>
        <w:tc>
          <w:tcPr>
            <w:tcW w:w="708"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 (мероприятие по информатизации)</w:t>
            </w:r>
          </w:p>
        </w:tc>
        <w:tc>
          <w:tcPr>
            <w:tcW w:w="724" w:type="dxa"/>
            <w:vMerge/>
          </w:tcPr>
          <w:p w:rsidR="00DB5B6E" w:rsidRPr="00B67872" w:rsidRDefault="00DB5B6E" w:rsidP="00F21CEC">
            <w:pPr>
              <w:rPr>
                <w:rFonts w:ascii="Times New Roman" w:hAnsi="Times New Roman"/>
                <w:color w:val="000000"/>
                <w:sz w:val="20"/>
                <w:szCs w:val="20"/>
              </w:rPr>
            </w:pPr>
          </w:p>
        </w:tc>
        <w:tc>
          <w:tcPr>
            <w:tcW w:w="634" w:type="dxa"/>
            <w:vMerge/>
          </w:tcPr>
          <w:p w:rsidR="00DB5B6E" w:rsidRPr="00B67872" w:rsidRDefault="00DB5B6E" w:rsidP="00F21CEC">
            <w:pPr>
              <w:rPr>
                <w:rFonts w:ascii="Times New Roman" w:hAnsi="Times New Roman"/>
                <w:color w:val="000000"/>
                <w:sz w:val="20"/>
                <w:szCs w:val="20"/>
              </w:rPr>
            </w:pPr>
          </w:p>
        </w:tc>
        <w:tc>
          <w:tcPr>
            <w:tcW w:w="567" w:type="dxa"/>
            <w:vMerge/>
          </w:tcPr>
          <w:p w:rsidR="00DB5B6E" w:rsidRPr="00B67872" w:rsidRDefault="00DB5B6E" w:rsidP="00F21CEC">
            <w:pPr>
              <w:rPr>
                <w:rFonts w:ascii="Times New Roman" w:hAnsi="Times New Roman"/>
                <w:color w:val="000000"/>
                <w:sz w:val="20"/>
                <w:szCs w:val="20"/>
              </w:rPr>
            </w:pPr>
          </w:p>
        </w:tc>
        <w:tc>
          <w:tcPr>
            <w:tcW w:w="1077" w:type="dxa"/>
            <w:vMerge/>
          </w:tcPr>
          <w:p w:rsidR="00DB5B6E" w:rsidRPr="00B67872" w:rsidRDefault="00DB5B6E" w:rsidP="00F21CEC">
            <w:pPr>
              <w:rPr>
                <w:rFonts w:ascii="Times New Roman" w:hAnsi="Times New Roman"/>
                <w:color w:val="000000"/>
                <w:sz w:val="20"/>
                <w:szCs w:val="20"/>
              </w:rPr>
            </w:pPr>
          </w:p>
        </w:tc>
        <w:tc>
          <w:tcPr>
            <w:tcW w:w="826" w:type="dxa"/>
            <w:vMerge/>
          </w:tcPr>
          <w:p w:rsidR="00DB5B6E" w:rsidRPr="00B67872" w:rsidRDefault="00DB5B6E" w:rsidP="00F21CEC">
            <w:pPr>
              <w:rPr>
                <w:rFonts w:ascii="Times New Roman" w:hAnsi="Times New Roman"/>
                <w:color w:val="000000"/>
                <w:sz w:val="20"/>
                <w:szCs w:val="20"/>
              </w:rPr>
            </w:pPr>
          </w:p>
        </w:tc>
        <w:tc>
          <w:tcPr>
            <w:tcW w:w="708" w:type="dxa"/>
            <w:vMerge/>
          </w:tcPr>
          <w:p w:rsidR="00DB5B6E" w:rsidRPr="00B67872" w:rsidRDefault="00DB5B6E" w:rsidP="00F21CEC">
            <w:pPr>
              <w:rPr>
                <w:rFonts w:ascii="Times New Roman" w:hAnsi="Times New Roman"/>
                <w:color w:val="000000"/>
                <w:sz w:val="20"/>
                <w:szCs w:val="20"/>
              </w:rPr>
            </w:pPr>
          </w:p>
        </w:tc>
        <w:tc>
          <w:tcPr>
            <w:tcW w:w="56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январь</w:t>
            </w:r>
          </w:p>
        </w:tc>
        <w:tc>
          <w:tcPr>
            <w:tcW w:w="56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февраль</w:t>
            </w:r>
          </w:p>
        </w:tc>
        <w:tc>
          <w:tcPr>
            <w:tcW w:w="56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март</w:t>
            </w:r>
          </w:p>
        </w:tc>
        <w:tc>
          <w:tcPr>
            <w:tcW w:w="56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апрель</w:t>
            </w:r>
          </w:p>
        </w:tc>
        <w:tc>
          <w:tcPr>
            <w:tcW w:w="56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май</w:t>
            </w:r>
          </w:p>
        </w:tc>
        <w:tc>
          <w:tcPr>
            <w:tcW w:w="56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июнь</w:t>
            </w:r>
          </w:p>
        </w:tc>
      </w:tr>
      <w:tr w:rsidR="00DB5B6E" w:rsidRPr="00B67872" w:rsidTr="00F21CEC">
        <w:tc>
          <w:tcPr>
            <w:tcW w:w="1560"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w:t>
            </w:r>
          </w:p>
        </w:tc>
        <w:tc>
          <w:tcPr>
            <w:tcW w:w="708"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2</w:t>
            </w:r>
          </w:p>
        </w:tc>
        <w:tc>
          <w:tcPr>
            <w:tcW w:w="724"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3</w:t>
            </w:r>
          </w:p>
        </w:tc>
        <w:tc>
          <w:tcPr>
            <w:tcW w:w="634"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4</w:t>
            </w:r>
          </w:p>
        </w:tc>
        <w:tc>
          <w:tcPr>
            <w:tcW w:w="56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5</w:t>
            </w:r>
          </w:p>
        </w:tc>
        <w:tc>
          <w:tcPr>
            <w:tcW w:w="107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6</w:t>
            </w:r>
          </w:p>
        </w:tc>
        <w:tc>
          <w:tcPr>
            <w:tcW w:w="826"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7</w:t>
            </w:r>
          </w:p>
        </w:tc>
        <w:tc>
          <w:tcPr>
            <w:tcW w:w="708"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8</w:t>
            </w:r>
          </w:p>
        </w:tc>
        <w:tc>
          <w:tcPr>
            <w:tcW w:w="56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9</w:t>
            </w:r>
          </w:p>
        </w:tc>
        <w:tc>
          <w:tcPr>
            <w:tcW w:w="56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10</w:t>
            </w:r>
          </w:p>
        </w:tc>
        <w:tc>
          <w:tcPr>
            <w:tcW w:w="56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11</w:t>
            </w:r>
          </w:p>
        </w:tc>
        <w:tc>
          <w:tcPr>
            <w:tcW w:w="56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12</w:t>
            </w:r>
          </w:p>
        </w:tc>
        <w:tc>
          <w:tcPr>
            <w:tcW w:w="56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13</w:t>
            </w:r>
          </w:p>
        </w:tc>
        <w:tc>
          <w:tcPr>
            <w:tcW w:w="56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14</w:t>
            </w:r>
          </w:p>
        </w:tc>
      </w:tr>
      <w:tr w:rsidR="00DB5B6E" w:rsidRPr="00B67872" w:rsidTr="00F21CEC">
        <w:tc>
          <w:tcPr>
            <w:tcW w:w="1560" w:type="dxa"/>
            <w:vMerge w:val="restart"/>
          </w:tcPr>
          <w:p w:rsidR="00DB5B6E" w:rsidRPr="00B67872" w:rsidRDefault="00DB5B6E" w:rsidP="00F21CEC">
            <w:pPr>
              <w:pStyle w:val="ConsPlusNormal"/>
              <w:rPr>
                <w:rFonts w:ascii="Times New Roman" w:hAnsi="Times New Roman" w:cs="Times New Roman"/>
                <w:color w:val="000000"/>
                <w:sz w:val="20"/>
              </w:rPr>
            </w:pPr>
          </w:p>
        </w:tc>
        <w:tc>
          <w:tcPr>
            <w:tcW w:w="708" w:type="dxa"/>
            <w:vMerge w:val="restart"/>
          </w:tcPr>
          <w:p w:rsidR="00DB5B6E" w:rsidRPr="00B67872" w:rsidRDefault="00DB5B6E" w:rsidP="00F21CEC">
            <w:pPr>
              <w:pStyle w:val="ConsPlusNormal"/>
              <w:rPr>
                <w:rFonts w:ascii="Times New Roman" w:hAnsi="Times New Roman" w:cs="Times New Roman"/>
                <w:color w:val="000000"/>
                <w:sz w:val="20"/>
              </w:rPr>
            </w:pPr>
          </w:p>
        </w:tc>
        <w:tc>
          <w:tcPr>
            <w:tcW w:w="724" w:type="dxa"/>
          </w:tcPr>
          <w:p w:rsidR="00DB5B6E" w:rsidRPr="00B67872" w:rsidRDefault="00DB5B6E" w:rsidP="00F21CEC">
            <w:pPr>
              <w:pStyle w:val="ConsPlusNormal"/>
              <w:rPr>
                <w:rFonts w:ascii="Times New Roman" w:hAnsi="Times New Roman" w:cs="Times New Roman"/>
                <w:color w:val="000000"/>
                <w:sz w:val="20"/>
              </w:rPr>
            </w:pPr>
          </w:p>
        </w:tc>
        <w:tc>
          <w:tcPr>
            <w:tcW w:w="634"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1077" w:type="dxa"/>
          </w:tcPr>
          <w:p w:rsidR="00DB5B6E" w:rsidRPr="00B67872" w:rsidRDefault="00DB5B6E" w:rsidP="00F21CEC">
            <w:pPr>
              <w:pStyle w:val="ConsPlusNormal"/>
              <w:rPr>
                <w:rFonts w:ascii="Times New Roman" w:hAnsi="Times New Roman" w:cs="Times New Roman"/>
                <w:color w:val="000000"/>
                <w:sz w:val="20"/>
              </w:rPr>
            </w:pPr>
          </w:p>
        </w:tc>
        <w:tc>
          <w:tcPr>
            <w:tcW w:w="826" w:type="dxa"/>
          </w:tcPr>
          <w:p w:rsidR="00DB5B6E" w:rsidRPr="00B67872" w:rsidRDefault="00DB5B6E" w:rsidP="00F21CEC">
            <w:pPr>
              <w:pStyle w:val="ConsPlusNormal"/>
              <w:rPr>
                <w:rFonts w:ascii="Times New Roman" w:hAnsi="Times New Roman" w:cs="Times New Roman"/>
                <w:color w:val="000000"/>
                <w:sz w:val="20"/>
              </w:rPr>
            </w:pPr>
          </w:p>
        </w:tc>
        <w:tc>
          <w:tcPr>
            <w:tcW w:w="708"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1560" w:type="dxa"/>
            <w:vMerge/>
          </w:tcPr>
          <w:p w:rsidR="00DB5B6E" w:rsidRPr="00B67872" w:rsidRDefault="00DB5B6E" w:rsidP="00F21CEC">
            <w:pPr>
              <w:rPr>
                <w:rFonts w:ascii="Times New Roman" w:hAnsi="Times New Roman"/>
                <w:color w:val="000000"/>
                <w:sz w:val="20"/>
                <w:szCs w:val="20"/>
              </w:rPr>
            </w:pPr>
          </w:p>
        </w:tc>
        <w:tc>
          <w:tcPr>
            <w:tcW w:w="708" w:type="dxa"/>
            <w:vMerge/>
          </w:tcPr>
          <w:p w:rsidR="00DB5B6E" w:rsidRPr="00B67872" w:rsidRDefault="00DB5B6E" w:rsidP="00F21CEC">
            <w:pPr>
              <w:rPr>
                <w:rFonts w:ascii="Times New Roman" w:hAnsi="Times New Roman"/>
                <w:color w:val="000000"/>
                <w:sz w:val="20"/>
                <w:szCs w:val="20"/>
              </w:rPr>
            </w:pPr>
          </w:p>
        </w:tc>
        <w:tc>
          <w:tcPr>
            <w:tcW w:w="724"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634"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1077"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826"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708"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1560" w:type="dxa"/>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Итого по коду объекта АИП (коду мероприятия по информатизации)</w:t>
            </w:r>
          </w:p>
        </w:tc>
        <w:tc>
          <w:tcPr>
            <w:tcW w:w="708" w:type="dxa"/>
          </w:tcPr>
          <w:p w:rsidR="00DB5B6E" w:rsidRPr="00B67872" w:rsidRDefault="00DB5B6E" w:rsidP="00F21CEC">
            <w:pPr>
              <w:pStyle w:val="ConsPlusNormal"/>
              <w:rPr>
                <w:rFonts w:ascii="Times New Roman" w:hAnsi="Times New Roman" w:cs="Times New Roman"/>
                <w:color w:val="000000"/>
                <w:sz w:val="20"/>
              </w:rPr>
            </w:pPr>
          </w:p>
        </w:tc>
        <w:tc>
          <w:tcPr>
            <w:tcW w:w="724" w:type="dxa"/>
            <w:vAlign w:val="center"/>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634"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1077" w:type="dxa"/>
            <w:vAlign w:val="center"/>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826" w:type="dxa"/>
            <w:vAlign w:val="center"/>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708" w:type="dxa"/>
            <w:vAlign w:val="center"/>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1560" w:type="dxa"/>
            <w:vMerge w:val="restart"/>
          </w:tcPr>
          <w:p w:rsidR="00DB5B6E" w:rsidRPr="00B67872" w:rsidRDefault="00DB5B6E" w:rsidP="00F21CEC">
            <w:pPr>
              <w:pStyle w:val="ConsPlusNormal"/>
              <w:rPr>
                <w:rFonts w:ascii="Times New Roman" w:hAnsi="Times New Roman" w:cs="Times New Roman"/>
                <w:color w:val="000000"/>
                <w:sz w:val="20"/>
              </w:rPr>
            </w:pPr>
          </w:p>
        </w:tc>
        <w:tc>
          <w:tcPr>
            <w:tcW w:w="708" w:type="dxa"/>
            <w:vMerge w:val="restart"/>
          </w:tcPr>
          <w:p w:rsidR="00DB5B6E" w:rsidRPr="00B67872" w:rsidRDefault="00DB5B6E" w:rsidP="00F21CEC">
            <w:pPr>
              <w:pStyle w:val="ConsPlusNormal"/>
              <w:rPr>
                <w:rFonts w:ascii="Times New Roman" w:hAnsi="Times New Roman" w:cs="Times New Roman"/>
                <w:color w:val="000000"/>
                <w:sz w:val="20"/>
              </w:rPr>
            </w:pPr>
          </w:p>
        </w:tc>
        <w:tc>
          <w:tcPr>
            <w:tcW w:w="724"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634"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1077"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826"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708"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1560" w:type="dxa"/>
            <w:vMerge/>
          </w:tcPr>
          <w:p w:rsidR="00DB5B6E" w:rsidRPr="00B67872" w:rsidRDefault="00DB5B6E" w:rsidP="00F21CEC">
            <w:pPr>
              <w:rPr>
                <w:rFonts w:ascii="Times New Roman" w:hAnsi="Times New Roman"/>
                <w:color w:val="000000"/>
                <w:sz w:val="20"/>
                <w:szCs w:val="20"/>
              </w:rPr>
            </w:pPr>
          </w:p>
        </w:tc>
        <w:tc>
          <w:tcPr>
            <w:tcW w:w="708" w:type="dxa"/>
            <w:vMerge/>
          </w:tcPr>
          <w:p w:rsidR="00DB5B6E" w:rsidRPr="00B67872" w:rsidRDefault="00DB5B6E" w:rsidP="00F21CEC">
            <w:pPr>
              <w:rPr>
                <w:rFonts w:ascii="Times New Roman" w:hAnsi="Times New Roman"/>
                <w:color w:val="000000"/>
                <w:sz w:val="20"/>
                <w:szCs w:val="20"/>
              </w:rPr>
            </w:pPr>
          </w:p>
        </w:tc>
        <w:tc>
          <w:tcPr>
            <w:tcW w:w="724"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634"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1077"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826"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708"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1560" w:type="dxa"/>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Итого по коду объекта АИП (коду мероприятия по информатизации)</w:t>
            </w:r>
          </w:p>
        </w:tc>
        <w:tc>
          <w:tcPr>
            <w:tcW w:w="708" w:type="dxa"/>
          </w:tcPr>
          <w:p w:rsidR="00DB5B6E" w:rsidRPr="00B67872" w:rsidRDefault="00DB5B6E" w:rsidP="00F21CEC">
            <w:pPr>
              <w:pStyle w:val="ConsPlusNormal"/>
              <w:rPr>
                <w:rFonts w:ascii="Times New Roman" w:hAnsi="Times New Roman" w:cs="Times New Roman"/>
                <w:color w:val="000000"/>
                <w:sz w:val="20"/>
              </w:rPr>
            </w:pPr>
          </w:p>
        </w:tc>
        <w:tc>
          <w:tcPr>
            <w:tcW w:w="724" w:type="dxa"/>
            <w:vAlign w:val="center"/>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634"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1077" w:type="dxa"/>
            <w:vAlign w:val="center"/>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826" w:type="dxa"/>
            <w:vAlign w:val="center"/>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708" w:type="dxa"/>
            <w:vAlign w:val="center"/>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p>
        </w:tc>
      </w:tr>
    </w:tbl>
    <w:p w:rsidR="00DB5B6E" w:rsidRPr="00B67872" w:rsidRDefault="00DB5B6E" w:rsidP="00DB5B6E">
      <w:pPr>
        <w:pStyle w:val="ConsPlusNormal"/>
        <w:ind w:firstLine="540"/>
        <w:jc w:val="both"/>
        <w:rPr>
          <w:rFonts w:ascii="Times New Roman" w:hAnsi="Times New Roman" w:cs="Times New Roman"/>
          <w:color w:val="000000"/>
          <w:sz w:val="20"/>
        </w:rPr>
      </w:pPr>
    </w:p>
    <w:tbl>
      <w:tblP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567"/>
        <w:gridCol w:w="425"/>
        <w:gridCol w:w="567"/>
        <w:gridCol w:w="567"/>
        <w:gridCol w:w="567"/>
        <w:gridCol w:w="567"/>
        <w:gridCol w:w="709"/>
        <w:gridCol w:w="708"/>
        <w:gridCol w:w="964"/>
        <w:gridCol w:w="1163"/>
        <w:gridCol w:w="850"/>
        <w:gridCol w:w="737"/>
        <w:gridCol w:w="737"/>
        <w:gridCol w:w="794"/>
      </w:tblGrid>
      <w:tr w:rsidR="00DB5B6E" w:rsidRPr="00B67872" w:rsidTr="00F21CEC">
        <w:tc>
          <w:tcPr>
            <w:tcW w:w="426"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 строки</w:t>
            </w:r>
          </w:p>
        </w:tc>
        <w:tc>
          <w:tcPr>
            <w:tcW w:w="3969" w:type="dxa"/>
            <w:gridSpan w:val="7"/>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Сумма на 20__ текущий финансовый год в валюте обязательства с помесячной разбивкой</w:t>
            </w:r>
          </w:p>
        </w:tc>
        <w:tc>
          <w:tcPr>
            <w:tcW w:w="3685" w:type="dxa"/>
            <w:gridSpan w:val="4"/>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Сумма в валюте обязательства</w:t>
            </w:r>
          </w:p>
        </w:tc>
        <w:tc>
          <w:tcPr>
            <w:tcW w:w="737"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Дата выплаты по исполнительн</w:t>
            </w:r>
            <w:r w:rsidRPr="00B67872">
              <w:rPr>
                <w:rFonts w:ascii="Times New Roman" w:hAnsi="Times New Roman" w:cs="Times New Roman"/>
                <w:color w:val="000000"/>
                <w:sz w:val="20"/>
              </w:rPr>
              <w:lastRenderedPageBreak/>
              <w:t>ому документу</w:t>
            </w:r>
          </w:p>
        </w:tc>
        <w:tc>
          <w:tcPr>
            <w:tcW w:w="737"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lastRenderedPageBreak/>
              <w:t>Аналитический код</w:t>
            </w:r>
          </w:p>
        </w:tc>
        <w:tc>
          <w:tcPr>
            <w:tcW w:w="794"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Примечание</w:t>
            </w:r>
          </w:p>
        </w:tc>
      </w:tr>
      <w:tr w:rsidR="00DB5B6E" w:rsidRPr="00B67872" w:rsidTr="00F21CEC">
        <w:tc>
          <w:tcPr>
            <w:tcW w:w="426" w:type="dxa"/>
            <w:vMerge/>
          </w:tcPr>
          <w:p w:rsidR="00DB5B6E" w:rsidRPr="00B67872" w:rsidRDefault="00DB5B6E" w:rsidP="00F21CEC">
            <w:pPr>
              <w:rPr>
                <w:rFonts w:ascii="Times New Roman" w:hAnsi="Times New Roman"/>
                <w:color w:val="000000"/>
                <w:sz w:val="20"/>
                <w:szCs w:val="20"/>
              </w:rPr>
            </w:pPr>
          </w:p>
        </w:tc>
        <w:tc>
          <w:tcPr>
            <w:tcW w:w="56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июл</w:t>
            </w:r>
            <w:r w:rsidRPr="00B67872">
              <w:rPr>
                <w:rFonts w:ascii="Times New Roman" w:hAnsi="Times New Roman" w:cs="Times New Roman"/>
                <w:color w:val="000000"/>
                <w:sz w:val="20"/>
              </w:rPr>
              <w:lastRenderedPageBreak/>
              <w:t>ь</w:t>
            </w:r>
          </w:p>
        </w:tc>
        <w:tc>
          <w:tcPr>
            <w:tcW w:w="425"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lastRenderedPageBreak/>
              <w:t>авг</w:t>
            </w:r>
            <w:r w:rsidRPr="00B67872">
              <w:rPr>
                <w:rFonts w:ascii="Times New Roman" w:hAnsi="Times New Roman" w:cs="Times New Roman"/>
                <w:color w:val="000000"/>
                <w:sz w:val="20"/>
              </w:rPr>
              <w:lastRenderedPageBreak/>
              <w:t>уст</w:t>
            </w:r>
          </w:p>
        </w:tc>
        <w:tc>
          <w:tcPr>
            <w:tcW w:w="56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lastRenderedPageBreak/>
              <w:t>сент</w:t>
            </w:r>
            <w:r w:rsidRPr="00B67872">
              <w:rPr>
                <w:rFonts w:ascii="Times New Roman" w:hAnsi="Times New Roman" w:cs="Times New Roman"/>
                <w:color w:val="000000"/>
                <w:sz w:val="20"/>
              </w:rPr>
              <w:lastRenderedPageBreak/>
              <w:t>ябрь</w:t>
            </w:r>
          </w:p>
        </w:tc>
        <w:tc>
          <w:tcPr>
            <w:tcW w:w="56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lastRenderedPageBreak/>
              <w:t>октя</w:t>
            </w:r>
            <w:r w:rsidRPr="00B67872">
              <w:rPr>
                <w:rFonts w:ascii="Times New Roman" w:hAnsi="Times New Roman" w:cs="Times New Roman"/>
                <w:color w:val="000000"/>
                <w:sz w:val="20"/>
              </w:rPr>
              <w:lastRenderedPageBreak/>
              <w:t>брь</w:t>
            </w:r>
          </w:p>
        </w:tc>
        <w:tc>
          <w:tcPr>
            <w:tcW w:w="56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lastRenderedPageBreak/>
              <w:t>нояб</w:t>
            </w:r>
            <w:r w:rsidRPr="00B67872">
              <w:rPr>
                <w:rFonts w:ascii="Times New Roman" w:hAnsi="Times New Roman" w:cs="Times New Roman"/>
                <w:color w:val="000000"/>
                <w:sz w:val="20"/>
              </w:rPr>
              <w:lastRenderedPageBreak/>
              <w:t>рь</w:t>
            </w:r>
          </w:p>
        </w:tc>
        <w:tc>
          <w:tcPr>
            <w:tcW w:w="56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lastRenderedPageBreak/>
              <w:t>дека</w:t>
            </w:r>
            <w:r w:rsidRPr="00B67872">
              <w:rPr>
                <w:rFonts w:ascii="Times New Roman" w:hAnsi="Times New Roman" w:cs="Times New Roman"/>
                <w:color w:val="000000"/>
                <w:sz w:val="20"/>
              </w:rPr>
              <w:lastRenderedPageBreak/>
              <w:t>брь</w:t>
            </w:r>
          </w:p>
        </w:tc>
        <w:tc>
          <w:tcPr>
            <w:tcW w:w="709"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lastRenderedPageBreak/>
              <w:t xml:space="preserve">итого </w:t>
            </w:r>
            <w:r w:rsidRPr="00B67872">
              <w:rPr>
                <w:rFonts w:ascii="Times New Roman" w:hAnsi="Times New Roman" w:cs="Times New Roman"/>
                <w:color w:val="000000"/>
                <w:sz w:val="20"/>
              </w:rPr>
              <w:lastRenderedPageBreak/>
              <w:t>на год</w:t>
            </w:r>
          </w:p>
        </w:tc>
        <w:tc>
          <w:tcPr>
            <w:tcW w:w="708"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lastRenderedPageBreak/>
              <w:t>первы</w:t>
            </w:r>
            <w:r w:rsidRPr="00B67872">
              <w:rPr>
                <w:rFonts w:ascii="Times New Roman" w:hAnsi="Times New Roman" w:cs="Times New Roman"/>
                <w:color w:val="000000"/>
                <w:sz w:val="20"/>
              </w:rPr>
              <w:lastRenderedPageBreak/>
              <w:t>й год планового периода</w:t>
            </w:r>
          </w:p>
        </w:tc>
        <w:tc>
          <w:tcPr>
            <w:tcW w:w="964"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lastRenderedPageBreak/>
              <w:t xml:space="preserve">второй </w:t>
            </w:r>
            <w:r w:rsidRPr="00B67872">
              <w:rPr>
                <w:rFonts w:ascii="Times New Roman" w:hAnsi="Times New Roman" w:cs="Times New Roman"/>
                <w:color w:val="000000"/>
                <w:sz w:val="20"/>
              </w:rPr>
              <w:lastRenderedPageBreak/>
              <w:t>год планового периода</w:t>
            </w:r>
          </w:p>
        </w:tc>
        <w:tc>
          <w:tcPr>
            <w:tcW w:w="1163"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lastRenderedPageBreak/>
              <w:t xml:space="preserve">третий год </w:t>
            </w:r>
            <w:r w:rsidRPr="00B67872">
              <w:rPr>
                <w:rFonts w:ascii="Times New Roman" w:hAnsi="Times New Roman" w:cs="Times New Roman"/>
                <w:color w:val="000000"/>
                <w:sz w:val="20"/>
              </w:rPr>
              <w:lastRenderedPageBreak/>
              <w:t>после текущего финансового года</w:t>
            </w:r>
          </w:p>
        </w:tc>
        <w:tc>
          <w:tcPr>
            <w:tcW w:w="850"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lastRenderedPageBreak/>
              <w:t>последу</w:t>
            </w:r>
            <w:r w:rsidRPr="00B67872">
              <w:rPr>
                <w:rFonts w:ascii="Times New Roman" w:hAnsi="Times New Roman" w:cs="Times New Roman"/>
                <w:color w:val="000000"/>
                <w:sz w:val="20"/>
              </w:rPr>
              <w:lastRenderedPageBreak/>
              <w:t>ющие годы</w:t>
            </w:r>
          </w:p>
        </w:tc>
        <w:tc>
          <w:tcPr>
            <w:tcW w:w="737" w:type="dxa"/>
            <w:vMerge/>
          </w:tcPr>
          <w:p w:rsidR="00DB5B6E" w:rsidRPr="00B67872" w:rsidRDefault="00DB5B6E" w:rsidP="00F21CEC">
            <w:pPr>
              <w:rPr>
                <w:rFonts w:ascii="Times New Roman" w:hAnsi="Times New Roman"/>
                <w:color w:val="000000"/>
                <w:sz w:val="20"/>
                <w:szCs w:val="20"/>
              </w:rPr>
            </w:pPr>
          </w:p>
        </w:tc>
        <w:tc>
          <w:tcPr>
            <w:tcW w:w="737" w:type="dxa"/>
            <w:vMerge/>
          </w:tcPr>
          <w:p w:rsidR="00DB5B6E" w:rsidRPr="00B67872" w:rsidRDefault="00DB5B6E" w:rsidP="00F21CEC">
            <w:pPr>
              <w:rPr>
                <w:rFonts w:ascii="Times New Roman" w:hAnsi="Times New Roman"/>
                <w:color w:val="000000"/>
                <w:sz w:val="20"/>
                <w:szCs w:val="20"/>
              </w:rPr>
            </w:pPr>
          </w:p>
        </w:tc>
        <w:tc>
          <w:tcPr>
            <w:tcW w:w="794" w:type="dxa"/>
            <w:vMerge/>
          </w:tcPr>
          <w:p w:rsidR="00DB5B6E" w:rsidRPr="00B67872" w:rsidRDefault="00DB5B6E" w:rsidP="00F21CEC">
            <w:pPr>
              <w:rPr>
                <w:rFonts w:ascii="Times New Roman" w:hAnsi="Times New Roman"/>
                <w:color w:val="000000"/>
                <w:sz w:val="20"/>
                <w:szCs w:val="20"/>
              </w:rPr>
            </w:pPr>
          </w:p>
        </w:tc>
      </w:tr>
      <w:tr w:rsidR="00DB5B6E" w:rsidRPr="00B67872" w:rsidTr="00F21CEC">
        <w:tc>
          <w:tcPr>
            <w:tcW w:w="426"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lastRenderedPageBreak/>
              <w:t>4</w:t>
            </w:r>
          </w:p>
        </w:tc>
        <w:tc>
          <w:tcPr>
            <w:tcW w:w="56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15</w:t>
            </w:r>
          </w:p>
        </w:tc>
        <w:tc>
          <w:tcPr>
            <w:tcW w:w="425"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16</w:t>
            </w:r>
          </w:p>
        </w:tc>
        <w:tc>
          <w:tcPr>
            <w:tcW w:w="56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17</w:t>
            </w:r>
          </w:p>
        </w:tc>
        <w:tc>
          <w:tcPr>
            <w:tcW w:w="56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18</w:t>
            </w:r>
          </w:p>
        </w:tc>
        <w:tc>
          <w:tcPr>
            <w:tcW w:w="56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19</w:t>
            </w:r>
          </w:p>
        </w:tc>
        <w:tc>
          <w:tcPr>
            <w:tcW w:w="56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20</w:t>
            </w:r>
          </w:p>
        </w:tc>
        <w:tc>
          <w:tcPr>
            <w:tcW w:w="709"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21</w:t>
            </w:r>
          </w:p>
        </w:tc>
        <w:tc>
          <w:tcPr>
            <w:tcW w:w="708"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22</w:t>
            </w:r>
          </w:p>
        </w:tc>
        <w:tc>
          <w:tcPr>
            <w:tcW w:w="964"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23</w:t>
            </w:r>
          </w:p>
        </w:tc>
        <w:tc>
          <w:tcPr>
            <w:tcW w:w="1163"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24</w:t>
            </w:r>
          </w:p>
        </w:tc>
        <w:tc>
          <w:tcPr>
            <w:tcW w:w="850"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25</w:t>
            </w:r>
          </w:p>
        </w:tc>
        <w:tc>
          <w:tcPr>
            <w:tcW w:w="73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26</w:t>
            </w:r>
          </w:p>
        </w:tc>
        <w:tc>
          <w:tcPr>
            <w:tcW w:w="73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27</w:t>
            </w:r>
          </w:p>
        </w:tc>
        <w:tc>
          <w:tcPr>
            <w:tcW w:w="794"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28</w:t>
            </w:r>
          </w:p>
        </w:tc>
      </w:tr>
      <w:tr w:rsidR="00DB5B6E" w:rsidRPr="00B67872" w:rsidTr="00F21CEC">
        <w:tc>
          <w:tcPr>
            <w:tcW w:w="426"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425"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709" w:type="dxa"/>
          </w:tcPr>
          <w:p w:rsidR="00DB5B6E" w:rsidRPr="00B67872" w:rsidRDefault="00DB5B6E" w:rsidP="00F21CEC">
            <w:pPr>
              <w:pStyle w:val="ConsPlusNormal"/>
              <w:rPr>
                <w:rFonts w:ascii="Times New Roman" w:hAnsi="Times New Roman" w:cs="Times New Roman"/>
                <w:color w:val="000000"/>
                <w:sz w:val="20"/>
              </w:rPr>
            </w:pPr>
          </w:p>
        </w:tc>
        <w:tc>
          <w:tcPr>
            <w:tcW w:w="708" w:type="dxa"/>
          </w:tcPr>
          <w:p w:rsidR="00DB5B6E" w:rsidRPr="00B67872" w:rsidRDefault="00DB5B6E" w:rsidP="00F21CEC">
            <w:pPr>
              <w:pStyle w:val="ConsPlusNormal"/>
              <w:rPr>
                <w:rFonts w:ascii="Times New Roman" w:hAnsi="Times New Roman" w:cs="Times New Roman"/>
                <w:color w:val="000000"/>
                <w:sz w:val="20"/>
              </w:rPr>
            </w:pPr>
          </w:p>
        </w:tc>
        <w:tc>
          <w:tcPr>
            <w:tcW w:w="964" w:type="dxa"/>
          </w:tcPr>
          <w:p w:rsidR="00DB5B6E" w:rsidRPr="00B67872" w:rsidRDefault="00DB5B6E" w:rsidP="00F21CEC">
            <w:pPr>
              <w:pStyle w:val="ConsPlusNormal"/>
              <w:rPr>
                <w:rFonts w:ascii="Times New Roman" w:hAnsi="Times New Roman" w:cs="Times New Roman"/>
                <w:color w:val="000000"/>
                <w:sz w:val="20"/>
              </w:rPr>
            </w:pPr>
          </w:p>
        </w:tc>
        <w:tc>
          <w:tcPr>
            <w:tcW w:w="1163" w:type="dxa"/>
          </w:tcPr>
          <w:p w:rsidR="00DB5B6E" w:rsidRPr="00B67872" w:rsidRDefault="00DB5B6E" w:rsidP="00F21CEC">
            <w:pPr>
              <w:pStyle w:val="ConsPlusNormal"/>
              <w:rPr>
                <w:rFonts w:ascii="Times New Roman" w:hAnsi="Times New Roman" w:cs="Times New Roman"/>
                <w:color w:val="000000"/>
                <w:sz w:val="20"/>
              </w:rPr>
            </w:pPr>
          </w:p>
        </w:tc>
        <w:tc>
          <w:tcPr>
            <w:tcW w:w="850" w:type="dxa"/>
          </w:tcPr>
          <w:p w:rsidR="00DB5B6E" w:rsidRPr="00B67872" w:rsidRDefault="00DB5B6E" w:rsidP="00F21CEC">
            <w:pPr>
              <w:pStyle w:val="ConsPlusNormal"/>
              <w:rPr>
                <w:rFonts w:ascii="Times New Roman" w:hAnsi="Times New Roman" w:cs="Times New Roman"/>
                <w:color w:val="000000"/>
                <w:sz w:val="20"/>
              </w:rPr>
            </w:pPr>
          </w:p>
        </w:tc>
        <w:tc>
          <w:tcPr>
            <w:tcW w:w="737" w:type="dxa"/>
          </w:tcPr>
          <w:p w:rsidR="00DB5B6E" w:rsidRPr="00B67872" w:rsidRDefault="00DB5B6E" w:rsidP="00F21CEC">
            <w:pPr>
              <w:pStyle w:val="ConsPlusNormal"/>
              <w:jc w:val="center"/>
              <w:rPr>
                <w:rFonts w:ascii="Times New Roman" w:hAnsi="Times New Roman" w:cs="Times New Roman"/>
                <w:color w:val="000000"/>
                <w:sz w:val="20"/>
              </w:rPr>
            </w:pPr>
          </w:p>
        </w:tc>
        <w:tc>
          <w:tcPr>
            <w:tcW w:w="737" w:type="dxa"/>
          </w:tcPr>
          <w:p w:rsidR="00DB5B6E" w:rsidRPr="00B67872" w:rsidRDefault="00DB5B6E" w:rsidP="00F21CEC">
            <w:pPr>
              <w:pStyle w:val="ConsPlusNormal"/>
              <w:rPr>
                <w:rFonts w:ascii="Times New Roman" w:hAnsi="Times New Roman" w:cs="Times New Roman"/>
                <w:color w:val="000000"/>
                <w:sz w:val="20"/>
              </w:rPr>
            </w:pPr>
          </w:p>
        </w:tc>
        <w:tc>
          <w:tcPr>
            <w:tcW w:w="794" w:type="dxa"/>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426"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425"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709" w:type="dxa"/>
          </w:tcPr>
          <w:p w:rsidR="00DB5B6E" w:rsidRPr="00B67872" w:rsidRDefault="00DB5B6E" w:rsidP="00F21CEC">
            <w:pPr>
              <w:pStyle w:val="ConsPlusNormal"/>
              <w:rPr>
                <w:rFonts w:ascii="Times New Roman" w:hAnsi="Times New Roman" w:cs="Times New Roman"/>
                <w:color w:val="000000"/>
                <w:sz w:val="20"/>
              </w:rPr>
            </w:pPr>
          </w:p>
        </w:tc>
        <w:tc>
          <w:tcPr>
            <w:tcW w:w="708" w:type="dxa"/>
          </w:tcPr>
          <w:p w:rsidR="00DB5B6E" w:rsidRPr="00B67872" w:rsidRDefault="00DB5B6E" w:rsidP="00F21CEC">
            <w:pPr>
              <w:pStyle w:val="ConsPlusNormal"/>
              <w:rPr>
                <w:rFonts w:ascii="Times New Roman" w:hAnsi="Times New Roman" w:cs="Times New Roman"/>
                <w:color w:val="000000"/>
                <w:sz w:val="20"/>
              </w:rPr>
            </w:pPr>
          </w:p>
        </w:tc>
        <w:tc>
          <w:tcPr>
            <w:tcW w:w="964" w:type="dxa"/>
          </w:tcPr>
          <w:p w:rsidR="00DB5B6E" w:rsidRPr="00B67872" w:rsidRDefault="00DB5B6E" w:rsidP="00F21CEC">
            <w:pPr>
              <w:pStyle w:val="ConsPlusNormal"/>
              <w:rPr>
                <w:rFonts w:ascii="Times New Roman" w:hAnsi="Times New Roman" w:cs="Times New Roman"/>
                <w:color w:val="000000"/>
                <w:sz w:val="20"/>
              </w:rPr>
            </w:pPr>
          </w:p>
        </w:tc>
        <w:tc>
          <w:tcPr>
            <w:tcW w:w="1163" w:type="dxa"/>
          </w:tcPr>
          <w:p w:rsidR="00DB5B6E" w:rsidRPr="00B67872" w:rsidRDefault="00DB5B6E" w:rsidP="00F21CEC">
            <w:pPr>
              <w:pStyle w:val="ConsPlusNormal"/>
              <w:rPr>
                <w:rFonts w:ascii="Times New Roman" w:hAnsi="Times New Roman" w:cs="Times New Roman"/>
                <w:color w:val="000000"/>
                <w:sz w:val="20"/>
              </w:rPr>
            </w:pPr>
          </w:p>
        </w:tc>
        <w:tc>
          <w:tcPr>
            <w:tcW w:w="850" w:type="dxa"/>
          </w:tcPr>
          <w:p w:rsidR="00DB5B6E" w:rsidRPr="00B67872" w:rsidRDefault="00DB5B6E" w:rsidP="00F21CEC">
            <w:pPr>
              <w:pStyle w:val="ConsPlusNormal"/>
              <w:rPr>
                <w:rFonts w:ascii="Times New Roman" w:hAnsi="Times New Roman" w:cs="Times New Roman"/>
                <w:color w:val="000000"/>
                <w:sz w:val="20"/>
              </w:rPr>
            </w:pPr>
          </w:p>
        </w:tc>
        <w:tc>
          <w:tcPr>
            <w:tcW w:w="737" w:type="dxa"/>
          </w:tcPr>
          <w:p w:rsidR="00DB5B6E" w:rsidRPr="00B67872" w:rsidRDefault="00DB5B6E" w:rsidP="00F21CEC">
            <w:pPr>
              <w:pStyle w:val="ConsPlusNormal"/>
              <w:jc w:val="center"/>
              <w:rPr>
                <w:rFonts w:ascii="Times New Roman" w:hAnsi="Times New Roman" w:cs="Times New Roman"/>
                <w:color w:val="000000"/>
                <w:sz w:val="20"/>
              </w:rPr>
            </w:pPr>
          </w:p>
        </w:tc>
        <w:tc>
          <w:tcPr>
            <w:tcW w:w="737" w:type="dxa"/>
          </w:tcPr>
          <w:p w:rsidR="00DB5B6E" w:rsidRPr="00B67872" w:rsidRDefault="00DB5B6E" w:rsidP="00F21CEC">
            <w:pPr>
              <w:pStyle w:val="ConsPlusNormal"/>
              <w:rPr>
                <w:rFonts w:ascii="Times New Roman" w:hAnsi="Times New Roman" w:cs="Times New Roman"/>
                <w:color w:val="000000"/>
                <w:sz w:val="20"/>
              </w:rPr>
            </w:pPr>
          </w:p>
        </w:tc>
        <w:tc>
          <w:tcPr>
            <w:tcW w:w="794" w:type="dxa"/>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426"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425"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709" w:type="dxa"/>
          </w:tcPr>
          <w:p w:rsidR="00DB5B6E" w:rsidRPr="00B67872" w:rsidRDefault="00DB5B6E" w:rsidP="00F21CEC">
            <w:pPr>
              <w:pStyle w:val="ConsPlusNormal"/>
              <w:rPr>
                <w:rFonts w:ascii="Times New Roman" w:hAnsi="Times New Roman" w:cs="Times New Roman"/>
                <w:color w:val="000000"/>
                <w:sz w:val="20"/>
              </w:rPr>
            </w:pPr>
          </w:p>
        </w:tc>
        <w:tc>
          <w:tcPr>
            <w:tcW w:w="708" w:type="dxa"/>
          </w:tcPr>
          <w:p w:rsidR="00DB5B6E" w:rsidRPr="00B67872" w:rsidRDefault="00DB5B6E" w:rsidP="00F21CEC">
            <w:pPr>
              <w:pStyle w:val="ConsPlusNormal"/>
              <w:rPr>
                <w:rFonts w:ascii="Times New Roman" w:hAnsi="Times New Roman" w:cs="Times New Roman"/>
                <w:color w:val="000000"/>
                <w:sz w:val="20"/>
              </w:rPr>
            </w:pPr>
          </w:p>
        </w:tc>
        <w:tc>
          <w:tcPr>
            <w:tcW w:w="964" w:type="dxa"/>
          </w:tcPr>
          <w:p w:rsidR="00DB5B6E" w:rsidRPr="00B67872" w:rsidRDefault="00DB5B6E" w:rsidP="00F21CEC">
            <w:pPr>
              <w:pStyle w:val="ConsPlusNormal"/>
              <w:rPr>
                <w:rFonts w:ascii="Times New Roman" w:hAnsi="Times New Roman" w:cs="Times New Roman"/>
                <w:color w:val="000000"/>
                <w:sz w:val="20"/>
              </w:rPr>
            </w:pPr>
          </w:p>
        </w:tc>
        <w:tc>
          <w:tcPr>
            <w:tcW w:w="1163" w:type="dxa"/>
          </w:tcPr>
          <w:p w:rsidR="00DB5B6E" w:rsidRPr="00B67872" w:rsidRDefault="00DB5B6E" w:rsidP="00F21CEC">
            <w:pPr>
              <w:pStyle w:val="ConsPlusNormal"/>
              <w:rPr>
                <w:rFonts w:ascii="Times New Roman" w:hAnsi="Times New Roman" w:cs="Times New Roman"/>
                <w:color w:val="000000"/>
                <w:sz w:val="20"/>
              </w:rPr>
            </w:pPr>
          </w:p>
        </w:tc>
        <w:tc>
          <w:tcPr>
            <w:tcW w:w="850" w:type="dxa"/>
          </w:tcPr>
          <w:p w:rsidR="00DB5B6E" w:rsidRPr="00B67872" w:rsidRDefault="00DB5B6E" w:rsidP="00F21CEC">
            <w:pPr>
              <w:pStyle w:val="ConsPlusNormal"/>
              <w:rPr>
                <w:rFonts w:ascii="Times New Roman" w:hAnsi="Times New Roman" w:cs="Times New Roman"/>
                <w:color w:val="000000"/>
                <w:sz w:val="20"/>
              </w:rPr>
            </w:pPr>
          </w:p>
        </w:tc>
        <w:tc>
          <w:tcPr>
            <w:tcW w:w="737" w:type="dxa"/>
          </w:tcPr>
          <w:p w:rsidR="00DB5B6E" w:rsidRPr="00B67872" w:rsidRDefault="00DB5B6E" w:rsidP="00F21CEC">
            <w:pPr>
              <w:pStyle w:val="ConsPlusNormal"/>
              <w:jc w:val="center"/>
              <w:rPr>
                <w:rFonts w:ascii="Times New Roman" w:hAnsi="Times New Roman" w:cs="Times New Roman"/>
                <w:color w:val="000000"/>
                <w:sz w:val="20"/>
              </w:rPr>
            </w:pPr>
          </w:p>
        </w:tc>
        <w:tc>
          <w:tcPr>
            <w:tcW w:w="737" w:type="dxa"/>
          </w:tcPr>
          <w:p w:rsidR="00DB5B6E" w:rsidRPr="00B67872" w:rsidRDefault="00DB5B6E" w:rsidP="00F21CEC">
            <w:pPr>
              <w:pStyle w:val="ConsPlusNormal"/>
              <w:rPr>
                <w:rFonts w:ascii="Times New Roman" w:hAnsi="Times New Roman" w:cs="Times New Roman"/>
                <w:color w:val="000000"/>
                <w:sz w:val="20"/>
              </w:rPr>
            </w:pPr>
          </w:p>
        </w:tc>
        <w:tc>
          <w:tcPr>
            <w:tcW w:w="794" w:type="dxa"/>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426"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425"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709" w:type="dxa"/>
          </w:tcPr>
          <w:p w:rsidR="00DB5B6E" w:rsidRPr="00B67872" w:rsidRDefault="00DB5B6E" w:rsidP="00F21CEC">
            <w:pPr>
              <w:pStyle w:val="ConsPlusNormal"/>
              <w:rPr>
                <w:rFonts w:ascii="Times New Roman" w:hAnsi="Times New Roman" w:cs="Times New Roman"/>
                <w:color w:val="000000"/>
                <w:sz w:val="20"/>
              </w:rPr>
            </w:pPr>
          </w:p>
        </w:tc>
        <w:tc>
          <w:tcPr>
            <w:tcW w:w="708" w:type="dxa"/>
          </w:tcPr>
          <w:p w:rsidR="00DB5B6E" w:rsidRPr="00B67872" w:rsidRDefault="00DB5B6E" w:rsidP="00F21CEC">
            <w:pPr>
              <w:pStyle w:val="ConsPlusNormal"/>
              <w:rPr>
                <w:rFonts w:ascii="Times New Roman" w:hAnsi="Times New Roman" w:cs="Times New Roman"/>
                <w:color w:val="000000"/>
                <w:sz w:val="20"/>
              </w:rPr>
            </w:pPr>
          </w:p>
        </w:tc>
        <w:tc>
          <w:tcPr>
            <w:tcW w:w="964" w:type="dxa"/>
          </w:tcPr>
          <w:p w:rsidR="00DB5B6E" w:rsidRPr="00B67872" w:rsidRDefault="00DB5B6E" w:rsidP="00F21CEC">
            <w:pPr>
              <w:pStyle w:val="ConsPlusNormal"/>
              <w:rPr>
                <w:rFonts w:ascii="Times New Roman" w:hAnsi="Times New Roman" w:cs="Times New Roman"/>
                <w:color w:val="000000"/>
                <w:sz w:val="20"/>
              </w:rPr>
            </w:pPr>
          </w:p>
        </w:tc>
        <w:tc>
          <w:tcPr>
            <w:tcW w:w="1163" w:type="dxa"/>
          </w:tcPr>
          <w:p w:rsidR="00DB5B6E" w:rsidRPr="00B67872" w:rsidRDefault="00DB5B6E" w:rsidP="00F21CEC">
            <w:pPr>
              <w:pStyle w:val="ConsPlusNormal"/>
              <w:rPr>
                <w:rFonts w:ascii="Times New Roman" w:hAnsi="Times New Roman" w:cs="Times New Roman"/>
                <w:color w:val="000000"/>
                <w:sz w:val="20"/>
              </w:rPr>
            </w:pPr>
          </w:p>
        </w:tc>
        <w:tc>
          <w:tcPr>
            <w:tcW w:w="850" w:type="dxa"/>
          </w:tcPr>
          <w:p w:rsidR="00DB5B6E" w:rsidRPr="00B67872" w:rsidRDefault="00DB5B6E" w:rsidP="00F21CEC">
            <w:pPr>
              <w:pStyle w:val="ConsPlusNormal"/>
              <w:rPr>
                <w:rFonts w:ascii="Times New Roman" w:hAnsi="Times New Roman" w:cs="Times New Roman"/>
                <w:color w:val="000000"/>
                <w:sz w:val="20"/>
              </w:rPr>
            </w:pPr>
          </w:p>
        </w:tc>
        <w:tc>
          <w:tcPr>
            <w:tcW w:w="737" w:type="dxa"/>
          </w:tcPr>
          <w:p w:rsidR="00DB5B6E" w:rsidRPr="00B67872" w:rsidRDefault="00DB5B6E" w:rsidP="00F21CEC">
            <w:pPr>
              <w:pStyle w:val="ConsPlusNormal"/>
              <w:jc w:val="center"/>
              <w:rPr>
                <w:rFonts w:ascii="Times New Roman" w:hAnsi="Times New Roman" w:cs="Times New Roman"/>
                <w:color w:val="000000"/>
                <w:sz w:val="20"/>
              </w:rPr>
            </w:pPr>
          </w:p>
        </w:tc>
        <w:tc>
          <w:tcPr>
            <w:tcW w:w="737" w:type="dxa"/>
          </w:tcPr>
          <w:p w:rsidR="00DB5B6E" w:rsidRPr="00B67872" w:rsidRDefault="00DB5B6E" w:rsidP="00F21CEC">
            <w:pPr>
              <w:pStyle w:val="ConsPlusNormal"/>
              <w:rPr>
                <w:rFonts w:ascii="Times New Roman" w:hAnsi="Times New Roman" w:cs="Times New Roman"/>
                <w:color w:val="000000"/>
                <w:sz w:val="20"/>
              </w:rPr>
            </w:pPr>
          </w:p>
        </w:tc>
        <w:tc>
          <w:tcPr>
            <w:tcW w:w="794" w:type="dxa"/>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426"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425"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709" w:type="dxa"/>
          </w:tcPr>
          <w:p w:rsidR="00DB5B6E" w:rsidRPr="00B67872" w:rsidRDefault="00DB5B6E" w:rsidP="00F21CEC">
            <w:pPr>
              <w:pStyle w:val="ConsPlusNormal"/>
              <w:rPr>
                <w:rFonts w:ascii="Times New Roman" w:hAnsi="Times New Roman" w:cs="Times New Roman"/>
                <w:color w:val="000000"/>
                <w:sz w:val="20"/>
              </w:rPr>
            </w:pPr>
          </w:p>
        </w:tc>
        <w:tc>
          <w:tcPr>
            <w:tcW w:w="708" w:type="dxa"/>
          </w:tcPr>
          <w:p w:rsidR="00DB5B6E" w:rsidRPr="00B67872" w:rsidRDefault="00DB5B6E" w:rsidP="00F21CEC">
            <w:pPr>
              <w:pStyle w:val="ConsPlusNormal"/>
              <w:rPr>
                <w:rFonts w:ascii="Times New Roman" w:hAnsi="Times New Roman" w:cs="Times New Roman"/>
                <w:color w:val="000000"/>
                <w:sz w:val="20"/>
              </w:rPr>
            </w:pPr>
          </w:p>
        </w:tc>
        <w:tc>
          <w:tcPr>
            <w:tcW w:w="964" w:type="dxa"/>
          </w:tcPr>
          <w:p w:rsidR="00DB5B6E" w:rsidRPr="00B67872" w:rsidRDefault="00DB5B6E" w:rsidP="00F21CEC">
            <w:pPr>
              <w:pStyle w:val="ConsPlusNormal"/>
              <w:rPr>
                <w:rFonts w:ascii="Times New Roman" w:hAnsi="Times New Roman" w:cs="Times New Roman"/>
                <w:color w:val="000000"/>
                <w:sz w:val="20"/>
              </w:rPr>
            </w:pPr>
          </w:p>
        </w:tc>
        <w:tc>
          <w:tcPr>
            <w:tcW w:w="1163" w:type="dxa"/>
          </w:tcPr>
          <w:p w:rsidR="00DB5B6E" w:rsidRPr="00B67872" w:rsidRDefault="00DB5B6E" w:rsidP="00F21CEC">
            <w:pPr>
              <w:pStyle w:val="ConsPlusNormal"/>
              <w:rPr>
                <w:rFonts w:ascii="Times New Roman" w:hAnsi="Times New Roman" w:cs="Times New Roman"/>
                <w:color w:val="000000"/>
                <w:sz w:val="20"/>
              </w:rPr>
            </w:pPr>
          </w:p>
        </w:tc>
        <w:tc>
          <w:tcPr>
            <w:tcW w:w="850" w:type="dxa"/>
          </w:tcPr>
          <w:p w:rsidR="00DB5B6E" w:rsidRPr="00B67872" w:rsidRDefault="00DB5B6E" w:rsidP="00F21CEC">
            <w:pPr>
              <w:pStyle w:val="ConsPlusNormal"/>
              <w:rPr>
                <w:rFonts w:ascii="Times New Roman" w:hAnsi="Times New Roman" w:cs="Times New Roman"/>
                <w:color w:val="000000"/>
                <w:sz w:val="20"/>
              </w:rPr>
            </w:pPr>
          </w:p>
        </w:tc>
        <w:tc>
          <w:tcPr>
            <w:tcW w:w="737" w:type="dxa"/>
          </w:tcPr>
          <w:p w:rsidR="00DB5B6E" w:rsidRPr="00B67872" w:rsidRDefault="00DB5B6E" w:rsidP="00F21CEC">
            <w:pPr>
              <w:pStyle w:val="ConsPlusNormal"/>
              <w:jc w:val="center"/>
              <w:rPr>
                <w:rFonts w:ascii="Times New Roman" w:hAnsi="Times New Roman" w:cs="Times New Roman"/>
                <w:color w:val="000000"/>
                <w:sz w:val="20"/>
              </w:rPr>
            </w:pPr>
          </w:p>
        </w:tc>
        <w:tc>
          <w:tcPr>
            <w:tcW w:w="737" w:type="dxa"/>
          </w:tcPr>
          <w:p w:rsidR="00DB5B6E" w:rsidRPr="00B67872" w:rsidRDefault="00DB5B6E" w:rsidP="00F21CEC">
            <w:pPr>
              <w:pStyle w:val="ConsPlusNormal"/>
              <w:rPr>
                <w:rFonts w:ascii="Times New Roman" w:hAnsi="Times New Roman" w:cs="Times New Roman"/>
                <w:color w:val="000000"/>
                <w:sz w:val="20"/>
              </w:rPr>
            </w:pPr>
          </w:p>
        </w:tc>
        <w:tc>
          <w:tcPr>
            <w:tcW w:w="794" w:type="dxa"/>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426"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425"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709" w:type="dxa"/>
          </w:tcPr>
          <w:p w:rsidR="00DB5B6E" w:rsidRPr="00B67872" w:rsidRDefault="00DB5B6E" w:rsidP="00F21CEC">
            <w:pPr>
              <w:pStyle w:val="ConsPlusNormal"/>
              <w:rPr>
                <w:rFonts w:ascii="Times New Roman" w:hAnsi="Times New Roman" w:cs="Times New Roman"/>
                <w:color w:val="000000"/>
                <w:sz w:val="20"/>
              </w:rPr>
            </w:pPr>
          </w:p>
        </w:tc>
        <w:tc>
          <w:tcPr>
            <w:tcW w:w="708" w:type="dxa"/>
          </w:tcPr>
          <w:p w:rsidR="00DB5B6E" w:rsidRPr="00B67872" w:rsidRDefault="00DB5B6E" w:rsidP="00F21CEC">
            <w:pPr>
              <w:pStyle w:val="ConsPlusNormal"/>
              <w:rPr>
                <w:rFonts w:ascii="Times New Roman" w:hAnsi="Times New Roman" w:cs="Times New Roman"/>
                <w:color w:val="000000"/>
                <w:sz w:val="20"/>
              </w:rPr>
            </w:pPr>
          </w:p>
        </w:tc>
        <w:tc>
          <w:tcPr>
            <w:tcW w:w="964" w:type="dxa"/>
          </w:tcPr>
          <w:p w:rsidR="00DB5B6E" w:rsidRPr="00B67872" w:rsidRDefault="00DB5B6E" w:rsidP="00F21CEC">
            <w:pPr>
              <w:pStyle w:val="ConsPlusNormal"/>
              <w:rPr>
                <w:rFonts w:ascii="Times New Roman" w:hAnsi="Times New Roman" w:cs="Times New Roman"/>
                <w:color w:val="000000"/>
                <w:sz w:val="20"/>
              </w:rPr>
            </w:pPr>
          </w:p>
        </w:tc>
        <w:tc>
          <w:tcPr>
            <w:tcW w:w="1163" w:type="dxa"/>
          </w:tcPr>
          <w:p w:rsidR="00DB5B6E" w:rsidRPr="00B67872" w:rsidRDefault="00DB5B6E" w:rsidP="00F21CEC">
            <w:pPr>
              <w:pStyle w:val="ConsPlusNormal"/>
              <w:rPr>
                <w:rFonts w:ascii="Times New Roman" w:hAnsi="Times New Roman" w:cs="Times New Roman"/>
                <w:color w:val="000000"/>
                <w:sz w:val="20"/>
              </w:rPr>
            </w:pPr>
          </w:p>
        </w:tc>
        <w:tc>
          <w:tcPr>
            <w:tcW w:w="850" w:type="dxa"/>
          </w:tcPr>
          <w:p w:rsidR="00DB5B6E" w:rsidRPr="00B67872" w:rsidRDefault="00DB5B6E" w:rsidP="00F21CEC">
            <w:pPr>
              <w:pStyle w:val="ConsPlusNormal"/>
              <w:rPr>
                <w:rFonts w:ascii="Times New Roman" w:hAnsi="Times New Roman" w:cs="Times New Roman"/>
                <w:color w:val="000000"/>
                <w:sz w:val="20"/>
              </w:rPr>
            </w:pPr>
          </w:p>
        </w:tc>
        <w:tc>
          <w:tcPr>
            <w:tcW w:w="737" w:type="dxa"/>
          </w:tcPr>
          <w:p w:rsidR="00DB5B6E" w:rsidRPr="00B67872" w:rsidRDefault="00DB5B6E" w:rsidP="00F21CEC">
            <w:pPr>
              <w:pStyle w:val="ConsPlusNormal"/>
              <w:jc w:val="center"/>
              <w:rPr>
                <w:rFonts w:ascii="Times New Roman" w:hAnsi="Times New Roman" w:cs="Times New Roman"/>
                <w:color w:val="000000"/>
                <w:sz w:val="20"/>
              </w:rPr>
            </w:pPr>
          </w:p>
        </w:tc>
        <w:tc>
          <w:tcPr>
            <w:tcW w:w="737" w:type="dxa"/>
          </w:tcPr>
          <w:p w:rsidR="00DB5B6E" w:rsidRPr="00B67872" w:rsidRDefault="00DB5B6E" w:rsidP="00F21CEC">
            <w:pPr>
              <w:pStyle w:val="ConsPlusNormal"/>
              <w:rPr>
                <w:rFonts w:ascii="Times New Roman" w:hAnsi="Times New Roman" w:cs="Times New Roman"/>
                <w:color w:val="000000"/>
                <w:sz w:val="20"/>
              </w:rPr>
            </w:pPr>
          </w:p>
        </w:tc>
        <w:tc>
          <w:tcPr>
            <w:tcW w:w="794" w:type="dxa"/>
          </w:tcPr>
          <w:p w:rsidR="00DB5B6E" w:rsidRPr="00B67872" w:rsidRDefault="00DB5B6E" w:rsidP="00F21CEC">
            <w:pPr>
              <w:pStyle w:val="ConsPlusNormal"/>
              <w:rPr>
                <w:rFonts w:ascii="Times New Roman" w:hAnsi="Times New Roman" w:cs="Times New Roman"/>
                <w:color w:val="000000"/>
                <w:sz w:val="20"/>
              </w:rPr>
            </w:pPr>
          </w:p>
        </w:tc>
      </w:tr>
    </w:tbl>
    <w:p w:rsidR="00DB5B6E" w:rsidRPr="00B67872" w:rsidRDefault="00DB5B6E" w:rsidP="00DB5B6E">
      <w:pPr>
        <w:pStyle w:val="ConsPlusNormal"/>
        <w:jc w:val="center"/>
        <w:rPr>
          <w:rFonts w:ascii="Times New Roman" w:hAnsi="Times New Roman" w:cs="Times New Roman"/>
          <w:color w:val="000000"/>
          <w:sz w:val="20"/>
        </w:rPr>
      </w:pP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Руководитель           _________________  _________  ______________________</w:t>
      </w: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(уполномоченное лицо)     (должность)     (подпись)   (расшифровка подписи)</w:t>
      </w:r>
    </w:p>
    <w:p w:rsidR="00DB5B6E" w:rsidRPr="00B67872" w:rsidRDefault="00DB5B6E" w:rsidP="00DB5B6E">
      <w:pPr>
        <w:pStyle w:val="ConsPlusNonformat"/>
        <w:jc w:val="both"/>
        <w:rPr>
          <w:rFonts w:ascii="Times New Roman" w:hAnsi="Times New Roman" w:cs="Times New Roman"/>
          <w:color w:val="000000"/>
        </w:rPr>
      </w:pP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"__" ________ 20__ г.</w:t>
      </w:r>
    </w:p>
    <w:p w:rsidR="00DB5B6E" w:rsidRPr="00B67872" w:rsidRDefault="00DB5B6E" w:rsidP="00DB5B6E">
      <w:pPr>
        <w:rPr>
          <w:rFonts w:ascii="Times New Roman" w:hAnsi="Times New Roman"/>
          <w:color w:val="000000"/>
          <w:sz w:val="20"/>
          <w:szCs w:val="20"/>
        </w:rPr>
        <w:sectPr w:rsidR="00DB5B6E" w:rsidRPr="00B67872" w:rsidSect="005C5DC4">
          <w:pgSz w:w="11905" w:h="16838"/>
          <w:pgMar w:top="568" w:right="1134" w:bottom="850" w:left="1134" w:header="0" w:footer="0" w:gutter="0"/>
          <w:cols w:space="720"/>
          <w:docGrid w:linePitch="299"/>
        </w:sectPr>
      </w:pPr>
    </w:p>
    <w:p w:rsidR="00DB5B6E" w:rsidRPr="00B67872" w:rsidRDefault="00DB5B6E" w:rsidP="00DB5B6E">
      <w:pPr>
        <w:pStyle w:val="ConsPlusNormal"/>
        <w:ind w:left="5103"/>
        <w:outlineLvl w:val="1"/>
        <w:rPr>
          <w:rFonts w:ascii="Times New Roman" w:hAnsi="Times New Roman" w:cs="Times New Roman"/>
          <w:color w:val="000000"/>
          <w:sz w:val="20"/>
        </w:rPr>
      </w:pPr>
      <w:r w:rsidRPr="00B67872">
        <w:rPr>
          <w:rFonts w:ascii="Times New Roman" w:hAnsi="Times New Roman" w:cs="Times New Roman"/>
          <w:color w:val="000000"/>
          <w:sz w:val="20"/>
        </w:rPr>
        <w:lastRenderedPageBreak/>
        <w:t>Приложение № 4</w:t>
      </w:r>
      <w:r w:rsidRPr="00B67872">
        <w:rPr>
          <w:rFonts w:ascii="Times New Roman" w:hAnsi="Times New Roman" w:cs="Times New Roman"/>
          <w:color w:val="000000"/>
          <w:sz w:val="20"/>
        </w:rPr>
        <w:tab/>
        <w:t xml:space="preserve">                                                        </w:t>
      </w:r>
      <w:r>
        <w:rPr>
          <w:rFonts w:ascii="Times New Roman" w:hAnsi="Times New Roman" w:cs="Times New Roman"/>
          <w:color w:val="000000"/>
          <w:sz w:val="20"/>
        </w:rPr>
        <w:t xml:space="preserve">                             к П</w:t>
      </w:r>
      <w:r w:rsidRPr="00B67872">
        <w:rPr>
          <w:rFonts w:ascii="Times New Roman" w:hAnsi="Times New Roman" w:cs="Times New Roman"/>
          <w:color w:val="000000"/>
          <w:sz w:val="20"/>
        </w:rPr>
        <w:t xml:space="preserve">орядку учета бюджетных и                                               денежных обязательств получателей денежных средств </w:t>
      </w:r>
      <w:r w:rsidRPr="006B68D4">
        <w:rPr>
          <w:rFonts w:ascii="Times New Roman" w:hAnsi="Times New Roman" w:cs="Times New Roman"/>
          <w:color w:val="000000"/>
          <w:sz w:val="20"/>
        </w:rPr>
        <w:t>Аликовского</w:t>
      </w:r>
      <w:r w:rsidRPr="00B67872">
        <w:rPr>
          <w:rFonts w:ascii="Times New Roman" w:hAnsi="Times New Roman" w:cs="Times New Roman"/>
          <w:color w:val="000000"/>
          <w:sz w:val="20"/>
        </w:rPr>
        <w:t xml:space="preserve"> района Чувашской Республики</w:t>
      </w:r>
      <w:r>
        <w:rPr>
          <w:rFonts w:ascii="Times New Roman" w:hAnsi="Times New Roman" w:cs="Times New Roman"/>
          <w:color w:val="000000"/>
          <w:sz w:val="20"/>
        </w:rPr>
        <w:t xml:space="preserve">, утвержденного приказом финансового отдела администрации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 </w:t>
      </w:r>
    </w:p>
    <w:p w:rsidR="00DB5B6E" w:rsidRPr="00B67872" w:rsidRDefault="00DB5B6E" w:rsidP="00DB5B6E">
      <w:pPr>
        <w:pStyle w:val="ConsPlusNormal"/>
        <w:ind w:left="5103"/>
        <w:outlineLvl w:val="1"/>
        <w:rPr>
          <w:rFonts w:ascii="Times New Roman" w:hAnsi="Times New Roman" w:cs="Times New Roman"/>
          <w:color w:val="000000"/>
          <w:sz w:val="20"/>
        </w:rPr>
      </w:pPr>
      <w:r w:rsidRPr="00B67872">
        <w:rPr>
          <w:rFonts w:ascii="Times New Roman" w:hAnsi="Times New Roman" w:cs="Times New Roman"/>
          <w:color w:val="000000"/>
          <w:sz w:val="20"/>
        </w:rPr>
        <w:t xml:space="preserve">от </w:t>
      </w:r>
      <w:r>
        <w:rPr>
          <w:rFonts w:ascii="Times New Roman" w:hAnsi="Times New Roman" w:cs="Times New Roman"/>
          <w:color w:val="000000"/>
          <w:sz w:val="20"/>
        </w:rPr>
        <w:t xml:space="preserve">18.06.2018 </w:t>
      </w:r>
      <w:r w:rsidRPr="00B67872">
        <w:rPr>
          <w:rFonts w:ascii="Times New Roman" w:hAnsi="Times New Roman" w:cs="Times New Roman"/>
          <w:color w:val="000000"/>
          <w:sz w:val="20"/>
        </w:rPr>
        <w:t xml:space="preserve"> №</w:t>
      </w:r>
      <w:r>
        <w:rPr>
          <w:rFonts w:ascii="Times New Roman" w:hAnsi="Times New Roman" w:cs="Times New Roman"/>
          <w:color w:val="000000"/>
          <w:sz w:val="20"/>
        </w:rPr>
        <w:t xml:space="preserve"> 17</w:t>
      </w:r>
    </w:p>
    <w:p w:rsidR="00DB5B6E" w:rsidRPr="00B67872" w:rsidRDefault="00DB5B6E" w:rsidP="00DB5B6E">
      <w:pPr>
        <w:pStyle w:val="ConsPlusNormal"/>
        <w:ind w:left="5670"/>
        <w:outlineLvl w:val="1"/>
        <w:rPr>
          <w:rFonts w:ascii="Times New Roman" w:hAnsi="Times New Roman"/>
          <w:color w:val="000000"/>
          <w:sz w:val="20"/>
        </w:rPr>
      </w:pPr>
    </w:p>
    <w:p w:rsidR="00DB5B6E" w:rsidRPr="00B67872" w:rsidRDefault="00DB5B6E" w:rsidP="00DB5B6E">
      <w:pPr>
        <w:spacing w:after="1"/>
        <w:rPr>
          <w:rFonts w:ascii="Times New Roman" w:hAnsi="Times New Roman"/>
          <w:color w:val="000000"/>
          <w:sz w:val="20"/>
          <w:szCs w:val="20"/>
        </w:rPr>
      </w:pPr>
    </w:p>
    <w:p w:rsidR="00DB5B6E" w:rsidRPr="00B67872" w:rsidRDefault="00DB5B6E" w:rsidP="00DB5B6E">
      <w:pPr>
        <w:pStyle w:val="ConsPlusNormal"/>
        <w:jc w:val="center"/>
        <w:rPr>
          <w:rFonts w:ascii="Times New Roman" w:hAnsi="Times New Roman" w:cs="Times New Roman"/>
          <w:color w:val="000000"/>
          <w:sz w:val="20"/>
        </w:rPr>
      </w:pPr>
    </w:p>
    <w:p w:rsidR="00DB5B6E" w:rsidRPr="00B67872" w:rsidRDefault="00DB5B6E" w:rsidP="00DB5B6E">
      <w:pPr>
        <w:pStyle w:val="ConsPlusNonformat"/>
        <w:jc w:val="center"/>
        <w:rPr>
          <w:rFonts w:ascii="Times New Roman" w:hAnsi="Times New Roman" w:cs="Times New Roman"/>
          <w:color w:val="000000"/>
        </w:rPr>
      </w:pPr>
      <w:bookmarkStart w:id="26" w:name="P1155"/>
      <w:bookmarkEnd w:id="26"/>
      <w:r w:rsidRPr="00B67872">
        <w:rPr>
          <w:rFonts w:ascii="Times New Roman" w:hAnsi="Times New Roman" w:cs="Times New Roman"/>
          <w:color w:val="000000"/>
        </w:rPr>
        <w:t>СВЕДЕНИЯ</w:t>
      </w:r>
    </w:p>
    <w:p w:rsidR="00DB5B6E" w:rsidRPr="00B67872" w:rsidRDefault="00DB5B6E" w:rsidP="00DB5B6E">
      <w:pPr>
        <w:pStyle w:val="ConsPlusNonformat"/>
        <w:jc w:val="center"/>
        <w:rPr>
          <w:rFonts w:ascii="Times New Roman" w:hAnsi="Times New Roman" w:cs="Times New Roman"/>
          <w:color w:val="000000"/>
        </w:rPr>
      </w:pPr>
      <w:r w:rsidRPr="00B67872">
        <w:rPr>
          <w:rFonts w:ascii="Times New Roman" w:hAnsi="Times New Roman" w:cs="Times New Roman"/>
          <w:color w:val="000000"/>
        </w:rPr>
        <w:t>о денежном обязательстве № ____</w:t>
      </w:r>
    </w:p>
    <w:p w:rsidR="00DB5B6E" w:rsidRPr="00B67872" w:rsidRDefault="00DB5B6E" w:rsidP="00DB5B6E">
      <w:pPr>
        <w:pStyle w:val="ConsPlusNormal"/>
        <w:jc w:val="both"/>
        <w:rPr>
          <w:rFonts w:ascii="Times New Roman" w:hAnsi="Times New Roman" w:cs="Times New Roman"/>
          <w:color w:val="000000"/>
          <w:sz w:val="20"/>
        </w:rPr>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041"/>
        <w:gridCol w:w="2947"/>
        <w:gridCol w:w="1241"/>
      </w:tblGrid>
      <w:tr w:rsidR="00DB5B6E" w:rsidRPr="00B67872" w:rsidTr="00F21CEC">
        <w:tc>
          <w:tcPr>
            <w:tcW w:w="3402"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2041"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2947" w:type="dxa"/>
            <w:tcBorders>
              <w:top w:val="nil"/>
              <w:left w:val="nil"/>
              <w:bottom w:val="nil"/>
              <w:right w:val="single" w:sz="4" w:space="0" w:color="auto"/>
            </w:tcBorders>
          </w:tcPr>
          <w:p w:rsidR="00DB5B6E" w:rsidRPr="00B67872" w:rsidRDefault="00DB5B6E" w:rsidP="00F21CEC">
            <w:pPr>
              <w:pStyle w:val="ConsPlusNormal"/>
              <w:rPr>
                <w:rFonts w:ascii="Times New Roman" w:hAnsi="Times New Roman" w:cs="Times New Roman"/>
                <w:color w:val="000000"/>
                <w:sz w:val="20"/>
              </w:rPr>
            </w:pP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Коды</w:t>
            </w:r>
          </w:p>
        </w:tc>
      </w:tr>
      <w:tr w:rsidR="00DB5B6E" w:rsidRPr="00B67872" w:rsidTr="00F21CEC">
        <w:tc>
          <w:tcPr>
            <w:tcW w:w="3402"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2041"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2947"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Форма по </w:t>
            </w:r>
            <w:hyperlink r:id="rId27" w:history="1">
              <w:r w:rsidRPr="00B67872">
                <w:rPr>
                  <w:rFonts w:ascii="Times New Roman" w:hAnsi="Times New Roman" w:cs="Times New Roman"/>
                  <w:color w:val="000000"/>
                  <w:sz w:val="20"/>
                </w:rPr>
                <w:t>ОКУД</w:t>
              </w:r>
            </w:hyperlink>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0506102</w:t>
            </w:r>
          </w:p>
        </w:tc>
      </w:tr>
      <w:tr w:rsidR="00DB5B6E" w:rsidRPr="00B67872" w:rsidTr="00F21CEC">
        <w:tc>
          <w:tcPr>
            <w:tcW w:w="3402"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2041" w:type="dxa"/>
            <w:tcBorders>
              <w:top w:val="nil"/>
              <w:left w:val="nil"/>
              <w:bottom w:val="nil"/>
              <w:right w:val="nil"/>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от "__" ___ 20__ г.</w:t>
            </w:r>
          </w:p>
        </w:tc>
        <w:tc>
          <w:tcPr>
            <w:tcW w:w="2947"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Дата</w:t>
            </w: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3402"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Получатель бюджетных средств</w:t>
            </w:r>
          </w:p>
        </w:tc>
        <w:tc>
          <w:tcPr>
            <w:tcW w:w="2041" w:type="dxa"/>
            <w:tcBorders>
              <w:top w:val="nil"/>
              <w:left w:val="nil"/>
              <w:bottom w:val="single" w:sz="4" w:space="0" w:color="auto"/>
              <w:right w:val="nil"/>
            </w:tcBorders>
          </w:tcPr>
          <w:p w:rsidR="00DB5B6E" w:rsidRPr="00B67872" w:rsidRDefault="00DB5B6E" w:rsidP="00F21CEC">
            <w:pPr>
              <w:pStyle w:val="ConsPlusNormal"/>
              <w:rPr>
                <w:rFonts w:ascii="Times New Roman" w:hAnsi="Times New Roman" w:cs="Times New Roman"/>
                <w:color w:val="000000"/>
                <w:sz w:val="20"/>
              </w:rPr>
            </w:pPr>
          </w:p>
        </w:tc>
        <w:tc>
          <w:tcPr>
            <w:tcW w:w="2947"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Код 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3402"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2041" w:type="dxa"/>
            <w:tcBorders>
              <w:top w:val="single" w:sz="4" w:space="0" w:color="auto"/>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2947"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Номер лицевого счета</w:t>
            </w: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3402"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Главный распорядитель бюджетных средств</w:t>
            </w:r>
          </w:p>
        </w:tc>
        <w:tc>
          <w:tcPr>
            <w:tcW w:w="2041" w:type="dxa"/>
            <w:tcBorders>
              <w:top w:val="nil"/>
              <w:left w:val="nil"/>
              <w:bottom w:val="single" w:sz="4" w:space="0" w:color="auto"/>
              <w:right w:val="nil"/>
            </w:tcBorders>
          </w:tcPr>
          <w:p w:rsidR="00DB5B6E" w:rsidRPr="00B67872" w:rsidRDefault="00DB5B6E" w:rsidP="00F21CEC">
            <w:pPr>
              <w:pStyle w:val="ConsPlusNormal"/>
              <w:rPr>
                <w:rFonts w:ascii="Times New Roman" w:hAnsi="Times New Roman" w:cs="Times New Roman"/>
                <w:color w:val="000000"/>
                <w:sz w:val="20"/>
              </w:rPr>
            </w:pPr>
          </w:p>
        </w:tc>
        <w:tc>
          <w:tcPr>
            <w:tcW w:w="2947" w:type="dxa"/>
            <w:tcBorders>
              <w:top w:val="nil"/>
              <w:left w:val="nil"/>
              <w:bottom w:val="nil"/>
              <w:right w:val="single" w:sz="4" w:space="0" w:color="auto"/>
            </w:tcBorders>
            <w:vAlign w:val="bottom"/>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Глава по БК</w:t>
            </w: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3402"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Наименование бюджета</w:t>
            </w:r>
          </w:p>
        </w:tc>
        <w:tc>
          <w:tcPr>
            <w:tcW w:w="2041" w:type="dxa"/>
            <w:tcBorders>
              <w:top w:val="single" w:sz="4" w:space="0" w:color="auto"/>
              <w:left w:val="nil"/>
              <w:bottom w:val="single" w:sz="4" w:space="0" w:color="auto"/>
              <w:right w:val="nil"/>
            </w:tcBorders>
          </w:tcPr>
          <w:p w:rsidR="00DB5B6E" w:rsidRPr="00B67872" w:rsidRDefault="00DB5B6E" w:rsidP="00F21CEC">
            <w:pPr>
              <w:pStyle w:val="ConsPlusNormal"/>
              <w:rPr>
                <w:rFonts w:ascii="Times New Roman" w:hAnsi="Times New Roman" w:cs="Times New Roman"/>
                <w:color w:val="000000"/>
                <w:sz w:val="20"/>
              </w:rPr>
            </w:pPr>
          </w:p>
        </w:tc>
        <w:tc>
          <w:tcPr>
            <w:tcW w:w="2947"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по </w:t>
            </w:r>
            <w:hyperlink r:id="rId28" w:history="1">
              <w:r w:rsidRPr="00B67872">
                <w:rPr>
                  <w:rFonts w:ascii="Times New Roman" w:hAnsi="Times New Roman" w:cs="Times New Roman"/>
                  <w:color w:val="000000"/>
                  <w:sz w:val="20"/>
                </w:rPr>
                <w:t>ОКТМО</w:t>
              </w:r>
            </w:hyperlink>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3402"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Финансовый орган</w:t>
            </w:r>
          </w:p>
        </w:tc>
        <w:tc>
          <w:tcPr>
            <w:tcW w:w="2041" w:type="dxa"/>
            <w:tcBorders>
              <w:top w:val="single" w:sz="4" w:space="0" w:color="auto"/>
              <w:left w:val="nil"/>
              <w:bottom w:val="single" w:sz="4" w:space="0" w:color="auto"/>
              <w:right w:val="nil"/>
            </w:tcBorders>
          </w:tcPr>
          <w:p w:rsidR="00DB5B6E" w:rsidRPr="00B67872" w:rsidRDefault="00DB5B6E" w:rsidP="00F21CEC">
            <w:pPr>
              <w:pStyle w:val="ConsPlusNormal"/>
              <w:rPr>
                <w:rFonts w:ascii="Times New Roman" w:hAnsi="Times New Roman" w:cs="Times New Roman"/>
                <w:color w:val="000000"/>
                <w:sz w:val="20"/>
              </w:rPr>
            </w:pPr>
          </w:p>
        </w:tc>
        <w:tc>
          <w:tcPr>
            <w:tcW w:w="2947"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ОКПО</w:t>
            </w: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3402"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Территориальный орган Федерального казначейства</w:t>
            </w:r>
          </w:p>
        </w:tc>
        <w:tc>
          <w:tcPr>
            <w:tcW w:w="2041" w:type="dxa"/>
            <w:tcBorders>
              <w:top w:val="single" w:sz="4" w:space="0" w:color="auto"/>
              <w:left w:val="nil"/>
              <w:bottom w:val="single" w:sz="4" w:space="0" w:color="auto"/>
              <w:right w:val="nil"/>
            </w:tcBorders>
          </w:tcPr>
          <w:p w:rsidR="00DB5B6E" w:rsidRPr="00B67872" w:rsidRDefault="00DB5B6E" w:rsidP="00F21CEC">
            <w:pPr>
              <w:pStyle w:val="ConsPlusNormal"/>
              <w:rPr>
                <w:rFonts w:ascii="Times New Roman" w:hAnsi="Times New Roman" w:cs="Times New Roman"/>
                <w:color w:val="000000"/>
                <w:sz w:val="20"/>
              </w:rPr>
            </w:pPr>
          </w:p>
        </w:tc>
        <w:tc>
          <w:tcPr>
            <w:tcW w:w="2947" w:type="dxa"/>
            <w:tcBorders>
              <w:top w:val="nil"/>
              <w:left w:val="nil"/>
              <w:bottom w:val="nil"/>
              <w:right w:val="single" w:sz="4" w:space="0" w:color="auto"/>
            </w:tcBorders>
            <w:vAlign w:val="bottom"/>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КОФК</w:t>
            </w: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3402"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4988" w:type="dxa"/>
            <w:gridSpan w:val="2"/>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Учетный номер бюджетного обязательства</w:t>
            </w: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3402"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4988" w:type="dxa"/>
            <w:gridSpan w:val="2"/>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Учетный номер денежного обязательства</w:t>
            </w: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3402"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4988" w:type="dxa"/>
            <w:gridSpan w:val="2"/>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Признак авансового платежа</w:t>
            </w: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3402"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Периодичность: ежедневная</w:t>
            </w:r>
          </w:p>
        </w:tc>
        <w:tc>
          <w:tcPr>
            <w:tcW w:w="2041"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2947" w:type="dxa"/>
            <w:tcBorders>
              <w:top w:val="nil"/>
              <w:left w:val="nil"/>
              <w:bottom w:val="nil"/>
              <w:right w:val="single" w:sz="4" w:space="0" w:color="auto"/>
            </w:tcBorders>
          </w:tcPr>
          <w:p w:rsidR="00DB5B6E" w:rsidRPr="00B67872" w:rsidRDefault="00DB5B6E" w:rsidP="00F21CEC">
            <w:pPr>
              <w:pStyle w:val="ConsPlusNormal"/>
              <w:rPr>
                <w:rFonts w:ascii="Times New Roman" w:hAnsi="Times New Roman" w:cs="Times New Roman"/>
                <w:color w:val="000000"/>
                <w:sz w:val="20"/>
              </w:rPr>
            </w:pP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5443" w:type="dxa"/>
            <w:gridSpan w:val="2"/>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Единица измерения: руб.</w:t>
            </w:r>
          </w:p>
        </w:tc>
        <w:tc>
          <w:tcPr>
            <w:tcW w:w="2947" w:type="dxa"/>
            <w:tcBorders>
              <w:top w:val="nil"/>
              <w:left w:val="nil"/>
              <w:bottom w:val="nil"/>
              <w:right w:val="single" w:sz="4" w:space="0" w:color="auto"/>
            </w:tcBorders>
            <w:vAlign w:val="bottom"/>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по </w:t>
            </w:r>
            <w:hyperlink r:id="rId29" w:history="1">
              <w:r w:rsidRPr="00B67872">
                <w:rPr>
                  <w:rFonts w:ascii="Times New Roman" w:hAnsi="Times New Roman" w:cs="Times New Roman"/>
                  <w:color w:val="000000"/>
                  <w:sz w:val="20"/>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383</w:t>
            </w:r>
          </w:p>
        </w:tc>
      </w:tr>
      <w:tr w:rsidR="00DB5B6E" w:rsidRPr="00B67872" w:rsidTr="00F21CEC">
        <w:tc>
          <w:tcPr>
            <w:tcW w:w="5443" w:type="dxa"/>
            <w:gridSpan w:val="2"/>
            <w:tcBorders>
              <w:top w:val="nil"/>
              <w:left w:val="nil"/>
              <w:bottom w:val="nil"/>
              <w:right w:val="nil"/>
            </w:tcBorders>
          </w:tcPr>
          <w:p w:rsidR="00DB5B6E" w:rsidRPr="00B67872" w:rsidRDefault="00DB5B6E" w:rsidP="00F21CEC">
            <w:pPr>
              <w:pStyle w:val="ConsPlusNormal"/>
              <w:ind w:left="2041"/>
              <w:rPr>
                <w:rFonts w:ascii="Times New Roman" w:hAnsi="Times New Roman" w:cs="Times New Roman"/>
                <w:color w:val="000000"/>
                <w:sz w:val="20"/>
              </w:rPr>
            </w:pPr>
            <w:r w:rsidRPr="00B67872">
              <w:rPr>
                <w:rFonts w:ascii="Times New Roman" w:hAnsi="Times New Roman" w:cs="Times New Roman"/>
                <w:color w:val="000000"/>
                <w:sz w:val="20"/>
              </w:rPr>
              <w:t>денежные единицы в иностранной валюте</w:t>
            </w:r>
          </w:p>
        </w:tc>
        <w:tc>
          <w:tcPr>
            <w:tcW w:w="2947"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по </w:t>
            </w:r>
            <w:hyperlink r:id="rId30" w:history="1">
              <w:r w:rsidRPr="00B67872">
                <w:rPr>
                  <w:rFonts w:ascii="Times New Roman" w:hAnsi="Times New Roman" w:cs="Times New Roman"/>
                  <w:color w:val="000000"/>
                  <w:sz w:val="20"/>
                </w:rPr>
                <w:t>ОКВ</w:t>
              </w:r>
            </w:hyperlink>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rPr>
                <w:rFonts w:ascii="Times New Roman" w:hAnsi="Times New Roman" w:cs="Times New Roman"/>
                <w:color w:val="000000"/>
                <w:sz w:val="20"/>
              </w:rPr>
            </w:pPr>
          </w:p>
        </w:tc>
      </w:tr>
    </w:tbl>
    <w:p w:rsidR="00DB5B6E" w:rsidRPr="00B67872" w:rsidRDefault="00DB5B6E" w:rsidP="00DB5B6E">
      <w:pPr>
        <w:pStyle w:val="ConsPlusNormal"/>
        <w:jc w:val="both"/>
        <w:rPr>
          <w:rFonts w:ascii="Times New Roman" w:hAnsi="Times New Roman" w:cs="Times New Roman"/>
          <w:color w:val="000000"/>
          <w:sz w:val="20"/>
        </w:rPr>
      </w:pP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1. Реквизиты документа, подтверждающего возникновение</w:t>
      </w: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денежного обязательства</w:t>
      </w:r>
    </w:p>
    <w:p w:rsidR="00DB5B6E" w:rsidRPr="00B67872" w:rsidRDefault="00DB5B6E" w:rsidP="00DB5B6E">
      <w:pPr>
        <w:pStyle w:val="ConsPlusNormal"/>
        <w:jc w:val="both"/>
        <w:rPr>
          <w:rFonts w:ascii="Times New Roman" w:hAnsi="Times New Roman" w:cs="Times New Roman"/>
          <w:color w:val="000000"/>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43"/>
        <w:gridCol w:w="2551"/>
        <w:gridCol w:w="1474"/>
        <w:gridCol w:w="1701"/>
        <w:gridCol w:w="2825"/>
      </w:tblGrid>
      <w:tr w:rsidR="00DB5B6E" w:rsidRPr="00B67872" w:rsidTr="00F21CEC">
        <w:tc>
          <w:tcPr>
            <w:tcW w:w="1043"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Вид</w:t>
            </w:r>
          </w:p>
        </w:tc>
        <w:tc>
          <w:tcPr>
            <w:tcW w:w="2551"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Номер</w:t>
            </w:r>
          </w:p>
        </w:tc>
        <w:tc>
          <w:tcPr>
            <w:tcW w:w="1474"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Дата</w:t>
            </w:r>
          </w:p>
        </w:tc>
        <w:tc>
          <w:tcPr>
            <w:tcW w:w="1701"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Сумма</w:t>
            </w:r>
          </w:p>
        </w:tc>
        <w:tc>
          <w:tcPr>
            <w:tcW w:w="2825"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Предмет</w:t>
            </w:r>
          </w:p>
        </w:tc>
      </w:tr>
      <w:tr w:rsidR="00DB5B6E" w:rsidRPr="00B67872" w:rsidTr="00F21CEC">
        <w:tc>
          <w:tcPr>
            <w:tcW w:w="1043"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w:t>
            </w:r>
          </w:p>
        </w:tc>
        <w:tc>
          <w:tcPr>
            <w:tcW w:w="2551"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2</w:t>
            </w:r>
          </w:p>
        </w:tc>
        <w:tc>
          <w:tcPr>
            <w:tcW w:w="1474"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3</w:t>
            </w:r>
          </w:p>
        </w:tc>
        <w:tc>
          <w:tcPr>
            <w:tcW w:w="1701"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4</w:t>
            </w:r>
          </w:p>
        </w:tc>
        <w:tc>
          <w:tcPr>
            <w:tcW w:w="2825"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5</w:t>
            </w:r>
          </w:p>
        </w:tc>
      </w:tr>
      <w:tr w:rsidR="00DB5B6E" w:rsidRPr="00B67872" w:rsidTr="00F21CEC">
        <w:tc>
          <w:tcPr>
            <w:tcW w:w="1043" w:type="dxa"/>
          </w:tcPr>
          <w:p w:rsidR="00DB5B6E" w:rsidRPr="00B67872" w:rsidRDefault="00DB5B6E" w:rsidP="00F21CEC">
            <w:pPr>
              <w:pStyle w:val="ConsPlusNormal"/>
              <w:rPr>
                <w:rFonts w:ascii="Times New Roman" w:hAnsi="Times New Roman" w:cs="Times New Roman"/>
                <w:color w:val="000000"/>
                <w:sz w:val="20"/>
              </w:rPr>
            </w:pPr>
          </w:p>
        </w:tc>
        <w:tc>
          <w:tcPr>
            <w:tcW w:w="2551" w:type="dxa"/>
          </w:tcPr>
          <w:p w:rsidR="00DB5B6E" w:rsidRPr="00B67872" w:rsidRDefault="00DB5B6E" w:rsidP="00F21CEC">
            <w:pPr>
              <w:pStyle w:val="ConsPlusNormal"/>
              <w:rPr>
                <w:rFonts w:ascii="Times New Roman" w:hAnsi="Times New Roman" w:cs="Times New Roman"/>
                <w:color w:val="000000"/>
                <w:sz w:val="20"/>
              </w:rPr>
            </w:pPr>
          </w:p>
        </w:tc>
        <w:tc>
          <w:tcPr>
            <w:tcW w:w="1474" w:type="dxa"/>
          </w:tcPr>
          <w:p w:rsidR="00DB5B6E" w:rsidRPr="00B67872" w:rsidRDefault="00DB5B6E" w:rsidP="00F21CEC">
            <w:pPr>
              <w:pStyle w:val="ConsPlusNormal"/>
              <w:rPr>
                <w:rFonts w:ascii="Times New Roman" w:hAnsi="Times New Roman" w:cs="Times New Roman"/>
                <w:color w:val="000000"/>
                <w:sz w:val="20"/>
              </w:rPr>
            </w:pPr>
          </w:p>
        </w:tc>
        <w:tc>
          <w:tcPr>
            <w:tcW w:w="1701" w:type="dxa"/>
          </w:tcPr>
          <w:p w:rsidR="00DB5B6E" w:rsidRPr="00B67872" w:rsidRDefault="00DB5B6E" w:rsidP="00F21CEC">
            <w:pPr>
              <w:pStyle w:val="ConsPlusNormal"/>
              <w:rPr>
                <w:rFonts w:ascii="Times New Roman" w:hAnsi="Times New Roman" w:cs="Times New Roman"/>
                <w:color w:val="000000"/>
                <w:sz w:val="20"/>
              </w:rPr>
            </w:pPr>
          </w:p>
        </w:tc>
        <w:tc>
          <w:tcPr>
            <w:tcW w:w="2825" w:type="dxa"/>
          </w:tcPr>
          <w:p w:rsidR="00DB5B6E" w:rsidRPr="00B67872" w:rsidRDefault="00DB5B6E" w:rsidP="00F21CEC">
            <w:pPr>
              <w:pStyle w:val="ConsPlusNormal"/>
              <w:rPr>
                <w:rFonts w:ascii="Times New Roman" w:hAnsi="Times New Roman" w:cs="Times New Roman"/>
                <w:color w:val="000000"/>
                <w:sz w:val="20"/>
              </w:rPr>
            </w:pPr>
          </w:p>
        </w:tc>
      </w:tr>
    </w:tbl>
    <w:p w:rsidR="00DB5B6E" w:rsidRPr="00B67872" w:rsidRDefault="00DB5B6E" w:rsidP="00DB5B6E">
      <w:pPr>
        <w:pStyle w:val="ConsPlusNormal"/>
        <w:jc w:val="both"/>
        <w:rPr>
          <w:rFonts w:ascii="Times New Roman" w:hAnsi="Times New Roman" w:cs="Times New Roman"/>
          <w:color w:val="000000"/>
          <w:sz w:val="20"/>
        </w:rPr>
      </w:pP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w:t>
      </w:r>
    </w:p>
    <w:p w:rsidR="00DB5B6E" w:rsidRPr="00B67872" w:rsidRDefault="00DB5B6E" w:rsidP="00DB5B6E">
      <w:pPr>
        <w:pStyle w:val="ConsPlusNonformat"/>
        <w:jc w:val="both"/>
        <w:rPr>
          <w:rFonts w:ascii="Times New Roman" w:hAnsi="Times New Roman" w:cs="Times New Roman"/>
          <w:color w:val="000000"/>
        </w:rPr>
      </w:pPr>
    </w:p>
    <w:p w:rsidR="00DB5B6E" w:rsidRPr="00B67872" w:rsidRDefault="00DB5B6E" w:rsidP="00DB5B6E">
      <w:pPr>
        <w:pStyle w:val="ConsPlusNonformat"/>
        <w:jc w:val="both"/>
        <w:rPr>
          <w:rFonts w:ascii="Times New Roman" w:hAnsi="Times New Roman" w:cs="Times New Roman"/>
          <w:color w:val="000000"/>
        </w:rPr>
      </w:pPr>
    </w:p>
    <w:p w:rsidR="00DB5B6E" w:rsidRPr="00B67872" w:rsidRDefault="00DB5B6E" w:rsidP="00DB5B6E">
      <w:pPr>
        <w:pStyle w:val="ConsPlusNonformat"/>
        <w:jc w:val="both"/>
        <w:rPr>
          <w:rFonts w:ascii="Times New Roman" w:hAnsi="Times New Roman" w:cs="Times New Roman"/>
          <w:color w:val="000000"/>
        </w:rPr>
      </w:pPr>
    </w:p>
    <w:p w:rsidR="00DB5B6E" w:rsidRDefault="00DB5B6E" w:rsidP="00DB5B6E">
      <w:pPr>
        <w:pStyle w:val="ConsPlusNonformat"/>
        <w:jc w:val="both"/>
        <w:rPr>
          <w:rFonts w:ascii="Times New Roman" w:hAnsi="Times New Roman" w:cs="Times New Roman"/>
          <w:color w:val="000000"/>
        </w:rPr>
      </w:pPr>
    </w:p>
    <w:p w:rsidR="00DB5B6E" w:rsidRDefault="00DB5B6E" w:rsidP="00DB5B6E">
      <w:pPr>
        <w:pStyle w:val="ConsPlusNonformat"/>
        <w:jc w:val="both"/>
        <w:rPr>
          <w:rFonts w:ascii="Times New Roman" w:hAnsi="Times New Roman" w:cs="Times New Roman"/>
          <w:color w:val="000000"/>
        </w:rPr>
      </w:pPr>
    </w:p>
    <w:p w:rsidR="00DB5B6E" w:rsidRDefault="00DB5B6E" w:rsidP="00DB5B6E">
      <w:pPr>
        <w:pStyle w:val="ConsPlusNonformat"/>
        <w:jc w:val="both"/>
        <w:rPr>
          <w:rFonts w:ascii="Times New Roman" w:hAnsi="Times New Roman" w:cs="Times New Roman"/>
          <w:color w:val="000000"/>
        </w:rPr>
      </w:pPr>
    </w:p>
    <w:p w:rsidR="00DB5B6E" w:rsidRPr="00B67872" w:rsidRDefault="00DB5B6E" w:rsidP="00DB5B6E">
      <w:pPr>
        <w:pStyle w:val="ConsPlusNonformat"/>
        <w:jc w:val="both"/>
        <w:rPr>
          <w:rFonts w:ascii="Times New Roman" w:hAnsi="Times New Roman" w:cs="Times New Roman"/>
          <w:color w:val="000000"/>
        </w:rPr>
      </w:pPr>
    </w:p>
    <w:p w:rsidR="00DB5B6E" w:rsidRPr="00B67872" w:rsidRDefault="00DB5B6E" w:rsidP="00DB5B6E">
      <w:pPr>
        <w:pStyle w:val="ConsPlusNonformat"/>
        <w:jc w:val="both"/>
        <w:rPr>
          <w:rFonts w:ascii="Times New Roman" w:hAnsi="Times New Roman" w:cs="Times New Roman"/>
          <w:color w:val="000000"/>
        </w:rPr>
      </w:pPr>
    </w:p>
    <w:p w:rsidR="00DB5B6E" w:rsidRPr="00B67872" w:rsidRDefault="00DB5B6E" w:rsidP="00DB5B6E">
      <w:pPr>
        <w:pStyle w:val="ConsPlusNonformat"/>
        <w:jc w:val="center"/>
        <w:rPr>
          <w:rFonts w:ascii="Times New Roman" w:hAnsi="Times New Roman" w:cs="Times New Roman"/>
          <w:color w:val="000000"/>
        </w:rPr>
      </w:pPr>
      <w:r w:rsidRPr="00B67872">
        <w:rPr>
          <w:rFonts w:ascii="Times New Roman" w:hAnsi="Times New Roman" w:cs="Times New Roman"/>
          <w:color w:val="000000"/>
        </w:rPr>
        <w:t>2. Расшифровка документа, подтверждающего возникновение</w:t>
      </w:r>
    </w:p>
    <w:p w:rsidR="00DB5B6E" w:rsidRPr="00B67872" w:rsidRDefault="00DB5B6E" w:rsidP="00DB5B6E">
      <w:pPr>
        <w:pStyle w:val="ConsPlusNonformat"/>
        <w:jc w:val="center"/>
        <w:rPr>
          <w:rFonts w:ascii="Times New Roman" w:hAnsi="Times New Roman" w:cs="Times New Roman"/>
          <w:color w:val="000000"/>
        </w:rPr>
      </w:pPr>
      <w:r w:rsidRPr="00B67872">
        <w:rPr>
          <w:rFonts w:ascii="Times New Roman" w:hAnsi="Times New Roman" w:cs="Times New Roman"/>
          <w:color w:val="000000"/>
        </w:rPr>
        <w:t>денежного обязательства</w:t>
      </w:r>
    </w:p>
    <w:p w:rsidR="00DB5B6E" w:rsidRPr="00B67872" w:rsidRDefault="00DB5B6E" w:rsidP="00DB5B6E">
      <w:pPr>
        <w:pStyle w:val="ConsPlusNormal"/>
        <w:jc w:val="both"/>
        <w:rPr>
          <w:rFonts w:ascii="Times New Roman" w:hAnsi="Times New Roman" w:cs="Times New Roman"/>
          <w:color w:val="000000"/>
          <w:sz w:val="20"/>
        </w:rPr>
      </w:pPr>
    </w:p>
    <w:tbl>
      <w:tblPr>
        <w:tblW w:w="0" w:type="auto"/>
        <w:tblInd w:w="6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3"/>
        <w:gridCol w:w="1027"/>
        <w:gridCol w:w="2289"/>
        <w:gridCol w:w="1086"/>
        <w:gridCol w:w="1033"/>
        <w:gridCol w:w="572"/>
        <w:gridCol w:w="1028"/>
        <w:gridCol w:w="1587"/>
      </w:tblGrid>
      <w:tr w:rsidR="00DB5B6E" w:rsidRPr="00B67872" w:rsidTr="00F21CEC">
        <w:tc>
          <w:tcPr>
            <w:tcW w:w="983" w:type="dxa"/>
            <w:vMerge w:val="restart"/>
            <w:tcBorders>
              <w:lef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Pr>
                <w:rFonts w:ascii="Times New Roman" w:hAnsi="Times New Roman" w:cs="Times New Roman"/>
                <w:color w:val="000000"/>
                <w:sz w:val="20"/>
              </w:rPr>
              <w:t xml:space="preserve">Код объекта по </w:t>
            </w:r>
            <w:r w:rsidRPr="00B67872">
              <w:rPr>
                <w:rFonts w:ascii="Times New Roman" w:hAnsi="Times New Roman" w:cs="Times New Roman"/>
                <w:color w:val="000000"/>
                <w:sz w:val="20"/>
              </w:rPr>
              <w:t>АИП (код мероприятия по информатизации)</w:t>
            </w:r>
          </w:p>
        </w:tc>
        <w:tc>
          <w:tcPr>
            <w:tcW w:w="1027"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Наименование вида средств</w:t>
            </w:r>
          </w:p>
        </w:tc>
        <w:tc>
          <w:tcPr>
            <w:tcW w:w="2289"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 по БК</w:t>
            </w:r>
          </w:p>
        </w:tc>
        <w:tc>
          <w:tcPr>
            <w:tcW w:w="1086"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Аналитический код</w:t>
            </w:r>
          </w:p>
        </w:tc>
        <w:tc>
          <w:tcPr>
            <w:tcW w:w="1033"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Сумма в валюте выплаты</w:t>
            </w:r>
          </w:p>
        </w:tc>
        <w:tc>
          <w:tcPr>
            <w:tcW w:w="572"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 валюты</w:t>
            </w:r>
          </w:p>
        </w:tc>
        <w:tc>
          <w:tcPr>
            <w:tcW w:w="2615" w:type="dxa"/>
            <w:gridSpan w:val="2"/>
            <w:tcBorders>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Сумма в рублевом эквиваленте</w:t>
            </w:r>
          </w:p>
        </w:tc>
      </w:tr>
      <w:tr w:rsidR="00DB5B6E" w:rsidRPr="00B67872" w:rsidTr="00F21CEC">
        <w:tc>
          <w:tcPr>
            <w:tcW w:w="983" w:type="dxa"/>
            <w:vMerge/>
            <w:tcBorders>
              <w:left w:val="single" w:sz="4" w:space="0" w:color="auto"/>
            </w:tcBorders>
          </w:tcPr>
          <w:p w:rsidR="00DB5B6E" w:rsidRPr="00B67872" w:rsidRDefault="00DB5B6E" w:rsidP="00F21CEC">
            <w:pPr>
              <w:rPr>
                <w:rFonts w:ascii="Times New Roman" w:hAnsi="Times New Roman"/>
                <w:color w:val="000000"/>
                <w:sz w:val="20"/>
                <w:szCs w:val="20"/>
              </w:rPr>
            </w:pPr>
          </w:p>
        </w:tc>
        <w:tc>
          <w:tcPr>
            <w:tcW w:w="1027" w:type="dxa"/>
            <w:vMerge/>
          </w:tcPr>
          <w:p w:rsidR="00DB5B6E" w:rsidRPr="00B67872" w:rsidRDefault="00DB5B6E" w:rsidP="00F21CEC">
            <w:pPr>
              <w:rPr>
                <w:rFonts w:ascii="Times New Roman" w:hAnsi="Times New Roman"/>
                <w:color w:val="000000"/>
                <w:sz w:val="20"/>
                <w:szCs w:val="20"/>
              </w:rPr>
            </w:pPr>
          </w:p>
        </w:tc>
        <w:tc>
          <w:tcPr>
            <w:tcW w:w="2289" w:type="dxa"/>
            <w:vMerge/>
          </w:tcPr>
          <w:p w:rsidR="00DB5B6E" w:rsidRPr="00B67872" w:rsidRDefault="00DB5B6E" w:rsidP="00F21CEC">
            <w:pPr>
              <w:rPr>
                <w:rFonts w:ascii="Times New Roman" w:hAnsi="Times New Roman"/>
                <w:color w:val="000000"/>
                <w:sz w:val="20"/>
                <w:szCs w:val="20"/>
              </w:rPr>
            </w:pPr>
          </w:p>
        </w:tc>
        <w:tc>
          <w:tcPr>
            <w:tcW w:w="1086" w:type="dxa"/>
            <w:vMerge/>
          </w:tcPr>
          <w:p w:rsidR="00DB5B6E" w:rsidRPr="00B67872" w:rsidRDefault="00DB5B6E" w:rsidP="00F21CEC">
            <w:pPr>
              <w:rPr>
                <w:rFonts w:ascii="Times New Roman" w:hAnsi="Times New Roman"/>
                <w:color w:val="000000"/>
                <w:sz w:val="20"/>
                <w:szCs w:val="20"/>
              </w:rPr>
            </w:pPr>
          </w:p>
        </w:tc>
        <w:tc>
          <w:tcPr>
            <w:tcW w:w="1033" w:type="dxa"/>
            <w:vMerge/>
          </w:tcPr>
          <w:p w:rsidR="00DB5B6E" w:rsidRPr="00B67872" w:rsidRDefault="00DB5B6E" w:rsidP="00F21CEC">
            <w:pPr>
              <w:rPr>
                <w:rFonts w:ascii="Times New Roman" w:hAnsi="Times New Roman"/>
                <w:color w:val="000000"/>
                <w:sz w:val="20"/>
                <w:szCs w:val="20"/>
              </w:rPr>
            </w:pPr>
          </w:p>
        </w:tc>
        <w:tc>
          <w:tcPr>
            <w:tcW w:w="572" w:type="dxa"/>
            <w:vMerge/>
          </w:tcPr>
          <w:p w:rsidR="00DB5B6E" w:rsidRPr="00B67872" w:rsidRDefault="00DB5B6E" w:rsidP="00F21CEC">
            <w:pPr>
              <w:rPr>
                <w:rFonts w:ascii="Times New Roman" w:hAnsi="Times New Roman"/>
                <w:color w:val="000000"/>
                <w:sz w:val="20"/>
                <w:szCs w:val="20"/>
              </w:rPr>
            </w:pPr>
          </w:p>
        </w:tc>
        <w:tc>
          <w:tcPr>
            <w:tcW w:w="1028"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всего</w:t>
            </w:r>
          </w:p>
        </w:tc>
        <w:tc>
          <w:tcPr>
            <w:tcW w:w="1587" w:type="dxa"/>
            <w:tcBorders>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в том числе перечислено сумм аванса</w:t>
            </w:r>
          </w:p>
        </w:tc>
      </w:tr>
      <w:tr w:rsidR="00DB5B6E" w:rsidRPr="00B67872" w:rsidTr="00F21CEC">
        <w:tc>
          <w:tcPr>
            <w:tcW w:w="983" w:type="dxa"/>
            <w:tcBorders>
              <w:lef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w:t>
            </w:r>
          </w:p>
        </w:tc>
        <w:tc>
          <w:tcPr>
            <w:tcW w:w="102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2</w:t>
            </w:r>
          </w:p>
        </w:tc>
        <w:tc>
          <w:tcPr>
            <w:tcW w:w="2289"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3</w:t>
            </w:r>
          </w:p>
        </w:tc>
        <w:tc>
          <w:tcPr>
            <w:tcW w:w="1086"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4</w:t>
            </w:r>
          </w:p>
        </w:tc>
        <w:tc>
          <w:tcPr>
            <w:tcW w:w="1033"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5</w:t>
            </w:r>
          </w:p>
        </w:tc>
        <w:tc>
          <w:tcPr>
            <w:tcW w:w="572"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6</w:t>
            </w:r>
          </w:p>
        </w:tc>
        <w:tc>
          <w:tcPr>
            <w:tcW w:w="1028"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7</w:t>
            </w:r>
          </w:p>
        </w:tc>
        <w:tc>
          <w:tcPr>
            <w:tcW w:w="1587" w:type="dxa"/>
            <w:tcBorders>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8</w:t>
            </w:r>
          </w:p>
        </w:tc>
      </w:tr>
      <w:tr w:rsidR="00DB5B6E" w:rsidRPr="00B67872" w:rsidTr="00F21CEC">
        <w:tblPrEx>
          <w:tblBorders>
            <w:left w:val="single" w:sz="4" w:space="0" w:color="auto"/>
            <w:right w:val="single" w:sz="4" w:space="0" w:color="auto"/>
          </w:tblBorders>
        </w:tblPrEx>
        <w:tc>
          <w:tcPr>
            <w:tcW w:w="983" w:type="dxa"/>
          </w:tcPr>
          <w:p w:rsidR="00DB5B6E" w:rsidRPr="00B67872" w:rsidRDefault="00DB5B6E" w:rsidP="00F21CEC">
            <w:pPr>
              <w:pStyle w:val="ConsPlusNormal"/>
              <w:rPr>
                <w:rFonts w:ascii="Times New Roman" w:hAnsi="Times New Roman" w:cs="Times New Roman"/>
                <w:color w:val="000000"/>
                <w:sz w:val="20"/>
              </w:rPr>
            </w:pPr>
          </w:p>
        </w:tc>
        <w:tc>
          <w:tcPr>
            <w:tcW w:w="1027" w:type="dxa"/>
          </w:tcPr>
          <w:p w:rsidR="00DB5B6E" w:rsidRPr="00B67872" w:rsidRDefault="00DB5B6E" w:rsidP="00F21CEC">
            <w:pPr>
              <w:pStyle w:val="ConsPlusNormal"/>
              <w:rPr>
                <w:rFonts w:ascii="Times New Roman" w:hAnsi="Times New Roman" w:cs="Times New Roman"/>
                <w:color w:val="000000"/>
                <w:sz w:val="20"/>
              </w:rPr>
            </w:pPr>
          </w:p>
        </w:tc>
        <w:tc>
          <w:tcPr>
            <w:tcW w:w="2289" w:type="dxa"/>
          </w:tcPr>
          <w:p w:rsidR="00DB5B6E" w:rsidRPr="00B67872" w:rsidRDefault="00DB5B6E" w:rsidP="00F21CEC">
            <w:pPr>
              <w:pStyle w:val="ConsPlusNormal"/>
              <w:rPr>
                <w:rFonts w:ascii="Times New Roman" w:hAnsi="Times New Roman" w:cs="Times New Roman"/>
                <w:color w:val="000000"/>
                <w:sz w:val="20"/>
              </w:rPr>
            </w:pPr>
          </w:p>
        </w:tc>
        <w:tc>
          <w:tcPr>
            <w:tcW w:w="1086" w:type="dxa"/>
          </w:tcPr>
          <w:p w:rsidR="00DB5B6E" w:rsidRPr="00B67872" w:rsidRDefault="00DB5B6E" w:rsidP="00F21CEC">
            <w:pPr>
              <w:pStyle w:val="ConsPlusNormal"/>
              <w:rPr>
                <w:rFonts w:ascii="Times New Roman" w:hAnsi="Times New Roman" w:cs="Times New Roman"/>
                <w:color w:val="000000"/>
                <w:sz w:val="20"/>
              </w:rPr>
            </w:pPr>
          </w:p>
        </w:tc>
        <w:tc>
          <w:tcPr>
            <w:tcW w:w="1033" w:type="dxa"/>
          </w:tcPr>
          <w:p w:rsidR="00DB5B6E" w:rsidRPr="00B67872" w:rsidRDefault="00DB5B6E" w:rsidP="00F21CEC">
            <w:pPr>
              <w:pStyle w:val="ConsPlusNormal"/>
              <w:rPr>
                <w:rFonts w:ascii="Times New Roman" w:hAnsi="Times New Roman" w:cs="Times New Roman"/>
                <w:color w:val="000000"/>
                <w:sz w:val="20"/>
              </w:rPr>
            </w:pPr>
          </w:p>
        </w:tc>
        <w:tc>
          <w:tcPr>
            <w:tcW w:w="572" w:type="dxa"/>
          </w:tcPr>
          <w:p w:rsidR="00DB5B6E" w:rsidRPr="00B67872" w:rsidRDefault="00DB5B6E" w:rsidP="00F21CEC">
            <w:pPr>
              <w:pStyle w:val="ConsPlusNormal"/>
              <w:rPr>
                <w:rFonts w:ascii="Times New Roman" w:hAnsi="Times New Roman" w:cs="Times New Roman"/>
                <w:color w:val="000000"/>
                <w:sz w:val="20"/>
              </w:rPr>
            </w:pPr>
          </w:p>
        </w:tc>
        <w:tc>
          <w:tcPr>
            <w:tcW w:w="1028" w:type="dxa"/>
          </w:tcPr>
          <w:p w:rsidR="00DB5B6E" w:rsidRPr="00B67872" w:rsidRDefault="00DB5B6E" w:rsidP="00F21CEC">
            <w:pPr>
              <w:pStyle w:val="ConsPlusNormal"/>
              <w:rPr>
                <w:rFonts w:ascii="Times New Roman" w:hAnsi="Times New Roman" w:cs="Times New Roman"/>
                <w:color w:val="000000"/>
                <w:sz w:val="20"/>
              </w:rPr>
            </w:pPr>
          </w:p>
        </w:tc>
        <w:tc>
          <w:tcPr>
            <w:tcW w:w="1587" w:type="dxa"/>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blPrEx>
          <w:tblBorders>
            <w:left w:val="single" w:sz="4" w:space="0" w:color="auto"/>
            <w:right w:val="single" w:sz="4" w:space="0" w:color="auto"/>
          </w:tblBorders>
        </w:tblPrEx>
        <w:tc>
          <w:tcPr>
            <w:tcW w:w="983" w:type="dxa"/>
          </w:tcPr>
          <w:p w:rsidR="00DB5B6E" w:rsidRPr="00B67872" w:rsidRDefault="00DB5B6E" w:rsidP="00F21CEC">
            <w:pPr>
              <w:pStyle w:val="ConsPlusNormal"/>
              <w:rPr>
                <w:rFonts w:ascii="Times New Roman" w:hAnsi="Times New Roman" w:cs="Times New Roman"/>
                <w:color w:val="000000"/>
                <w:sz w:val="20"/>
              </w:rPr>
            </w:pPr>
          </w:p>
        </w:tc>
        <w:tc>
          <w:tcPr>
            <w:tcW w:w="1027" w:type="dxa"/>
          </w:tcPr>
          <w:p w:rsidR="00DB5B6E" w:rsidRPr="00B67872" w:rsidRDefault="00DB5B6E" w:rsidP="00F21CEC">
            <w:pPr>
              <w:pStyle w:val="ConsPlusNormal"/>
              <w:rPr>
                <w:rFonts w:ascii="Times New Roman" w:hAnsi="Times New Roman" w:cs="Times New Roman"/>
                <w:color w:val="000000"/>
                <w:sz w:val="20"/>
              </w:rPr>
            </w:pPr>
          </w:p>
        </w:tc>
        <w:tc>
          <w:tcPr>
            <w:tcW w:w="2289" w:type="dxa"/>
          </w:tcPr>
          <w:p w:rsidR="00DB5B6E" w:rsidRPr="00B67872" w:rsidRDefault="00DB5B6E" w:rsidP="00F21CEC">
            <w:pPr>
              <w:pStyle w:val="ConsPlusNormal"/>
              <w:rPr>
                <w:rFonts w:ascii="Times New Roman" w:hAnsi="Times New Roman" w:cs="Times New Roman"/>
                <w:color w:val="000000"/>
                <w:sz w:val="20"/>
              </w:rPr>
            </w:pPr>
          </w:p>
        </w:tc>
        <w:tc>
          <w:tcPr>
            <w:tcW w:w="1086" w:type="dxa"/>
          </w:tcPr>
          <w:p w:rsidR="00DB5B6E" w:rsidRPr="00B67872" w:rsidRDefault="00DB5B6E" w:rsidP="00F21CEC">
            <w:pPr>
              <w:pStyle w:val="ConsPlusNormal"/>
              <w:rPr>
                <w:rFonts w:ascii="Times New Roman" w:hAnsi="Times New Roman" w:cs="Times New Roman"/>
                <w:color w:val="000000"/>
                <w:sz w:val="20"/>
              </w:rPr>
            </w:pPr>
          </w:p>
        </w:tc>
        <w:tc>
          <w:tcPr>
            <w:tcW w:w="1033" w:type="dxa"/>
          </w:tcPr>
          <w:p w:rsidR="00DB5B6E" w:rsidRPr="00B67872" w:rsidRDefault="00DB5B6E" w:rsidP="00F21CEC">
            <w:pPr>
              <w:pStyle w:val="ConsPlusNormal"/>
              <w:rPr>
                <w:rFonts w:ascii="Times New Roman" w:hAnsi="Times New Roman" w:cs="Times New Roman"/>
                <w:color w:val="000000"/>
                <w:sz w:val="20"/>
              </w:rPr>
            </w:pPr>
          </w:p>
        </w:tc>
        <w:tc>
          <w:tcPr>
            <w:tcW w:w="572" w:type="dxa"/>
          </w:tcPr>
          <w:p w:rsidR="00DB5B6E" w:rsidRPr="00B67872" w:rsidRDefault="00DB5B6E" w:rsidP="00F21CEC">
            <w:pPr>
              <w:pStyle w:val="ConsPlusNormal"/>
              <w:rPr>
                <w:rFonts w:ascii="Times New Roman" w:hAnsi="Times New Roman" w:cs="Times New Roman"/>
                <w:color w:val="000000"/>
                <w:sz w:val="20"/>
              </w:rPr>
            </w:pPr>
          </w:p>
        </w:tc>
        <w:tc>
          <w:tcPr>
            <w:tcW w:w="1028" w:type="dxa"/>
          </w:tcPr>
          <w:p w:rsidR="00DB5B6E" w:rsidRPr="00B67872" w:rsidRDefault="00DB5B6E" w:rsidP="00F21CEC">
            <w:pPr>
              <w:pStyle w:val="ConsPlusNormal"/>
              <w:rPr>
                <w:rFonts w:ascii="Times New Roman" w:hAnsi="Times New Roman" w:cs="Times New Roman"/>
                <w:color w:val="000000"/>
                <w:sz w:val="20"/>
              </w:rPr>
            </w:pPr>
          </w:p>
        </w:tc>
        <w:tc>
          <w:tcPr>
            <w:tcW w:w="1587" w:type="dxa"/>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blPrEx>
          <w:tblBorders>
            <w:left w:val="single" w:sz="4" w:space="0" w:color="auto"/>
            <w:right w:val="single" w:sz="4" w:space="0" w:color="auto"/>
          </w:tblBorders>
        </w:tblPrEx>
        <w:tc>
          <w:tcPr>
            <w:tcW w:w="983" w:type="dxa"/>
          </w:tcPr>
          <w:p w:rsidR="00DB5B6E" w:rsidRPr="00B67872" w:rsidRDefault="00DB5B6E" w:rsidP="00F21CEC">
            <w:pPr>
              <w:pStyle w:val="ConsPlusNormal"/>
              <w:rPr>
                <w:rFonts w:ascii="Times New Roman" w:hAnsi="Times New Roman" w:cs="Times New Roman"/>
                <w:color w:val="000000"/>
                <w:sz w:val="20"/>
              </w:rPr>
            </w:pPr>
          </w:p>
        </w:tc>
        <w:tc>
          <w:tcPr>
            <w:tcW w:w="1027" w:type="dxa"/>
          </w:tcPr>
          <w:p w:rsidR="00DB5B6E" w:rsidRPr="00B67872" w:rsidRDefault="00DB5B6E" w:rsidP="00F21CEC">
            <w:pPr>
              <w:pStyle w:val="ConsPlusNormal"/>
              <w:rPr>
                <w:rFonts w:ascii="Times New Roman" w:hAnsi="Times New Roman" w:cs="Times New Roman"/>
                <w:color w:val="000000"/>
                <w:sz w:val="20"/>
              </w:rPr>
            </w:pPr>
          </w:p>
        </w:tc>
        <w:tc>
          <w:tcPr>
            <w:tcW w:w="2289" w:type="dxa"/>
          </w:tcPr>
          <w:p w:rsidR="00DB5B6E" w:rsidRPr="00B67872" w:rsidRDefault="00DB5B6E" w:rsidP="00F21CEC">
            <w:pPr>
              <w:pStyle w:val="ConsPlusNormal"/>
              <w:rPr>
                <w:rFonts w:ascii="Times New Roman" w:hAnsi="Times New Roman" w:cs="Times New Roman"/>
                <w:color w:val="000000"/>
                <w:sz w:val="20"/>
              </w:rPr>
            </w:pPr>
          </w:p>
        </w:tc>
        <w:tc>
          <w:tcPr>
            <w:tcW w:w="1086" w:type="dxa"/>
          </w:tcPr>
          <w:p w:rsidR="00DB5B6E" w:rsidRPr="00B67872" w:rsidRDefault="00DB5B6E" w:rsidP="00F21CEC">
            <w:pPr>
              <w:pStyle w:val="ConsPlusNormal"/>
              <w:rPr>
                <w:rFonts w:ascii="Times New Roman" w:hAnsi="Times New Roman" w:cs="Times New Roman"/>
                <w:color w:val="000000"/>
                <w:sz w:val="20"/>
              </w:rPr>
            </w:pPr>
          </w:p>
        </w:tc>
        <w:tc>
          <w:tcPr>
            <w:tcW w:w="1033" w:type="dxa"/>
          </w:tcPr>
          <w:p w:rsidR="00DB5B6E" w:rsidRPr="00B67872" w:rsidRDefault="00DB5B6E" w:rsidP="00F21CEC">
            <w:pPr>
              <w:pStyle w:val="ConsPlusNormal"/>
              <w:rPr>
                <w:rFonts w:ascii="Times New Roman" w:hAnsi="Times New Roman" w:cs="Times New Roman"/>
                <w:color w:val="000000"/>
                <w:sz w:val="20"/>
              </w:rPr>
            </w:pPr>
          </w:p>
        </w:tc>
        <w:tc>
          <w:tcPr>
            <w:tcW w:w="572" w:type="dxa"/>
          </w:tcPr>
          <w:p w:rsidR="00DB5B6E" w:rsidRPr="00B67872" w:rsidRDefault="00DB5B6E" w:rsidP="00F21CEC">
            <w:pPr>
              <w:pStyle w:val="ConsPlusNormal"/>
              <w:rPr>
                <w:rFonts w:ascii="Times New Roman" w:hAnsi="Times New Roman" w:cs="Times New Roman"/>
                <w:color w:val="000000"/>
                <w:sz w:val="20"/>
              </w:rPr>
            </w:pPr>
          </w:p>
        </w:tc>
        <w:tc>
          <w:tcPr>
            <w:tcW w:w="1028" w:type="dxa"/>
          </w:tcPr>
          <w:p w:rsidR="00DB5B6E" w:rsidRPr="00B67872" w:rsidRDefault="00DB5B6E" w:rsidP="00F21CEC">
            <w:pPr>
              <w:pStyle w:val="ConsPlusNormal"/>
              <w:rPr>
                <w:rFonts w:ascii="Times New Roman" w:hAnsi="Times New Roman" w:cs="Times New Roman"/>
                <w:color w:val="000000"/>
                <w:sz w:val="20"/>
              </w:rPr>
            </w:pPr>
          </w:p>
        </w:tc>
        <w:tc>
          <w:tcPr>
            <w:tcW w:w="1587" w:type="dxa"/>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blPrEx>
          <w:tblBorders>
            <w:left w:val="single" w:sz="4" w:space="0" w:color="auto"/>
            <w:right w:val="single" w:sz="4" w:space="0" w:color="auto"/>
          </w:tblBorders>
        </w:tblPrEx>
        <w:tc>
          <w:tcPr>
            <w:tcW w:w="983" w:type="dxa"/>
          </w:tcPr>
          <w:p w:rsidR="00DB5B6E" w:rsidRPr="00B67872" w:rsidRDefault="00DB5B6E" w:rsidP="00F21CEC">
            <w:pPr>
              <w:pStyle w:val="ConsPlusNormal"/>
              <w:rPr>
                <w:rFonts w:ascii="Times New Roman" w:hAnsi="Times New Roman" w:cs="Times New Roman"/>
                <w:color w:val="000000"/>
                <w:sz w:val="20"/>
              </w:rPr>
            </w:pPr>
          </w:p>
        </w:tc>
        <w:tc>
          <w:tcPr>
            <w:tcW w:w="1027" w:type="dxa"/>
          </w:tcPr>
          <w:p w:rsidR="00DB5B6E" w:rsidRPr="00B67872" w:rsidRDefault="00DB5B6E" w:rsidP="00F21CEC">
            <w:pPr>
              <w:pStyle w:val="ConsPlusNormal"/>
              <w:rPr>
                <w:rFonts w:ascii="Times New Roman" w:hAnsi="Times New Roman" w:cs="Times New Roman"/>
                <w:color w:val="000000"/>
                <w:sz w:val="20"/>
              </w:rPr>
            </w:pPr>
          </w:p>
        </w:tc>
        <w:tc>
          <w:tcPr>
            <w:tcW w:w="2289" w:type="dxa"/>
          </w:tcPr>
          <w:p w:rsidR="00DB5B6E" w:rsidRPr="00B67872" w:rsidRDefault="00DB5B6E" w:rsidP="00F21CEC">
            <w:pPr>
              <w:pStyle w:val="ConsPlusNormal"/>
              <w:rPr>
                <w:rFonts w:ascii="Times New Roman" w:hAnsi="Times New Roman" w:cs="Times New Roman"/>
                <w:color w:val="000000"/>
                <w:sz w:val="20"/>
              </w:rPr>
            </w:pPr>
          </w:p>
        </w:tc>
        <w:tc>
          <w:tcPr>
            <w:tcW w:w="1086" w:type="dxa"/>
          </w:tcPr>
          <w:p w:rsidR="00DB5B6E" w:rsidRPr="00B67872" w:rsidRDefault="00DB5B6E" w:rsidP="00F21CEC">
            <w:pPr>
              <w:pStyle w:val="ConsPlusNormal"/>
              <w:rPr>
                <w:rFonts w:ascii="Times New Roman" w:hAnsi="Times New Roman" w:cs="Times New Roman"/>
                <w:color w:val="000000"/>
                <w:sz w:val="20"/>
              </w:rPr>
            </w:pPr>
          </w:p>
        </w:tc>
        <w:tc>
          <w:tcPr>
            <w:tcW w:w="1033" w:type="dxa"/>
          </w:tcPr>
          <w:p w:rsidR="00DB5B6E" w:rsidRPr="00B67872" w:rsidRDefault="00DB5B6E" w:rsidP="00F21CEC">
            <w:pPr>
              <w:pStyle w:val="ConsPlusNormal"/>
              <w:rPr>
                <w:rFonts w:ascii="Times New Roman" w:hAnsi="Times New Roman" w:cs="Times New Roman"/>
                <w:color w:val="000000"/>
                <w:sz w:val="20"/>
              </w:rPr>
            </w:pPr>
          </w:p>
        </w:tc>
        <w:tc>
          <w:tcPr>
            <w:tcW w:w="572" w:type="dxa"/>
          </w:tcPr>
          <w:p w:rsidR="00DB5B6E" w:rsidRPr="00B67872" w:rsidRDefault="00DB5B6E" w:rsidP="00F21CEC">
            <w:pPr>
              <w:pStyle w:val="ConsPlusNormal"/>
              <w:rPr>
                <w:rFonts w:ascii="Times New Roman" w:hAnsi="Times New Roman" w:cs="Times New Roman"/>
                <w:color w:val="000000"/>
                <w:sz w:val="20"/>
              </w:rPr>
            </w:pPr>
          </w:p>
        </w:tc>
        <w:tc>
          <w:tcPr>
            <w:tcW w:w="1028" w:type="dxa"/>
          </w:tcPr>
          <w:p w:rsidR="00DB5B6E" w:rsidRPr="00B67872" w:rsidRDefault="00DB5B6E" w:rsidP="00F21CEC">
            <w:pPr>
              <w:pStyle w:val="ConsPlusNormal"/>
              <w:rPr>
                <w:rFonts w:ascii="Times New Roman" w:hAnsi="Times New Roman" w:cs="Times New Roman"/>
                <w:color w:val="000000"/>
                <w:sz w:val="20"/>
              </w:rPr>
            </w:pPr>
          </w:p>
        </w:tc>
        <w:tc>
          <w:tcPr>
            <w:tcW w:w="1587" w:type="dxa"/>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blPrEx>
          <w:tblBorders>
            <w:right w:val="single" w:sz="4" w:space="0" w:color="auto"/>
          </w:tblBorders>
        </w:tblPrEx>
        <w:tc>
          <w:tcPr>
            <w:tcW w:w="6990" w:type="dxa"/>
            <w:gridSpan w:val="6"/>
            <w:tcBorders>
              <w:left w:val="single" w:sz="4" w:space="0" w:color="auto"/>
              <w:bottom w:val="nil"/>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Итого:</w:t>
            </w:r>
          </w:p>
        </w:tc>
        <w:tc>
          <w:tcPr>
            <w:tcW w:w="1028" w:type="dxa"/>
          </w:tcPr>
          <w:p w:rsidR="00DB5B6E" w:rsidRPr="00B67872" w:rsidRDefault="00DB5B6E" w:rsidP="00F21CEC">
            <w:pPr>
              <w:pStyle w:val="ConsPlusNormal"/>
              <w:rPr>
                <w:rFonts w:ascii="Times New Roman" w:hAnsi="Times New Roman" w:cs="Times New Roman"/>
                <w:color w:val="000000"/>
                <w:sz w:val="20"/>
              </w:rPr>
            </w:pPr>
          </w:p>
        </w:tc>
        <w:tc>
          <w:tcPr>
            <w:tcW w:w="1587" w:type="dxa"/>
          </w:tcPr>
          <w:p w:rsidR="00DB5B6E" w:rsidRPr="00B67872" w:rsidRDefault="00DB5B6E" w:rsidP="00F21CEC">
            <w:pPr>
              <w:pStyle w:val="ConsPlusNormal"/>
              <w:rPr>
                <w:rFonts w:ascii="Times New Roman" w:hAnsi="Times New Roman" w:cs="Times New Roman"/>
                <w:color w:val="000000"/>
                <w:sz w:val="20"/>
              </w:rPr>
            </w:pPr>
          </w:p>
        </w:tc>
      </w:tr>
    </w:tbl>
    <w:p w:rsidR="00DB5B6E" w:rsidRPr="00B67872" w:rsidRDefault="00DB5B6E" w:rsidP="00DB5B6E">
      <w:pPr>
        <w:pStyle w:val="ConsPlusNormal"/>
        <w:jc w:val="both"/>
        <w:rPr>
          <w:rFonts w:ascii="Times New Roman" w:hAnsi="Times New Roman" w:cs="Times New Roman"/>
          <w:color w:val="000000"/>
          <w:sz w:val="20"/>
        </w:rPr>
      </w:pP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Руководитель           _________________  _________  ______________________</w:t>
      </w: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(уполномоченное лицо)     (должность)     (подпись)   (расшифровка подписи)</w:t>
      </w:r>
    </w:p>
    <w:p w:rsidR="00DB5B6E" w:rsidRPr="00B67872" w:rsidRDefault="00DB5B6E" w:rsidP="00DB5B6E">
      <w:pPr>
        <w:pStyle w:val="ConsPlusNonformat"/>
        <w:jc w:val="both"/>
        <w:rPr>
          <w:rFonts w:ascii="Times New Roman" w:hAnsi="Times New Roman" w:cs="Times New Roman"/>
          <w:color w:val="000000"/>
        </w:rPr>
      </w:pP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Главный бухгалтер      _________________  _________  ______________________</w:t>
      </w: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(уполномоченное лицо)     (должность)     (подпись)   (расшифровка подписи)</w:t>
      </w:r>
    </w:p>
    <w:p w:rsidR="00DB5B6E" w:rsidRPr="00B67872" w:rsidRDefault="00DB5B6E" w:rsidP="00DB5B6E">
      <w:pPr>
        <w:pStyle w:val="ConsPlusNonformat"/>
        <w:jc w:val="both"/>
        <w:rPr>
          <w:rFonts w:ascii="Times New Roman" w:hAnsi="Times New Roman" w:cs="Times New Roman"/>
          <w:color w:val="000000"/>
        </w:rPr>
      </w:pP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"__" ________ 20__ г.</w:t>
      </w:r>
    </w:p>
    <w:p w:rsidR="00DB5B6E" w:rsidRPr="00B67872" w:rsidRDefault="00DB5B6E" w:rsidP="00DB5B6E">
      <w:pPr>
        <w:pStyle w:val="ConsPlusNormal"/>
        <w:jc w:val="both"/>
        <w:rPr>
          <w:rFonts w:ascii="Times New Roman" w:hAnsi="Times New Roman" w:cs="Times New Roman"/>
          <w:color w:val="000000"/>
          <w:sz w:val="20"/>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98"/>
      </w:tblGrid>
      <w:tr w:rsidR="00DB5B6E" w:rsidRPr="00B67872" w:rsidTr="00F21CEC">
        <w:tc>
          <w:tcPr>
            <w:tcW w:w="9598" w:type="dxa"/>
            <w:tcBorders>
              <w:top w:val="single" w:sz="4" w:space="0" w:color="auto"/>
              <w:left w:val="single" w:sz="4" w:space="0" w:color="auto"/>
              <w:bottom w:val="nil"/>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Отметка органа Федерального казначейства</w:t>
            </w:r>
          </w:p>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о регистрации Сведений о денежном обязательстве</w:t>
            </w:r>
          </w:p>
        </w:tc>
      </w:tr>
      <w:tr w:rsidR="00DB5B6E" w:rsidRPr="00B67872" w:rsidTr="00F21CEC">
        <w:tc>
          <w:tcPr>
            <w:tcW w:w="9598" w:type="dxa"/>
            <w:tcBorders>
              <w:top w:val="nil"/>
              <w:left w:val="single" w:sz="4" w:space="0" w:color="auto"/>
              <w:bottom w:val="nil"/>
              <w:right w:val="single" w:sz="4" w:space="0" w:color="auto"/>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Номер сведений ________________</w:t>
            </w:r>
          </w:p>
        </w:tc>
      </w:tr>
      <w:tr w:rsidR="00DB5B6E" w:rsidRPr="00B67872" w:rsidTr="00F21CEC">
        <w:tc>
          <w:tcPr>
            <w:tcW w:w="9598" w:type="dxa"/>
            <w:tcBorders>
              <w:top w:val="nil"/>
              <w:left w:val="single" w:sz="4" w:space="0" w:color="auto"/>
              <w:bottom w:val="nil"/>
              <w:right w:val="single" w:sz="4" w:space="0" w:color="auto"/>
            </w:tcBorders>
          </w:tcPr>
          <w:p w:rsidR="00DB5B6E" w:rsidRPr="00B67872" w:rsidRDefault="00DB5B6E" w:rsidP="00F21CEC">
            <w:pPr>
              <w:pStyle w:val="ConsPlusNonformat"/>
              <w:jc w:val="both"/>
              <w:rPr>
                <w:rFonts w:ascii="Times New Roman" w:hAnsi="Times New Roman" w:cs="Times New Roman"/>
                <w:color w:val="000000"/>
              </w:rPr>
            </w:pPr>
            <w:r w:rsidRPr="00B67872">
              <w:rPr>
                <w:rFonts w:ascii="Times New Roman" w:hAnsi="Times New Roman" w:cs="Times New Roman"/>
                <w:color w:val="000000"/>
              </w:rPr>
              <w:t>Ответственный исполнитель ____________________________________________</w:t>
            </w:r>
          </w:p>
          <w:p w:rsidR="00DB5B6E" w:rsidRPr="00B67872" w:rsidRDefault="00DB5B6E" w:rsidP="00F21CEC">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w:t>
            </w:r>
            <w:proofErr w:type="gramStart"/>
            <w:r w:rsidRPr="00B67872">
              <w:rPr>
                <w:rFonts w:ascii="Times New Roman" w:hAnsi="Times New Roman" w:cs="Times New Roman"/>
                <w:color w:val="000000"/>
              </w:rPr>
              <w:t>(должность) (подпись) (расшифровка (телефон)</w:t>
            </w:r>
            <w:proofErr w:type="gramEnd"/>
          </w:p>
          <w:p w:rsidR="00DB5B6E" w:rsidRPr="00B67872" w:rsidRDefault="00DB5B6E" w:rsidP="00F21CEC">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подписи)</w:t>
            </w:r>
          </w:p>
        </w:tc>
      </w:tr>
      <w:tr w:rsidR="00DB5B6E" w:rsidRPr="00B67872" w:rsidTr="00F21CEC">
        <w:tc>
          <w:tcPr>
            <w:tcW w:w="9598" w:type="dxa"/>
            <w:tcBorders>
              <w:top w:val="nil"/>
              <w:left w:val="single" w:sz="4" w:space="0" w:color="auto"/>
              <w:bottom w:val="single" w:sz="4" w:space="0" w:color="auto"/>
              <w:right w:val="single" w:sz="4" w:space="0" w:color="auto"/>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"__" _________ 20__ г.</w:t>
            </w:r>
          </w:p>
        </w:tc>
      </w:tr>
    </w:tbl>
    <w:p w:rsidR="00DB5B6E" w:rsidRPr="00B67872" w:rsidRDefault="00DB5B6E" w:rsidP="00DB5B6E">
      <w:pPr>
        <w:pStyle w:val="ConsPlusNormal"/>
        <w:jc w:val="both"/>
        <w:rPr>
          <w:rFonts w:ascii="Times New Roman" w:hAnsi="Times New Roman" w:cs="Times New Roman"/>
          <w:color w:val="000000"/>
          <w:sz w:val="20"/>
        </w:rPr>
      </w:pP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Номер страницы _____</w:t>
      </w:r>
    </w:p>
    <w:p w:rsidR="00DB5B6E" w:rsidRPr="00B67872" w:rsidRDefault="00DB5B6E" w:rsidP="00DB5B6E">
      <w:pPr>
        <w:pStyle w:val="ConsPlusNonformat"/>
        <w:jc w:val="both"/>
        <w:rPr>
          <w:rFonts w:ascii="Times New Roman" w:hAnsi="Times New Roman" w:cs="Times New Roman"/>
          <w:color w:val="000000"/>
        </w:rPr>
        <w:sectPr w:rsidR="00DB5B6E" w:rsidRPr="00B67872" w:rsidSect="005C5DC4">
          <w:pgSz w:w="11905" w:h="16838"/>
          <w:pgMar w:top="1134" w:right="1134" w:bottom="850" w:left="1134" w:header="0" w:footer="0" w:gutter="0"/>
          <w:cols w:space="720"/>
          <w:docGrid w:linePitch="299"/>
        </w:sectPr>
      </w:pPr>
      <w:r w:rsidRPr="00B67872">
        <w:rPr>
          <w:rFonts w:ascii="Times New Roman" w:hAnsi="Times New Roman" w:cs="Times New Roman"/>
          <w:color w:val="000000"/>
        </w:rPr>
        <w:t xml:space="preserve">                                                       Всего страниц ______  </w:t>
      </w:r>
    </w:p>
    <w:p w:rsidR="00DB5B6E" w:rsidRPr="00B67872" w:rsidRDefault="00DB5B6E" w:rsidP="00DB5B6E">
      <w:pPr>
        <w:pStyle w:val="ConsPlusNormal"/>
        <w:ind w:left="5103"/>
        <w:outlineLvl w:val="1"/>
        <w:rPr>
          <w:rFonts w:ascii="Times New Roman" w:hAnsi="Times New Roman" w:cs="Times New Roman"/>
          <w:color w:val="000000"/>
          <w:sz w:val="20"/>
        </w:rPr>
      </w:pPr>
      <w:r w:rsidRPr="00B67872">
        <w:rPr>
          <w:rFonts w:ascii="Times New Roman" w:hAnsi="Times New Roman" w:cs="Times New Roman"/>
          <w:color w:val="000000"/>
          <w:sz w:val="20"/>
        </w:rPr>
        <w:lastRenderedPageBreak/>
        <w:t>Приложение № 4.1</w:t>
      </w:r>
      <w:r w:rsidRPr="00B67872">
        <w:rPr>
          <w:rFonts w:ascii="Times New Roman" w:hAnsi="Times New Roman" w:cs="Times New Roman"/>
          <w:color w:val="000000"/>
          <w:sz w:val="20"/>
        </w:rPr>
        <w:tab/>
        <w:t xml:space="preserve">                                                        </w:t>
      </w:r>
      <w:r>
        <w:rPr>
          <w:rFonts w:ascii="Times New Roman" w:hAnsi="Times New Roman" w:cs="Times New Roman"/>
          <w:color w:val="000000"/>
          <w:sz w:val="20"/>
        </w:rPr>
        <w:t xml:space="preserve">                             к П</w:t>
      </w:r>
      <w:r w:rsidRPr="00B67872">
        <w:rPr>
          <w:rFonts w:ascii="Times New Roman" w:hAnsi="Times New Roman" w:cs="Times New Roman"/>
          <w:color w:val="000000"/>
          <w:sz w:val="20"/>
        </w:rPr>
        <w:t xml:space="preserve">орядку учета бюджетных и                                               денежных обязательств получателей денежных средств </w:t>
      </w:r>
      <w:r w:rsidRPr="006B68D4">
        <w:rPr>
          <w:rFonts w:ascii="Times New Roman" w:hAnsi="Times New Roman" w:cs="Times New Roman"/>
          <w:color w:val="000000"/>
          <w:sz w:val="20"/>
        </w:rPr>
        <w:t>Аликовского</w:t>
      </w:r>
      <w:r w:rsidRPr="00B67872">
        <w:rPr>
          <w:rFonts w:ascii="Times New Roman" w:hAnsi="Times New Roman" w:cs="Times New Roman"/>
          <w:color w:val="000000"/>
          <w:sz w:val="20"/>
        </w:rPr>
        <w:t xml:space="preserve"> района Чувашской Республики</w:t>
      </w:r>
      <w:r>
        <w:rPr>
          <w:rFonts w:ascii="Times New Roman" w:hAnsi="Times New Roman" w:cs="Times New Roman"/>
          <w:color w:val="000000"/>
          <w:sz w:val="20"/>
        </w:rPr>
        <w:t xml:space="preserve">, утвержденного приказом финансового отдела администрации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 </w:t>
      </w:r>
    </w:p>
    <w:p w:rsidR="00DB5B6E" w:rsidRPr="00B67872" w:rsidRDefault="00DB5B6E" w:rsidP="00DB5B6E">
      <w:pPr>
        <w:pStyle w:val="ConsPlusNormal"/>
        <w:ind w:left="5103"/>
        <w:outlineLvl w:val="1"/>
        <w:rPr>
          <w:rFonts w:ascii="Times New Roman" w:hAnsi="Times New Roman" w:cs="Times New Roman"/>
          <w:color w:val="000000"/>
          <w:sz w:val="20"/>
        </w:rPr>
      </w:pPr>
      <w:r w:rsidRPr="00B67872">
        <w:rPr>
          <w:rFonts w:ascii="Times New Roman" w:hAnsi="Times New Roman" w:cs="Times New Roman"/>
          <w:color w:val="000000"/>
          <w:sz w:val="20"/>
        </w:rPr>
        <w:t xml:space="preserve">от </w:t>
      </w:r>
      <w:r>
        <w:rPr>
          <w:rFonts w:ascii="Times New Roman" w:hAnsi="Times New Roman" w:cs="Times New Roman"/>
          <w:color w:val="000000"/>
          <w:sz w:val="20"/>
        </w:rPr>
        <w:t xml:space="preserve">18.06.2018 </w:t>
      </w:r>
      <w:r w:rsidRPr="00B67872">
        <w:rPr>
          <w:rFonts w:ascii="Times New Roman" w:hAnsi="Times New Roman" w:cs="Times New Roman"/>
          <w:color w:val="000000"/>
          <w:sz w:val="20"/>
        </w:rPr>
        <w:t xml:space="preserve"> №</w:t>
      </w:r>
      <w:r>
        <w:rPr>
          <w:rFonts w:ascii="Times New Roman" w:hAnsi="Times New Roman" w:cs="Times New Roman"/>
          <w:color w:val="000000"/>
          <w:sz w:val="20"/>
        </w:rPr>
        <w:t xml:space="preserve"> 17</w:t>
      </w:r>
    </w:p>
    <w:p w:rsidR="00DB5B6E" w:rsidRPr="00B67872" w:rsidRDefault="00DB5B6E" w:rsidP="00DB5B6E">
      <w:pPr>
        <w:pStyle w:val="ConsPlusNormal"/>
        <w:ind w:left="5670"/>
        <w:outlineLvl w:val="1"/>
        <w:rPr>
          <w:rFonts w:ascii="Times New Roman" w:hAnsi="Times New Roman" w:cs="Times New Roman"/>
          <w:color w:val="000000"/>
          <w:sz w:val="20"/>
        </w:rPr>
      </w:pPr>
    </w:p>
    <w:p w:rsidR="00DB5B6E" w:rsidRPr="00B67872" w:rsidRDefault="00DB5B6E" w:rsidP="00DB5B6E">
      <w:pPr>
        <w:pStyle w:val="ConsPlusNormal"/>
        <w:jc w:val="both"/>
        <w:rPr>
          <w:rFonts w:ascii="Times New Roman" w:hAnsi="Times New Roman" w:cs="Times New Roman"/>
          <w:color w:val="000000"/>
          <w:sz w:val="20"/>
        </w:rPr>
      </w:pPr>
    </w:p>
    <w:p w:rsidR="00DB5B6E" w:rsidRPr="00B67872" w:rsidRDefault="00DB5B6E" w:rsidP="00DB5B6E">
      <w:pPr>
        <w:pStyle w:val="ConsPlusTitle"/>
        <w:jc w:val="center"/>
        <w:rPr>
          <w:rFonts w:ascii="Times New Roman" w:hAnsi="Times New Roman" w:cs="Times New Roman"/>
          <w:color w:val="000000"/>
          <w:sz w:val="20"/>
        </w:rPr>
      </w:pPr>
      <w:bookmarkStart w:id="27" w:name="P1322"/>
      <w:bookmarkEnd w:id="27"/>
      <w:r w:rsidRPr="00B67872">
        <w:rPr>
          <w:rFonts w:ascii="Times New Roman" w:hAnsi="Times New Roman" w:cs="Times New Roman"/>
          <w:color w:val="000000"/>
          <w:sz w:val="20"/>
        </w:rPr>
        <w:t>ПЕРЕЧЕНЬ</w:t>
      </w:r>
    </w:p>
    <w:p w:rsidR="00DB5B6E" w:rsidRPr="00B67872" w:rsidRDefault="00DB5B6E" w:rsidP="00DB5B6E">
      <w:pPr>
        <w:pStyle w:val="ConsPlusTitle"/>
        <w:jc w:val="center"/>
        <w:rPr>
          <w:rFonts w:ascii="Times New Roman" w:hAnsi="Times New Roman" w:cs="Times New Roman"/>
          <w:color w:val="000000"/>
          <w:sz w:val="20"/>
        </w:rPr>
      </w:pPr>
      <w:r w:rsidRPr="00B67872">
        <w:rPr>
          <w:rFonts w:ascii="Times New Roman" w:hAnsi="Times New Roman" w:cs="Times New Roman"/>
          <w:color w:val="000000"/>
          <w:sz w:val="20"/>
        </w:rPr>
        <w:t xml:space="preserve">ДОКУМЕНТОВ, НА ОСНОВАНИИ КОТОРЫХ ВОЗНИКАЮТ </w:t>
      </w:r>
      <w:proofErr w:type="gramStart"/>
      <w:r w:rsidRPr="00B67872">
        <w:rPr>
          <w:rFonts w:ascii="Times New Roman" w:hAnsi="Times New Roman" w:cs="Times New Roman"/>
          <w:color w:val="000000"/>
          <w:sz w:val="20"/>
        </w:rPr>
        <w:t>БЮДЖЕТНЫЕ</w:t>
      </w:r>
      <w:proofErr w:type="gramEnd"/>
    </w:p>
    <w:p w:rsidR="00DB5B6E" w:rsidRPr="00B67872" w:rsidRDefault="00DB5B6E" w:rsidP="00DB5B6E">
      <w:pPr>
        <w:pStyle w:val="ConsPlusTitle"/>
        <w:jc w:val="center"/>
        <w:rPr>
          <w:rFonts w:ascii="Times New Roman" w:hAnsi="Times New Roman" w:cs="Times New Roman"/>
          <w:color w:val="000000"/>
          <w:sz w:val="20"/>
        </w:rPr>
      </w:pPr>
      <w:r w:rsidRPr="00B67872">
        <w:rPr>
          <w:rFonts w:ascii="Times New Roman" w:hAnsi="Times New Roman" w:cs="Times New Roman"/>
          <w:color w:val="000000"/>
          <w:sz w:val="20"/>
        </w:rPr>
        <w:t>ОБЯЗАТЕЛЬСТВА ПОЛУЧАТЕЛЕЙ СРЕДСТВ БЮДЖЕТА</w:t>
      </w:r>
      <w:r>
        <w:rPr>
          <w:rFonts w:ascii="Times New Roman" w:hAnsi="Times New Roman" w:cs="Times New Roman"/>
          <w:color w:val="000000"/>
          <w:sz w:val="20"/>
        </w:rPr>
        <w:t xml:space="preserve"> </w:t>
      </w:r>
      <w:r w:rsidRPr="003076D3">
        <w:rPr>
          <w:rFonts w:ascii="Times New Roman" w:hAnsi="Times New Roman" w:cs="Times New Roman"/>
          <w:color w:val="000000"/>
          <w:sz w:val="20"/>
        </w:rPr>
        <w:t>АЛИКОВСКОГО</w:t>
      </w:r>
      <w:r>
        <w:rPr>
          <w:rFonts w:ascii="Times New Roman" w:hAnsi="Times New Roman" w:cs="Times New Roman"/>
          <w:color w:val="000000"/>
          <w:sz w:val="24"/>
          <w:szCs w:val="24"/>
        </w:rPr>
        <w:t xml:space="preserve"> </w:t>
      </w:r>
      <w:r>
        <w:rPr>
          <w:rFonts w:ascii="Times New Roman" w:hAnsi="Times New Roman" w:cs="Times New Roman"/>
          <w:color w:val="000000"/>
          <w:sz w:val="20"/>
        </w:rPr>
        <w:t xml:space="preserve"> РАЙОНА ЧУВАШСКОЙ РЕСПУБЛИКИ</w:t>
      </w:r>
      <w:r w:rsidRPr="00B67872">
        <w:rPr>
          <w:rFonts w:ascii="Times New Roman" w:hAnsi="Times New Roman" w:cs="Times New Roman"/>
          <w:color w:val="000000"/>
          <w:sz w:val="20"/>
        </w:rPr>
        <w:t>,</w:t>
      </w:r>
    </w:p>
    <w:p w:rsidR="00DB5B6E" w:rsidRPr="00B67872" w:rsidRDefault="00DB5B6E" w:rsidP="00DB5B6E">
      <w:pPr>
        <w:pStyle w:val="ConsPlusTitle"/>
        <w:jc w:val="center"/>
        <w:rPr>
          <w:rFonts w:ascii="Times New Roman" w:hAnsi="Times New Roman" w:cs="Times New Roman"/>
          <w:color w:val="000000"/>
          <w:sz w:val="20"/>
        </w:rPr>
      </w:pPr>
      <w:r w:rsidRPr="00B67872">
        <w:rPr>
          <w:rFonts w:ascii="Times New Roman" w:hAnsi="Times New Roman" w:cs="Times New Roman"/>
          <w:color w:val="000000"/>
          <w:sz w:val="20"/>
        </w:rPr>
        <w:t>И ДОКУМЕНТОВ, ПОДТВЕРЖДАЮЩИХ ВОЗНИКНОВЕНИЕ ДЕНЕЖНЫХ</w:t>
      </w:r>
    </w:p>
    <w:p w:rsidR="00DB5B6E" w:rsidRPr="00B67872" w:rsidRDefault="00DB5B6E" w:rsidP="00DB5B6E">
      <w:pPr>
        <w:pStyle w:val="ConsPlusTitle"/>
        <w:jc w:val="center"/>
        <w:rPr>
          <w:rFonts w:ascii="Times New Roman" w:hAnsi="Times New Roman" w:cs="Times New Roman"/>
          <w:color w:val="000000"/>
          <w:sz w:val="20"/>
        </w:rPr>
      </w:pPr>
      <w:r w:rsidRPr="00B67872">
        <w:rPr>
          <w:rFonts w:ascii="Times New Roman" w:hAnsi="Times New Roman" w:cs="Times New Roman"/>
          <w:color w:val="000000"/>
          <w:sz w:val="20"/>
        </w:rPr>
        <w:t>ОБЯЗАТЕЛЬСТВ ПОЛУЧАТЕЛЕЙ СРЕДСТВ БЮДЖЕТА</w:t>
      </w:r>
      <w:r>
        <w:rPr>
          <w:rFonts w:ascii="Times New Roman" w:hAnsi="Times New Roman" w:cs="Times New Roman"/>
          <w:color w:val="000000"/>
          <w:sz w:val="20"/>
        </w:rPr>
        <w:t xml:space="preserve"> </w:t>
      </w:r>
      <w:r w:rsidRPr="003076D3">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w:t>
      </w:r>
    </w:p>
    <w:p w:rsidR="00DB5B6E" w:rsidRPr="00B67872" w:rsidRDefault="00DB5B6E" w:rsidP="00DB5B6E">
      <w:pPr>
        <w:spacing w:after="1"/>
        <w:rPr>
          <w:rFonts w:ascii="Times New Roman" w:hAnsi="Times New Roman"/>
          <w:color w:val="000000"/>
          <w:sz w:val="20"/>
          <w:szCs w:val="20"/>
        </w:rPr>
      </w:pPr>
    </w:p>
    <w:p w:rsidR="00DB5B6E" w:rsidRPr="00B67872" w:rsidRDefault="00DB5B6E" w:rsidP="00DB5B6E">
      <w:pPr>
        <w:pStyle w:val="ConsPlusNormal"/>
        <w:jc w:val="both"/>
        <w:rPr>
          <w:rFonts w:ascii="Times New Roman" w:hAnsi="Times New Roman" w:cs="Times New Roman"/>
          <w:color w:val="000000"/>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7"/>
        <w:gridCol w:w="3628"/>
        <w:gridCol w:w="4763"/>
      </w:tblGrid>
      <w:tr w:rsidR="00DB5B6E" w:rsidRPr="00B67872" w:rsidTr="00F21CEC">
        <w:tc>
          <w:tcPr>
            <w:tcW w:w="64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 xml:space="preserve">N </w:t>
            </w:r>
            <w:proofErr w:type="gramStart"/>
            <w:r w:rsidRPr="00B67872">
              <w:rPr>
                <w:rFonts w:ascii="Times New Roman" w:hAnsi="Times New Roman" w:cs="Times New Roman"/>
                <w:color w:val="000000"/>
                <w:sz w:val="20"/>
              </w:rPr>
              <w:t>п</w:t>
            </w:r>
            <w:proofErr w:type="gramEnd"/>
            <w:r w:rsidRPr="00B67872">
              <w:rPr>
                <w:rFonts w:ascii="Times New Roman" w:hAnsi="Times New Roman" w:cs="Times New Roman"/>
                <w:color w:val="000000"/>
                <w:sz w:val="20"/>
              </w:rPr>
              <w:t>/п</w:t>
            </w:r>
          </w:p>
        </w:tc>
        <w:tc>
          <w:tcPr>
            <w:tcW w:w="3628"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 xml:space="preserve">Документ, на основании которого возникает бюджетное обязательство получателя средств </w:t>
            </w:r>
            <w:r>
              <w:rPr>
                <w:rFonts w:ascii="Times New Roman" w:hAnsi="Times New Roman" w:cs="Times New Roman"/>
                <w:color w:val="000000"/>
                <w:sz w:val="20"/>
              </w:rPr>
              <w:t xml:space="preserve">бюджета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w:t>
            </w:r>
          </w:p>
        </w:tc>
        <w:tc>
          <w:tcPr>
            <w:tcW w:w="4763"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 xml:space="preserve">Документ, подтверждающий возникновение денежного обязательства получателя средств </w:t>
            </w:r>
            <w:r>
              <w:rPr>
                <w:rFonts w:ascii="Times New Roman" w:hAnsi="Times New Roman" w:cs="Times New Roman"/>
                <w:color w:val="000000"/>
                <w:sz w:val="20"/>
              </w:rPr>
              <w:t xml:space="preserve">бюджета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w:t>
            </w:r>
          </w:p>
        </w:tc>
      </w:tr>
      <w:tr w:rsidR="00DB5B6E" w:rsidRPr="00B67872" w:rsidTr="00F21CEC">
        <w:tc>
          <w:tcPr>
            <w:tcW w:w="64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w:t>
            </w:r>
          </w:p>
        </w:tc>
        <w:tc>
          <w:tcPr>
            <w:tcW w:w="3628" w:type="dxa"/>
          </w:tcPr>
          <w:p w:rsidR="00DB5B6E" w:rsidRPr="00B67872" w:rsidRDefault="00DB5B6E" w:rsidP="00F21CEC">
            <w:pPr>
              <w:pStyle w:val="ConsPlusNormal"/>
              <w:jc w:val="center"/>
              <w:rPr>
                <w:rFonts w:ascii="Times New Roman" w:hAnsi="Times New Roman" w:cs="Times New Roman"/>
                <w:color w:val="000000"/>
                <w:sz w:val="20"/>
              </w:rPr>
            </w:pPr>
            <w:bookmarkStart w:id="28" w:name="P1335"/>
            <w:bookmarkEnd w:id="28"/>
            <w:r w:rsidRPr="00B67872">
              <w:rPr>
                <w:rFonts w:ascii="Times New Roman" w:hAnsi="Times New Roman" w:cs="Times New Roman"/>
                <w:color w:val="000000"/>
                <w:sz w:val="20"/>
              </w:rPr>
              <w:t>2</w:t>
            </w:r>
          </w:p>
        </w:tc>
        <w:tc>
          <w:tcPr>
            <w:tcW w:w="4763" w:type="dxa"/>
          </w:tcPr>
          <w:p w:rsidR="00DB5B6E" w:rsidRPr="00B67872" w:rsidRDefault="00DB5B6E" w:rsidP="00F21CEC">
            <w:pPr>
              <w:pStyle w:val="ConsPlusNormal"/>
              <w:jc w:val="center"/>
              <w:rPr>
                <w:rFonts w:ascii="Times New Roman" w:hAnsi="Times New Roman" w:cs="Times New Roman"/>
                <w:color w:val="000000"/>
                <w:sz w:val="20"/>
              </w:rPr>
            </w:pPr>
            <w:bookmarkStart w:id="29" w:name="P1336"/>
            <w:bookmarkEnd w:id="29"/>
            <w:r w:rsidRPr="00B67872">
              <w:rPr>
                <w:rFonts w:ascii="Times New Roman" w:hAnsi="Times New Roman" w:cs="Times New Roman"/>
                <w:color w:val="000000"/>
                <w:sz w:val="20"/>
              </w:rPr>
              <w:t>3</w:t>
            </w:r>
          </w:p>
        </w:tc>
      </w:tr>
      <w:tr w:rsidR="00DB5B6E" w:rsidRPr="00B67872" w:rsidTr="00F21CEC">
        <w:tc>
          <w:tcPr>
            <w:tcW w:w="647" w:type="dxa"/>
          </w:tcPr>
          <w:p w:rsidR="00DB5B6E" w:rsidRPr="00B67872" w:rsidRDefault="00DB5B6E" w:rsidP="00F21CEC">
            <w:pPr>
              <w:pStyle w:val="ConsPlusNormal"/>
              <w:jc w:val="center"/>
              <w:rPr>
                <w:rFonts w:ascii="Times New Roman" w:hAnsi="Times New Roman" w:cs="Times New Roman"/>
                <w:color w:val="000000"/>
                <w:sz w:val="20"/>
              </w:rPr>
            </w:pPr>
            <w:bookmarkStart w:id="30" w:name="P1337"/>
            <w:bookmarkEnd w:id="30"/>
            <w:r w:rsidRPr="00B67872">
              <w:rPr>
                <w:rFonts w:ascii="Times New Roman" w:hAnsi="Times New Roman" w:cs="Times New Roman"/>
                <w:color w:val="000000"/>
                <w:sz w:val="20"/>
              </w:rPr>
              <w:t>1.</w:t>
            </w:r>
          </w:p>
        </w:tc>
        <w:tc>
          <w:tcPr>
            <w:tcW w:w="3628" w:type="dxa"/>
          </w:tcPr>
          <w:p w:rsidR="00DB5B6E" w:rsidRPr="00B67872" w:rsidRDefault="00DB5B6E" w:rsidP="00F21CEC">
            <w:pPr>
              <w:pStyle w:val="ConsPlusNormal"/>
              <w:jc w:val="both"/>
              <w:rPr>
                <w:rFonts w:ascii="Times New Roman" w:hAnsi="Times New Roman" w:cs="Times New Roman"/>
                <w:color w:val="000000"/>
                <w:sz w:val="20"/>
              </w:rPr>
            </w:pPr>
            <w:bookmarkStart w:id="31" w:name="P1338"/>
            <w:bookmarkEnd w:id="31"/>
            <w:r w:rsidRPr="00B67872">
              <w:rPr>
                <w:rFonts w:ascii="Times New Roman" w:hAnsi="Times New Roman" w:cs="Times New Roman"/>
                <w:color w:val="000000"/>
                <w:sz w:val="20"/>
              </w:rPr>
              <w:t>Извещение об осуществлении закупки</w:t>
            </w: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Формирование денежного обязательства не предусматривается</w:t>
            </w:r>
          </w:p>
        </w:tc>
      </w:tr>
      <w:tr w:rsidR="00DB5B6E" w:rsidRPr="00B67872" w:rsidTr="00F21CEC">
        <w:tc>
          <w:tcPr>
            <w:tcW w:w="64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2.</w:t>
            </w:r>
          </w:p>
        </w:tc>
        <w:tc>
          <w:tcPr>
            <w:tcW w:w="3628" w:type="dxa"/>
          </w:tcPr>
          <w:p w:rsidR="00DB5B6E" w:rsidRPr="00B67872" w:rsidRDefault="00DB5B6E" w:rsidP="00F21CEC">
            <w:pPr>
              <w:pStyle w:val="ConsPlusNormal"/>
              <w:jc w:val="both"/>
              <w:rPr>
                <w:rFonts w:ascii="Times New Roman" w:hAnsi="Times New Roman" w:cs="Times New Roman"/>
                <w:color w:val="000000"/>
                <w:sz w:val="20"/>
              </w:rPr>
            </w:pPr>
            <w:bookmarkStart w:id="32" w:name="P1341"/>
            <w:bookmarkEnd w:id="32"/>
            <w:r w:rsidRPr="00B67872">
              <w:rPr>
                <w:rFonts w:ascii="Times New Roman" w:hAnsi="Times New Roman" w:cs="Times New Roman"/>
                <w:color w:val="000000"/>
                <w:sz w:val="20"/>
              </w:rPr>
              <w:t>Приглашения принять участие в определении поставщика (подрядчика, исполнителя)</w:t>
            </w: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Формирование денежного обязательства не предусматривается</w:t>
            </w:r>
          </w:p>
        </w:tc>
      </w:tr>
      <w:tr w:rsidR="00DB5B6E" w:rsidRPr="00B67872" w:rsidTr="00F21CEC">
        <w:tc>
          <w:tcPr>
            <w:tcW w:w="647" w:type="dxa"/>
            <w:vMerge w:val="restart"/>
          </w:tcPr>
          <w:p w:rsidR="00DB5B6E" w:rsidRPr="00B67872" w:rsidRDefault="00DB5B6E" w:rsidP="00F21CEC">
            <w:pPr>
              <w:pStyle w:val="ConsPlusNormal"/>
              <w:jc w:val="center"/>
              <w:rPr>
                <w:rFonts w:ascii="Times New Roman" w:hAnsi="Times New Roman" w:cs="Times New Roman"/>
                <w:color w:val="000000"/>
                <w:sz w:val="20"/>
              </w:rPr>
            </w:pPr>
            <w:bookmarkStart w:id="33" w:name="P1343"/>
            <w:bookmarkEnd w:id="33"/>
            <w:r w:rsidRPr="00B67872">
              <w:rPr>
                <w:rFonts w:ascii="Times New Roman" w:hAnsi="Times New Roman" w:cs="Times New Roman"/>
                <w:color w:val="000000"/>
                <w:sz w:val="20"/>
              </w:rPr>
              <w:t>3.</w:t>
            </w:r>
          </w:p>
        </w:tc>
        <w:tc>
          <w:tcPr>
            <w:tcW w:w="3628" w:type="dxa"/>
            <w:vMerge w:val="restart"/>
          </w:tcPr>
          <w:p w:rsidR="00DB5B6E" w:rsidRPr="00B67872" w:rsidRDefault="00DB5B6E" w:rsidP="00F21CEC">
            <w:pPr>
              <w:pStyle w:val="ConsPlusNormal"/>
              <w:jc w:val="both"/>
              <w:rPr>
                <w:rFonts w:ascii="Times New Roman" w:hAnsi="Times New Roman" w:cs="Times New Roman"/>
                <w:color w:val="000000"/>
                <w:sz w:val="20"/>
              </w:rPr>
            </w:pPr>
            <w:bookmarkStart w:id="34" w:name="P1344"/>
            <w:bookmarkEnd w:id="34"/>
            <w:proofErr w:type="gramStart"/>
            <w:r w:rsidRPr="00B67872">
              <w:rPr>
                <w:rFonts w:ascii="Times New Roman" w:hAnsi="Times New Roman" w:cs="Times New Roman"/>
                <w:color w:val="000000"/>
                <w:sz w:val="20"/>
              </w:rPr>
              <w:t>Государственный контракт (договор) на поставку товаров, выполнение работ, оказание услуг для обеспечения федеральных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соответственно государственный контракт, реестр контрактов)</w:t>
            </w:r>
            <w:proofErr w:type="gramEnd"/>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Акт выполненных работ</w:t>
            </w:r>
          </w:p>
        </w:tc>
      </w:tr>
      <w:tr w:rsidR="00DB5B6E" w:rsidRPr="00B67872" w:rsidTr="00F21CEC">
        <w:tc>
          <w:tcPr>
            <w:tcW w:w="647" w:type="dxa"/>
            <w:vMerge/>
          </w:tcPr>
          <w:p w:rsidR="00DB5B6E" w:rsidRPr="00B67872" w:rsidRDefault="00DB5B6E" w:rsidP="00F21CEC">
            <w:pPr>
              <w:rPr>
                <w:rFonts w:ascii="Times New Roman" w:hAnsi="Times New Roman"/>
                <w:color w:val="000000"/>
                <w:sz w:val="20"/>
                <w:szCs w:val="20"/>
              </w:rPr>
            </w:pPr>
          </w:p>
        </w:tc>
        <w:tc>
          <w:tcPr>
            <w:tcW w:w="3628" w:type="dxa"/>
            <w:vMerge/>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Акт об оказании услуг</w:t>
            </w:r>
          </w:p>
        </w:tc>
      </w:tr>
      <w:tr w:rsidR="00DB5B6E" w:rsidRPr="00B67872" w:rsidTr="00F21CEC">
        <w:tc>
          <w:tcPr>
            <w:tcW w:w="647" w:type="dxa"/>
            <w:vMerge/>
          </w:tcPr>
          <w:p w:rsidR="00DB5B6E" w:rsidRPr="00B67872" w:rsidRDefault="00DB5B6E" w:rsidP="00F21CEC">
            <w:pPr>
              <w:rPr>
                <w:rFonts w:ascii="Times New Roman" w:hAnsi="Times New Roman"/>
                <w:color w:val="000000"/>
                <w:sz w:val="20"/>
                <w:szCs w:val="20"/>
              </w:rPr>
            </w:pPr>
          </w:p>
        </w:tc>
        <w:tc>
          <w:tcPr>
            <w:tcW w:w="3628" w:type="dxa"/>
            <w:vMerge/>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Акт приема-передачи</w:t>
            </w:r>
          </w:p>
        </w:tc>
      </w:tr>
      <w:tr w:rsidR="00DB5B6E" w:rsidRPr="00B67872" w:rsidTr="00F21CEC">
        <w:tc>
          <w:tcPr>
            <w:tcW w:w="647" w:type="dxa"/>
            <w:vMerge/>
          </w:tcPr>
          <w:p w:rsidR="00DB5B6E" w:rsidRPr="00B67872" w:rsidRDefault="00DB5B6E" w:rsidP="00F21CEC">
            <w:pPr>
              <w:rPr>
                <w:rFonts w:ascii="Times New Roman" w:hAnsi="Times New Roman"/>
                <w:color w:val="000000"/>
                <w:sz w:val="20"/>
                <w:szCs w:val="20"/>
              </w:rPr>
            </w:pPr>
          </w:p>
        </w:tc>
        <w:tc>
          <w:tcPr>
            <w:tcW w:w="3628" w:type="dxa"/>
            <w:vMerge/>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DB5B6E" w:rsidRPr="00B67872" w:rsidTr="00F21CEC">
        <w:tc>
          <w:tcPr>
            <w:tcW w:w="647" w:type="dxa"/>
            <w:vMerge/>
          </w:tcPr>
          <w:p w:rsidR="00DB5B6E" w:rsidRPr="00B67872" w:rsidRDefault="00DB5B6E" w:rsidP="00F21CEC">
            <w:pPr>
              <w:rPr>
                <w:rFonts w:ascii="Times New Roman" w:hAnsi="Times New Roman"/>
                <w:color w:val="000000"/>
                <w:sz w:val="20"/>
                <w:szCs w:val="20"/>
              </w:rPr>
            </w:pPr>
          </w:p>
        </w:tc>
        <w:tc>
          <w:tcPr>
            <w:tcW w:w="3628" w:type="dxa"/>
            <w:vMerge/>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Справка-расчет или иной документ, являющийся основанием для оплаты неустойки</w:t>
            </w:r>
          </w:p>
        </w:tc>
      </w:tr>
      <w:tr w:rsidR="00DB5B6E" w:rsidRPr="00B67872" w:rsidTr="00F21CEC">
        <w:tc>
          <w:tcPr>
            <w:tcW w:w="647" w:type="dxa"/>
            <w:vMerge/>
          </w:tcPr>
          <w:p w:rsidR="00DB5B6E" w:rsidRPr="00B67872" w:rsidRDefault="00DB5B6E" w:rsidP="00F21CEC">
            <w:pPr>
              <w:rPr>
                <w:rFonts w:ascii="Times New Roman" w:hAnsi="Times New Roman"/>
                <w:color w:val="000000"/>
                <w:sz w:val="20"/>
                <w:szCs w:val="20"/>
              </w:rPr>
            </w:pPr>
          </w:p>
        </w:tc>
        <w:tc>
          <w:tcPr>
            <w:tcW w:w="3628" w:type="dxa"/>
            <w:vMerge/>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Счет</w:t>
            </w:r>
          </w:p>
        </w:tc>
      </w:tr>
      <w:tr w:rsidR="00DB5B6E" w:rsidRPr="00B67872" w:rsidTr="00F21CEC">
        <w:tc>
          <w:tcPr>
            <w:tcW w:w="647" w:type="dxa"/>
            <w:vMerge/>
          </w:tcPr>
          <w:p w:rsidR="00DB5B6E" w:rsidRPr="00B67872" w:rsidRDefault="00DB5B6E" w:rsidP="00F21CEC">
            <w:pPr>
              <w:rPr>
                <w:rFonts w:ascii="Times New Roman" w:hAnsi="Times New Roman"/>
                <w:color w:val="000000"/>
                <w:sz w:val="20"/>
                <w:szCs w:val="20"/>
              </w:rPr>
            </w:pPr>
          </w:p>
        </w:tc>
        <w:tc>
          <w:tcPr>
            <w:tcW w:w="3628" w:type="dxa"/>
            <w:vMerge/>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Счет-фактура</w:t>
            </w:r>
          </w:p>
        </w:tc>
      </w:tr>
      <w:tr w:rsidR="00DB5B6E" w:rsidRPr="00B67872" w:rsidTr="00F21CEC">
        <w:tc>
          <w:tcPr>
            <w:tcW w:w="647" w:type="dxa"/>
            <w:vMerge/>
          </w:tcPr>
          <w:p w:rsidR="00DB5B6E" w:rsidRPr="00B67872" w:rsidRDefault="00DB5B6E" w:rsidP="00F21CEC">
            <w:pPr>
              <w:rPr>
                <w:rFonts w:ascii="Times New Roman" w:hAnsi="Times New Roman"/>
                <w:color w:val="000000"/>
                <w:sz w:val="20"/>
                <w:szCs w:val="20"/>
              </w:rPr>
            </w:pPr>
          </w:p>
        </w:tc>
        <w:tc>
          <w:tcPr>
            <w:tcW w:w="3628" w:type="dxa"/>
            <w:vMerge/>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Товарная накладная (унифицированная </w:t>
            </w:r>
            <w:hyperlink r:id="rId31" w:history="1">
              <w:r w:rsidRPr="00B67872">
                <w:rPr>
                  <w:rFonts w:ascii="Times New Roman" w:hAnsi="Times New Roman" w:cs="Times New Roman"/>
                  <w:color w:val="000000"/>
                  <w:sz w:val="20"/>
                </w:rPr>
                <w:t>форма N ТОРГ-12</w:t>
              </w:r>
            </w:hyperlink>
            <w:r w:rsidRPr="00B67872">
              <w:rPr>
                <w:rFonts w:ascii="Times New Roman" w:hAnsi="Times New Roman" w:cs="Times New Roman"/>
                <w:color w:val="000000"/>
                <w:sz w:val="20"/>
              </w:rPr>
              <w:t>) (ф. 0330212)</w:t>
            </w:r>
          </w:p>
        </w:tc>
      </w:tr>
      <w:tr w:rsidR="00DB5B6E" w:rsidRPr="00B67872" w:rsidTr="00F21CEC">
        <w:tc>
          <w:tcPr>
            <w:tcW w:w="647" w:type="dxa"/>
            <w:vMerge/>
          </w:tcPr>
          <w:p w:rsidR="00DB5B6E" w:rsidRPr="00B67872" w:rsidRDefault="00DB5B6E" w:rsidP="00F21CEC">
            <w:pPr>
              <w:rPr>
                <w:rFonts w:ascii="Times New Roman" w:hAnsi="Times New Roman"/>
                <w:color w:val="000000"/>
                <w:sz w:val="20"/>
                <w:szCs w:val="20"/>
              </w:rPr>
            </w:pPr>
          </w:p>
        </w:tc>
        <w:tc>
          <w:tcPr>
            <w:tcW w:w="3628" w:type="dxa"/>
            <w:vMerge/>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Универсальный передаточный документ</w:t>
            </w:r>
          </w:p>
        </w:tc>
      </w:tr>
      <w:tr w:rsidR="00DB5B6E" w:rsidRPr="00B67872" w:rsidTr="00F21CEC">
        <w:tc>
          <w:tcPr>
            <w:tcW w:w="647" w:type="dxa"/>
            <w:vMerge/>
          </w:tcPr>
          <w:p w:rsidR="00DB5B6E" w:rsidRPr="00B67872" w:rsidRDefault="00DB5B6E" w:rsidP="00F21CEC">
            <w:pPr>
              <w:rPr>
                <w:rFonts w:ascii="Times New Roman" w:hAnsi="Times New Roman"/>
                <w:color w:val="000000"/>
                <w:sz w:val="20"/>
                <w:szCs w:val="20"/>
              </w:rPr>
            </w:pPr>
          </w:p>
        </w:tc>
        <w:tc>
          <w:tcPr>
            <w:tcW w:w="3628" w:type="dxa"/>
            <w:vMerge/>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Чек</w:t>
            </w:r>
          </w:p>
        </w:tc>
      </w:tr>
      <w:tr w:rsidR="00DB5B6E" w:rsidRPr="00B67872" w:rsidTr="00F21CEC">
        <w:tc>
          <w:tcPr>
            <w:tcW w:w="647" w:type="dxa"/>
            <w:vMerge/>
          </w:tcPr>
          <w:p w:rsidR="00DB5B6E" w:rsidRPr="00B67872" w:rsidRDefault="00DB5B6E" w:rsidP="00F21CEC">
            <w:pPr>
              <w:rPr>
                <w:rFonts w:ascii="Times New Roman" w:hAnsi="Times New Roman"/>
                <w:color w:val="000000"/>
                <w:sz w:val="20"/>
                <w:szCs w:val="20"/>
              </w:rPr>
            </w:pPr>
          </w:p>
        </w:tc>
        <w:tc>
          <w:tcPr>
            <w:tcW w:w="3628" w:type="dxa"/>
            <w:vMerge/>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Иной документ, подтверждающий возникновение денежного обязательства получателя средств </w:t>
            </w:r>
            <w:r>
              <w:rPr>
                <w:rFonts w:ascii="Times New Roman" w:hAnsi="Times New Roman" w:cs="Times New Roman"/>
                <w:color w:val="000000"/>
                <w:sz w:val="20"/>
              </w:rPr>
              <w:t xml:space="preserve">бюджета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w:t>
            </w:r>
            <w:r w:rsidRPr="00B67872">
              <w:rPr>
                <w:rFonts w:ascii="Times New Roman" w:hAnsi="Times New Roman" w:cs="Times New Roman"/>
                <w:color w:val="000000"/>
                <w:sz w:val="20"/>
              </w:rPr>
              <w:t xml:space="preserve"> (далее - иной документ, подтверждающий </w:t>
            </w:r>
            <w:r w:rsidRPr="00B67872">
              <w:rPr>
                <w:rFonts w:ascii="Times New Roman" w:hAnsi="Times New Roman" w:cs="Times New Roman"/>
                <w:color w:val="000000"/>
                <w:sz w:val="20"/>
              </w:rPr>
              <w:lastRenderedPageBreak/>
              <w:t xml:space="preserve">возникновение денежного обязательства) по бюджетному обязательству получателя средств </w:t>
            </w:r>
            <w:r>
              <w:rPr>
                <w:rFonts w:ascii="Times New Roman" w:hAnsi="Times New Roman" w:cs="Times New Roman"/>
                <w:color w:val="000000"/>
                <w:sz w:val="20"/>
              </w:rPr>
              <w:t xml:space="preserve">бюджета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w:t>
            </w:r>
            <w:r w:rsidRPr="00B67872">
              <w:rPr>
                <w:rFonts w:ascii="Times New Roman" w:hAnsi="Times New Roman" w:cs="Times New Roman"/>
                <w:color w:val="000000"/>
                <w:sz w:val="20"/>
              </w:rPr>
              <w:t>, возникшему на основании государственного контракта</w:t>
            </w:r>
          </w:p>
        </w:tc>
      </w:tr>
      <w:tr w:rsidR="00DB5B6E" w:rsidRPr="00B67872" w:rsidTr="00F21CEC">
        <w:tc>
          <w:tcPr>
            <w:tcW w:w="647" w:type="dxa"/>
            <w:vMerge w:val="restart"/>
          </w:tcPr>
          <w:p w:rsidR="00DB5B6E" w:rsidRPr="00B67872" w:rsidRDefault="00DB5B6E" w:rsidP="00F21CEC">
            <w:pPr>
              <w:pStyle w:val="ConsPlusNormal"/>
              <w:jc w:val="center"/>
              <w:rPr>
                <w:rFonts w:ascii="Times New Roman" w:hAnsi="Times New Roman" w:cs="Times New Roman"/>
                <w:color w:val="000000"/>
                <w:sz w:val="20"/>
              </w:rPr>
            </w:pPr>
            <w:bookmarkStart w:id="35" w:name="P1356"/>
            <w:bookmarkEnd w:id="35"/>
            <w:r w:rsidRPr="00B67872">
              <w:rPr>
                <w:rFonts w:ascii="Times New Roman" w:hAnsi="Times New Roman" w:cs="Times New Roman"/>
                <w:color w:val="000000"/>
                <w:sz w:val="20"/>
              </w:rPr>
              <w:lastRenderedPageBreak/>
              <w:t>4.</w:t>
            </w:r>
          </w:p>
        </w:tc>
        <w:tc>
          <w:tcPr>
            <w:tcW w:w="3628" w:type="dxa"/>
            <w:vMerge w:val="restart"/>
          </w:tcPr>
          <w:p w:rsidR="00DB5B6E" w:rsidRPr="00B67872" w:rsidRDefault="00DB5B6E" w:rsidP="00F21CEC">
            <w:pPr>
              <w:pStyle w:val="ConsPlusNormal"/>
              <w:jc w:val="both"/>
              <w:rPr>
                <w:rFonts w:ascii="Times New Roman" w:hAnsi="Times New Roman" w:cs="Times New Roman"/>
                <w:color w:val="000000"/>
                <w:sz w:val="20"/>
              </w:rPr>
            </w:pPr>
            <w:bookmarkStart w:id="36" w:name="P1357"/>
            <w:bookmarkEnd w:id="36"/>
            <w:proofErr w:type="gramStart"/>
            <w:r w:rsidRPr="00B67872">
              <w:rPr>
                <w:rFonts w:ascii="Times New Roman" w:hAnsi="Times New Roman" w:cs="Times New Roman"/>
                <w:color w:val="000000"/>
                <w:sz w:val="20"/>
              </w:rPr>
              <w:t xml:space="preserve">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федеральных нужд, международный договор (соглашение) (далее - договор), за исключением договоров, указанных в </w:t>
            </w:r>
            <w:hyperlink w:anchor="P1439" w:history="1">
              <w:r w:rsidRPr="00B67872">
                <w:rPr>
                  <w:rFonts w:ascii="Times New Roman" w:hAnsi="Times New Roman" w:cs="Times New Roman"/>
                  <w:color w:val="000000"/>
                  <w:sz w:val="20"/>
                </w:rPr>
                <w:t>13 пункте</w:t>
              </w:r>
            </w:hyperlink>
            <w:r w:rsidRPr="00B67872">
              <w:rPr>
                <w:rFonts w:ascii="Times New Roman" w:hAnsi="Times New Roman" w:cs="Times New Roman"/>
                <w:color w:val="000000"/>
                <w:sz w:val="20"/>
              </w:rPr>
              <w:t xml:space="preserve"> настоящего перечня</w:t>
            </w:r>
            <w:proofErr w:type="gramEnd"/>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Акт выполненных работ</w:t>
            </w:r>
          </w:p>
        </w:tc>
      </w:tr>
      <w:tr w:rsidR="00DB5B6E" w:rsidRPr="00B67872" w:rsidTr="00F21CEC">
        <w:tc>
          <w:tcPr>
            <w:tcW w:w="647" w:type="dxa"/>
            <w:vMerge/>
          </w:tcPr>
          <w:p w:rsidR="00DB5B6E" w:rsidRPr="00B67872" w:rsidRDefault="00DB5B6E" w:rsidP="00F21CEC">
            <w:pPr>
              <w:rPr>
                <w:rFonts w:ascii="Times New Roman" w:hAnsi="Times New Roman"/>
                <w:color w:val="000000"/>
                <w:sz w:val="20"/>
                <w:szCs w:val="20"/>
              </w:rPr>
            </w:pPr>
          </w:p>
        </w:tc>
        <w:tc>
          <w:tcPr>
            <w:tcW w:w="3628" w:type="dxa"/>
            <w:vMerge/>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Акт об оказании услуг</w:t>
            </w:r>
          </w:p>
        </w:tc>
      </w:tr>
      <w:tr w:rsidR="00DB5B6E" w:rsidRPr="00B67872" w:rsidTr="00F21CEC">
        <w:tc>
          <w:tcPr>
            <w:tcW w:w="647" w:type="dxa"/>
            <w:vMerge/>
          </w:tcPr>
          <w:p w:rsidR="00DB5B6E" w:rsidRPr="00B67872" w:rsidRDefault="00DB5B6E" w:rsidP="00F21CEC">
            <w:pPr>
              <w:rPr>
                <w:rFonts w:ascii="Times New Roman" w:hAnsi="Times New Roman"/>
                <w:color w:val="000000"/>
                <w:sz w:val="20"/>
                <w:szCs w:val="20"/>
              </w:rPr>
            </w:pPr>
          </w:p>
        </w:tc>
        <w:tc>
          <w:tcPr>
            <w:tcW w:w="3628" w:type="dxa"/>
            <w:vMerge/>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Акт приема-передачи</w:t>
            </w:r>
          </w:p>
        </w:tc>
      </w:tr>
      <w:tr w:rsidR="00DB5B6E" w:rsidRPr="00B67872" w:rsidTr="00F21CEC">
        <w:tc>
          <w:tcPr>
            <w:tcW w:w="647" w:type="dxa"/>
            <w:vMerge/>
          </w:tcPr>
          <w:p w:rsidR="00DB5B6E" w:rsidRPr="00B67872" w:rsidRDefault="00DB5B6E" w:rsidP="00F21CEC">
            <w:pPr>
              <w:rPr>
                <w:rFonts w:ascii="Times New Roman" w:hAnsi="Times New Roman"/>
                <w:color w:val="000000"/>
                <w:sz w:val="20"/>
                <w:szCs w:val="20"/>
              </w:rPr>
            </w:pPr>
          </w:p>
        </w:tc>
        <w:tc>
          <w:tcPr>
            <w:tcW w:w="3628" w:type="dxa"/>
            <w:vMerge/>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Договор (в случае осуществления авансовых платежей в соответствии с условиями договора, внесения арендной платы по договору)</w:t>
            </w:r>
          </w:p>
        </w:tc>
      </w:tr>
      <w:tr w:rsidR="00DB5B6E" w:rsidRPr="00B67872" w:rsidTr="00F21CEC">
        <w:tc>
          <w:tcPr>
            <w:tcW w:w="647" w:type="dxa"/>
            <w:vMerge/>
          </w:tcPr>
          <w:p w:rsidR="00DB5B6E" w:rsidRPr="00B67872" w:rsidRDefault="00DB5B6E" w:rsidP="00F21CEC">
            <w:pPr>
              <w:rPr>
                <w:rFonts w:ascii="Times New Roman" w:hAnsi="Times New Roman"/>
                <w:color w:val="000000"/>
                <w:sz w:val="20"/>
                <w:szCs w:val="20"/>
              </w:rPr>
            </w:pPr>
          </w:p>
        </w:tc>
        <w:tc>
          <w:tcPr>
            <w:tcW w:w="3628" w:type="dxa"/>
            <w:vMerge/>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Справка-расчет или иной документ, являющийся основанием для оплаты неустойки</w:t>
            </w:r>
          </w:p>
        </w:tc>
      </w:tr>
      <w:tr w:rsidR="00DB5B6E" w:rsidRPr="00B67872" w:rsidTr="00F21CEC">
        <w:tc>
          <w:tcPr>
            <w:tcW w:w="647" w:type="dxa"/>
            <w:vMerge/>
          </w:tcPr>
          <w:p w:rsidR="00DB5B6E" w:rsidRPr="00B67872" w:rsidRDefault="00DB5B6E" w:rsidP="00F21CEC">
            <w:pPr>
              <w:rPr>
                <w:rFonts w:ascii="Times New Roman" w:hAnsi="Times New Roman"/>
                <w:color w:val="000000"/>
                <w:sz w:val="20"/>
                <w:szCs w:val="20"/>
              </w:rPr>
            </w:pPr>
          </w:p>
        </w:tc>
        <w:tc>
          <w:tcPr>
            <w:tcW w:w="3628" w:type="dxa"/>
            <w:vMerge/>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Счет</w:t>
            </w:r>
          </w:p>
        </w:tc>
      </w:tr>
      <w:tr w:rsidR="00DB5B6E" w:rsidRPr="00B67872" w:rsidTr="00F21CEC">
        <w:tc>
          <w:tcPr>
            <w:tcW w:w="647" w:type="dxa"/>
            <w:vMerge/>
          </w:tcPr>
          <w:p w:rsidR="00DB5B6E" w:rsidRPr="00B67872" w:rsidRDefault="00DB5B6E" w:rsidP="00F21CEC">
            <w:pPr>
              <w:rPr>
                <w:rFonts w:ascii="Times New Roman" w:hAnsi="Times New Roman"/>
                <w:color w:val="000000"/>
                <w:sz w:val="20"/>
                <w:szCs w:val="20"/>
              </w:rPr>
            </w:pPr>
          </w:p>
        </w:tc>
        <w:tc>
          <w:tcPr>
            <w:tcW w:w="3628" w:type="dxa"/>
            <w:vMerge/>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Счет-фактура</w:t>
            </w:r>
          </w:p>
        </w:tc>
      </w:tr>
      <w:tr w:rsidR="00DB5B6E" w:rsidRPr="00B67872" w:rsidTr="00F21CEC">
        <w:tc>
          <w:tcPr>
            <w:tcW w:w="647" w:type="dxa"/>
            <w:vMerge/>
          </w:tcPr>
          <w:p w:rsidR="00DB5B6E" w:rsidRPr="00B67872" w:rsidRDefault="00DB5B6E" w:rsidP="00F21CEC">
            <w:pPr>
              <w:rPr>
                <w:rFonts w:ascii="Times New Roman" w:hAnsi="Times New Roman"/>
                <w:color w:val="000000"/>
                <w:sz w:val="20"/>
                <w:szCs w:val="20"/>
              </w:rPr>
            </w:pPr>
          </w:p>
        </w:tc>
        <w:tc>
          <w:tcPr>
            <w:tcW w:w="3628" w:type="dxa"/>
            <w:vMerge/>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Товарная накладная (унифицированная </w:t>
            </w:r>
            <w:hyperlink r:id="rId32" w:history="1">
              <w:r w:rsidRPr="00B67872">
                <w:rPr>
                  <w:rFonts w:ascii="Times New Roman" w:hAnsi="Times New Roman" w:cs="Times New Roman"/>
                  <w:color w:val="000000"/>
                  <w:sz w:val="20"/>
                </w:rPr>
                <w:t>форма N ТОРГ-12</w:t>
              </w:r>
            </w:hyperlink>
            <w:r w:rsidRPr="00B67872">
              <w:rPr>
                <w:rFonts w:ascii="Times New Roman" w:hAnsi="Times New Roman" w:cs="Times New Roman"/>
                <w:color w:val="000000"/>
                <w:sz w:val="20"/>
              </w:rPr>
              <w:t>) (ф. 0330212)</w:t>
            </w:r>
          </w:p>
        </w:tc>
      </w:tr>
      <w:tr w:rsidR="00DB5B6E" w:rsidRPr="00B67872" w:rsidTr="00F21CEC">
        <w:tc>
          <w:tcPr>
            <w:tcW w:w="647" w:type="dxa"/>
            <w:vMerge/>
          </w:tcPr>
          <w:p w:rsidR="00DB5B6E" w:rsidRPr="00B67872" w:rsidRDefault="00DB5B6E" w:rsidP="00F21CEC">
            <w:pPr>
              <w:rPr>
                <w:rFonts w:ascii="Times New Roman" w:hAnsi="Times New Roman"/>
                <w:color w:val="000000"/>
                <w:sz w:val="20"/>
                <w:szCs w:val="20"/>
              </w:rPr>
            </w:pPr>
          </w:p>
        </w:tc>
        <w:tc>
          <w:tcPr>
            <w:tcW w:w="3628" w:type="dxa"/>
            <w:vMerge/>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Универсальный передаточный документ</w:t>
            </w:r>
          </w:p>
        </w:tc>
      </w:tr>
      <w:tr w:rsidR="00DB5B6E" w:rsidRPr="00B67872" w:rsidTr="00F21CEC">
        <w:tc>
          <w:tcPr>
            <w:tcW w:w="647" w:type="dxa"/>
            <w:vMerge/>
          </w:tcPr>
          <w:p w:rsidR="00DB5B6E" w:rsidRPr="00B67872" w:rsidRDefault="00DB5B6E" w:rsidP="00F21CEC">
            <w:pPr>
              <w:rPr>
                <w:rFonts w:ascii="Times New Roman" w:hAnsi="Times New Roman"/>
                <w:color w:val="000000"/>
                <w:sz w:val="20"/>
                <w:szCs w:val="20"/>
              </w:rPr>
            </w:pPr>
          </w:p>
        </w:tc>
        <w:tc>
          <w:tcPr>
            <w:tcW w:w="3628" w:type="dxa"/>
            <w:vMerge/>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Чек</w:t>
            </w:r>
          </w:p>
        </w:tc>
      </w:tr>
      <w:tr w:rsidR="00DB5B6E" w:rsidRPr="00B67872" w:rsidTr="00F21CEC">
        <w:tc>
          <w:tcPr>
            <w:tcW w:w="647" w:type="dxa"/>
            <w:vMerge/>
            <w:tcBorders>
              <w:bottom w:val="single" w:sz="4" w:space="0" w:color="auto"/>
            </w:tcBorders>
          </w:tcPr>
          <w:p w:rsidR="00DB5B6E" w:rsidRPr="00B67872" w:rsidRDefault="00DB5B6E" w:rsidP="00F21CEC">
            <w:pPr>
              <w:rPr>
                <w:rFonts w:ascii="Times New Roman" w:hAnsi="Times New Roman"/>
                <w:color w:val="000000"/>
                <w:sz w:val="20"/>
                <w:szCs w:val="20"/>
              </w:rPr>
            </w:pPr>
          </w:p>
        </w:tc>
        <w:tc>
          <w:tcPr>
            <w:tcW w:w="3628" w:type="dxa"/>
            <w:vMerge/>
            <w:tcBorders>
              <w:bottom w:val="single" w:sz="4" w:space="0" w:color="auto"/>
            </w:tcBorders>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color w:val="000000"/>
                <w:sz w:val="20"/>
              </w:rPr>
              <w:t xml:space="preserve">бюджета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w:t>
            </w:r>
            <w:r w:rsidRPr="00B67872">
              <w:rPr>
                <w:rFonts w:ascii="Times New Roman" w:hAnsi="Times New Roman" w:cs="Times New Roman"/>
                <w:color w:val="000000"/>
                <w:sz w:val="20"/>
              </w:rPr>
              <w:t>, возникшему на основании договора</w:t>
            </w:r>
          </w:p>
        </w:tc>
      </w:tr>
      <w:tr w:rsidR="00DB5B6E" w:rsidRPr="00B67872" w:rsidTr="00F21CEC">
        <w:tc>
          <w:tcPr>
            <w:tcW w:w="647" w:type="dxa"/>
            <w:vMerge w:val="restart"/>
            <w:tcBorders>
              <w:bottom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5.</w:t>
            </w:r>
          </w:p>
        </w:tc>
        <w:tc>
          <w:tcPr>
            <w:tcW w:w="3628" w:type="dxa"/>
            <w:vMerge w:val="restart"/>
            <w:tcBorders>
              <w:bottom w:val="single" w:sz="4" w:space="0" w:color="auto"/>
            </w:tcBorders>
          </w:tcPr>
          <w:p w:rsidR="00DB5B6E" w:rsidRPr="00B67872" w:rsidRDefault="00DB5B6E" w:rsidP="00F21CEC">
            <w:pPr>
              <w:pStyle w:val="ConsPlusNormal"/>
              <w:jc w:val="both"/>
              <w:rPr>
                <w:rFonts w:ascii="Times New Roman" w:hAnsi="Times New Roman" w:cs="Times New Roman"/>
                <w:color w:val="000000"/>
                <w:sz w:val="20"/>
              </w:rPr>
            </w:pPr>
            <w:bookmarkStart w:id="37" w:name="P1370"/>
            <w:bookmarkEnd w:id="37"/>
            <w:proofErr w:type="gramStart"/>
            <w:r w:rsidRPr="00B67872">
              <w:rPr>
                <w:rFonts w:ascii="Times New Roman" w:hAnsi="Times New Roman" w:cs="Times New Roman"/>
                <w:color w:val="000000"/>
                <w:sz w:val="20"/>
              </w:rPr>
              <w:t xml:space="preserve">Соглашение о предоставлении из </w:t>
            </w:r>
            <w:r>
              <w:rPr>
                <w:rFonts w:ascii="Times New Roman" w:hAnsi="Times New Roman" w:cs="Times New Roman"/>
                <w:color w:val="000000"/>
                <w:sz w:val="20"/>
              </w:rPr>
              <w:t xml:space="preserve">бюджета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w:t>
            </w:r>
            <w:r w:rsidRPr="00B67872">
              <w:rPr>
                <w:rFonts w:ascii="Times New Roman" w:hAnsi="Times New Roman" w:cs="Times New Roman"/>
                <w:color w:val="000000"/>
                <w:sz w:val="20"/>
              </w:rPr>
              <w:t xml:space="preserve"> </w:t>
            </w:r>
            <w:r>
              <w:rPr>
                <w:rFonts w:ascii="Times New Roman" w:hAnsi="Times New Roman" w:cs="Times New Roman"/>
                <w:color w:val="000000"/>
                <w:sz w:val="20"/>
              </w:rPr>
              <w:t xml:space="preserve">ГРБС денежных средств </w:t>
            </w:r>
            <w:r w:rsidRPr="00B67872">
              <w:rPr>
                <w:rFonts w:ascii="Times New Roman" w:hAnsi="Times New Roman" w:cs="Times New Roman"/>
                <w:color w:val="000000"/>
                <w:sz w:val="20"/>
              </w:rPr>
              <w:t>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юридическим лицам, индивидуальным предпринимателям, физическим лицам производителям товаров (работ, услуг),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субсидий, субвенций</w:t>
            </w:r>
            <w:proofErr w:type="gramEnd"/>
            <w:r w:rsidRPr="00B67872">
              <w:rPr>
                <w:rFonts w:ascii="Times New Roman" w:hAnsi="Times New Roman" w:cs="Times New Roman"/>
                <w:color w:val="000000"/>
                <w:sz w:val="20"/>
              </w:rPr>
              <w:t>, иных межбюджетных трансфертов, имеющих целевое назначение, бюджетам субъектов Российской Федерации (далее соответственно - соглашение о предоставлении межбюджетного трансферта, межбюджетный трансферт, реестр соглашений)</w:t>
            </w: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График перечисления межбюджетного трансферта, предусмотренный соглашением о предоставлении межбюджетного трансферта</w:t>
            </w:r>
          </w:p>
        </w:tc>
      </w:tr>
      <w:tr w:rsidR="00DB5B6E" w:rsidRPr="00B67872" w:rsidTr="00F21CEC">
        <w:tc>
          <w:tcPr>
            <w:tcW w:w="647" w:type="dxa"/>
            <w:vMerge/>
            <w:tcBorders>
              <w:bottom w:val="single" w:sz="4" w:space="0" w:color="auto"/>
            </w:tcBorders>
          </w:tcPr>
          <w:p w:rsidR="00DB5B6E" w:rsidRPr="00B67872" w:rsidRDefault="00DB5B6E" w:rsidP="00F21CEC">
            <w:pPr>
              <w:rPr>
                <w:rFonts w:ascii="Times New Roman" w:hAnsi="Times New Roman"/>
                <w:color w:val="000000"/>
                <w:sz w:val="20"/>
                <w:szCs w:val="20"/>
              </w:rPr>
            </w:pPr>
          </w:p>
        </w:tc>
        <w:tc>
          <w:tcPr>
            <w:tcW w:w="3628" w:type="dxa"/>
            <w:vMerge/>
            <w:tcBorders>
              <w:bottom w:val="single" w:sz="4" w:space="0" w:color="auto"/>
            </w:tcBorders>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Заявка о перечислении межбюджетного трансферта из </w:t>
            </w:r>
            <w:r>
              <w:rPr>
                <w:rFonts w:ascii="Times New Roman" w:hAnsi="Times New Roman" w:cs="Times New Roman"/>
                <w:color w:val="000000"/>
                <w:sz w:val="20"/>
              </w:rPr>
              <w:t xml:space="preserve">бюджета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w:t>
            </w:r>
            <w:r w:rsidRPr="00B67872">
              <w:rPr>
                <w:rFonts w:ascii="Times New Roman" w:hAnsi="Times New Roman" w:cs="Times New Roman"/>
                <w:color w:val="000000"/>
                <w:sz w:val="20"/>
              </w:rPr>
              <w:t xml:space="preserve"> </w:t>
            </w:r>
            <w:r>
              <w:rPr>
                <w:rFonts w:ascii="Times New Roman" w:hAnsi="Times New Roman" w:cs="Times New Roman"/>
                <w:color w:val="000000"/>
                <w:sz w:val="20"/>
              </w:rPr>
              <w:t>ГРБС</w:t>
            </w:r>
            <w:r w:rsidRPr="00B67872">
              <w:rPr>
                <w:rFonts w:ascii="Times New Roman" w:hAnsi="Times New Roman" w:cs="Times New Roman"/>
                <w:color w:val="000000"/>
                <w:sz w:val="20"/>
              </w:rPr>
              <w:t xml:space="preserve"> по форме, установленной в соответствии с порядком (правилами) предоставления указанного межбюджетного трансферта</w:t>
            </w:r>
          </w:p>
        </w:tc>
      </w:tr>
      <w:tr w:rsidR="00DB5B6E" w:rsidRPr="00B67872" w:rsidTr="00F21CEC">
        <w:tc>
          <w:tcPr>
            <w:tcW w:w="647" w:type="dxa"/>
            <w:vMerge/>
            <w:tcBorders>
              <w:bottom w:val="single" w:sz="4" w:space="0" w:color="auto"/>
            </w:tcBorders>
          </w:tcPr>
          <w:p w:rsidR="00DB5B6E" w:rsidRPr="00B67872" w:rsidRDefault="00DB5B6E" w:rsidP="00F21CEC">
            <w:pPr>
              <w:rPr>
                <w:rFonts w:ascii="Times New Roman" w:hAnsi="Times New Roman"/>
                <w:color w:val="000000"/>
                <w:sz w:val="20"/>
                <w:szCs w:val="20"/>
              </w:rPr>
            </w:pPr>
          </w:p>
        </w:tc>
        <w:tc>
          <w:tcPr>
            <w:tcW w:w="3628" w:type="dxa"/>
            <w:vMerge/>
            <w:tcBorders>
              <w:bottom w:val="single" w:sz="4" w:space="0" w:color="auto"/>
            </w:tcBorders>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DB5B6E" w:rsidRPr="00B67872" w:rsidTr="00F21CEC">
        <w:tc>
          <w:tcPr>
            <w:tcW w:w="647" w:type="dxa"/>
            <w:vMerge/>
            <w:tcBorders>
              <w:bottom w:val="single" w:sz="4" w:space="0" w:color="auto"/>
            </w:tcBorders>
          </w:tcPr>
          <w:p w:rsidR="00DB5B6E" w:rsidRPr="00B67872" w:rsidRDefault="00DB5B6E" w:rsidP="00F21CEC">
            <w:pPr>
              <w:rPr>
                <w:rFonts w:ascii="Times New Roman" w:hAnsi="Times New Roman"/>
                <w:color w:val="000000"/>
                <w:sz w:val="20"/>
                <w:szCs w:val="20"/>
              </w:rPr>
            </w:pPr>
          </w:p>
        </w:tc>
        <w:tc>
          <w:tcPr>
            <w:tcW w:w="3628" w:type="dxa"/>
            <w:vMerge/>
            <w:tcBorders>
              <w:bottom w:val="single" w:sz="4" w:space="0" w:color="auto"/>
            </w:tcBorders>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color w:val="000000"/>
                <w:sz w:val="20"/>
              </w:rPr>
              <w:t xml:space="preserve">бюджета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w:t>
            </w:r>
            <w:r w:rsidRPr="00B67872">
              <w:rPr>
                <w:rFonts w:ascii="Times New Roman" w:hAnsi="Times New Roman" w:cs="Times New Roman"/>
                <w:color w:val="000000"/>
                <w:sz w:val="20"/>
              </w:rPr>
              <w:t>, возникшему на основании соглашения о предоставлении межбюджетного трансферта</w:t>
            </w:r>
          </w:p>
        </w:tc>
      </w:tr>
      <w:tr w:rsidR="00DB5B6E" w:rsidRPr="00B67872" w:rsidTr="00F21CEC">
        <w:tblPrEx>
          <w:tblBorders>
            <w:insideH w:val="nil"/>
          </w:tblBorders>
        </w:tblPrEx>
        <w:tc>
          <w:tcPr>
            <w:tcW w:w="647" w:type="dxa"/>
            <w:vMerge/>
            <w:tcBorders>
              <w:top w:val="single" w:sz="4" w:space="0" w:color="auto"/>
              <w:bottom w:val="single" w:sz="4" w:space="0" w:color="auto"/>
            </w:tcBorders>
          </w:tcPr>
          <w:p w:rsidR="00DB5B6E" w:rsidRPr="00B67872" w:rsidRDefault="00DB5B6E" w:rsidP="00F21CEC">
            <w:pPr>
              <w:rPr>
                <w:rFonts w:ascii="Times New Roman" w:hAnsi="Times New Roman"/>
                <w:color w:val="000000"/>
                <w:sz w:val="20"/>
                <w:szCs w:val="20"/>
              </w:rPr>
            </w:pPr>
          </w:p>
        </w:tc>
        <w:tc>
          <w:tcPr>
            <w:tcW w:w="3628" w:type="dxa"/>
            <w:vMerge/>
            <w:tcBorders>
              <w:top w:val="single" w:sz="4" w:space="0" w:color="auto"/>
              <w:bottom w:val="single" w:sz="4" w:space="0" w:color="auto"/>
            </w:tcBorders>
          </w:tcPr>
          <w:p w:rsidR="00DB5B6E" w:rsidRPr="00B67872" w:rsidRDefault="00DB5B6E" w:rsidP="00F21CEC">
            <w:pPr>
              <w:rPr>
                <w:rFonts w:ascii="Times New Roman" w:hAnsi="Times New Roman"/>
                <w:color w:val="000000"/>
                <w:sz w:val="20"/>
                <w:szCs w:val="20"/>
              </w:rPr>
            </w:pPr>
          </w:p>
        </w:tc>
        <w:tc>
          <w:tcPr>
            <w:tcW w:w="4763" w:type="dxa"/>
            <w:tcBorders>
              <w:bottom w:val="nil"/>
            </w:tcBorders>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Платежные документы, подтверждающие осуществление расходов бюджета субъекта </w:t>
            </w:r>
            <w:r w:rsidRPr="00B67872">
              <w:rPr>
                <w:rFonts w:ascii="Times New Roman" w:hAnsi="Times New Roman" w:cs="Times New Roman"/>
                <w:color w:val="000000"/>
                <w:sz w:val="20"/>
              </w:rPr>
              <w:lastRenderedPageBreak/>
              <w:t xml:space="preserve">Российской Федерации по исполнению расходных обязательств субъекта Российской Федерации, в </w:t>
            </w:r>
            <w:proofErr w:type="gramStart"/>
            <w:r w:rsidRPr="00B67872">
              <w:rPr>
                <w:rFonts w:ascii="Times New Roman" w:hAnsi="Times New Roman" w:cs="Times New Roman"/>
                <w:color w:val="000000"/>
                <w:sz w:val="20"/>
              </w:rPr>
              <w:t>целях</w:t>
            </w:r>
            <w:proofErr w:type="gramEnd"/>
            <w:r w:rsidRPr="00B67872">
              <w:rPr>
                <w:rFonts w:ascii="Times New Roman" w:hAnsi="Times New Roman" w:cs="Times New Roman"/>
                <w:color w:val="000000"/>
                <w:sz w:val="20"/>
              </w:rPr>
              <w:t xml:space="preserve"> возмещения которых из федерального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 </w:t>
            </w:r>
            <w:hyperlink w:anchor="P1466" w:history="1">
              <w:r w:rsidRPr="00B67872">
                <w:rPr>
                  <w:rFonts w:ascii="Times New Roman" w:hAnsi="Times New Roman" w:cs="Times New Roman"/>
                  <w:color w:val="000000"/>
                  <w:sz w:val="20"/>
                </w:rPr>
                <w:t>&lt;*&gt;</w:t>
              </w:r>
            </w:hyperlink>
          </w:p>
        </w:tc>
      </w:tr>
      <w:tr w:rsidR="00DB5B6E" w:rsidRPr="00B67872" w:rsidTr="00F21CEC">
        <w:tblPrEx>
          <w:tblBorders>
            <w:insideH w:val="nil"/>
          </w:tblBorders>
        </w:tblPrEx>
        <w:tc>
          <w:tcPr>
            <w:tcW w:w="9038" w:type="dxa"/>
            <w:gridSpan w:val="3"/>
            <w:tcBorders>
              <w:top w:val="nil"/>
              <w:bottom w:val="single" w:sz="4" w:space="0" w:color="auto"/>
            </w:tcBorders>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lastRenderedPageBreak/>
              <w:t xml:space="preserve">(в ред. </w:t>
            </w:r>
            <w:hyperlink r:id="rId33" w:history="1">
              <w:r w:rsidRPr="00B67872">
                <w:rPr>
                  <w:rFonts w:ascii="Times New Roman" w:hAnsi="Times New Roman" w:cs="Times New Roman"/>
                  <w:color w:val="000000"/>
                  <w:sz w:val="20"/>
                </w:rPr>
                <w:t>Приказа</w:t>
              </w:r>
            </w:hyperlink>
            <w:r w:rsidRPr="00B67872">
              <w:rPr>
                <w:rFonts w:ascii="Times New Roman" w:hAnsi="Times New Roman" w:cs="Times New Roman"/>
                <w:color w:val="000000"/>
                <w:sz w:val="20"/>
              </w:rPr>
              <w:t xml:space="preserve"> Минфина России от 27.11.2017 N 206н)</w:t>
            </w:r>
          </w:p>
        </w:tc>
      </w:tr>
      <w:tr w:rsidR="00DB5B6E" w:rsidRPr="00B67872" w:rsidTr="00F21CEC">
        <w:tc>
          <w:tcPr>
            <w:tcW w:w="647" w:type="dxa"/>
            <w:vMerge w:val="restart"/>
            <w:tcBorders>
              <w:bottom w:val="nil"/>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6.</w:t>
            </w:r>
          </w:p>
        </w:tc>
        <w:tc>
          <w:tcPr>
            <w:tcW w:w="3628" w:type="dxa"/>
            <w:vMerge w:val="restart"/>
            <w:tcBorders>
              <w:bottom w:val="nil"/>
            </w:tcBorders>
          </w:tcPr>
          <w:p w:rsidR="00DB5B6E" w:rsidRPr="00B67872" w:rsidRDefault="00DB5B6E" w:rsidP="00F21CEC">
            <w:pPr>
              <w:pStyle w:val="ConsPlusNormal"/>
              <w:jc w:val="both"/>
              <w:rPr>
                <w:rFonts w:ascii="Times New Roman" w:hAnsi="Times New Roman" w:cs="Times New Roman"/>
                <w:color w:val="000000"/>
                <w:sz w:val="20"/>
              </w:rPr>
            </w:pPr>
            <w:proofErr w:type="gramStart"/>
            <w:r w:rsidRPr="00B67872">
              <w:rPr>
                <w:rFonts w:ascii="Times New Roman" w:hAnsi="Times New Roman" w:cs="Times New Roman"/>
                <w:color w:val="000000"/>
                <w:sz w:val="20"/>
              </w:rPr>
              <w:t xml:space="preserve">Нормативный правовой акт, предусматривающий предоставление из </w:t>
            </w:r>
            <w:r>
              <w:rPr>
                <w:rFonts w:ascii="Times New Roman" w:hAnsi="Times New Roman" w:cs="Times New Roman"/>
                <w:color w:val="000000"/>
                <w:sz w:val="20"/>
              </w:rPr>
              <w:t xml:space="preserve">бюджета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w:t>
            </w:r>
            <w:r w:rsidRPr="00B67872">
              <w:rPr>
                <w:rFonts w:ascii="Times New Roman" w:hAnsi="Times New Roman" w:cs="Times New Roman"/>
                <w:color w:val="000000"/>
                <w:sz w:val="20"/>
              </w:rPr>
              <w:t xml:space="preserve"> </w:t>
            </w:r>
            <w:r>
              <w:rPr>
                <w:rFonts w:ascii="Times New Roman" w:hAnsi="Times New Roman" w:cs="Times New Roman"/>
                <w:color w:val="000000"/>
                <w:sz w:val="20"/>
              </w:rPr>
              <w:t>ГРБС</w:t>
            </w:r>
            <w:r w:rsidRPr="00B67872">
              <w:rPr>
                <w:rFonts w:ascii="Times New Roman" w:hAnsi="Times New Roman" w:cs="Times New Roman"/>
                <w:color w:val="000000"/>
                <w:sz w:val="20"/>
              </w:rPr>
              <w:t xml:space="preserve">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roofErr w:type="gramEnd"/>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Заявка о перечислении межбюджетного трансферта из </w:t>
            </w:r>
            <w:r>
              <w:rPr>
                <w:rFonts w:ascii="Times New Roman" w:hAnsi="Times New Roman" w:cs="Times New Roman"/>
                <w:color w:val="000000"/>
                <w:sz w:val="20"/>
              </w:rPr>
              <w:t xml:space="preserve">бюджета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w:t>
            </w:r>
            <w:r w:rsidRPr="00B67872">
              <w:rPr>
                <w:rFonts w:ascii="Times New Roman" w:hAnsi="Times New Roman" w:cs="Times New Roman"/>
                <w:color w:val="000000"/>
                <w:sz w:val="20"/>
              </w:rPr>
              <w:t xml:space="preserve"> </w:t>
            </w:r>
            <w:r>
              <w:rPr>
                <w:rFonts w:ascii="Times New Roman" w:hAnsi="Times New Roman" w:cs="Times New Roman"/>
                <w:color w:val="000000"/>
                <w:sz w:val="20"/>
              </w:rPr>
              <w:t>ГРБС</w:t>
            </w:r>
            <w:r w:rsidRPr="00B67872">
              <w:rPr>
                <w:rFonts w:ascii="Times New Roman" w:hAnsi="Times New Roman" w:cs="Times New Roman"/>
                <w:color w:val="000000"/>
                <w:sz w:val="20"/>
              </w:rPr>
              <w:t xml:space="preserve"> по форме, установленной в соответствии с порядком (правилами) предоставления указанного межбюджетного трансферта</w:t>
            </w:r>
          </w:p>
        </w:tc>
      </w:tr>
      <w:tr w:rsidR="00DB5B6E" w:rsidRPr="00B67872" w:rsidTr="00F21CEC">
        <w:tc>
          <w:tcPr>
            <w:tcW w:w="647" w:type="dxa"/>
            <w:vMerge/>
            <w:tcBorders>
              <w:bottom w:val="nil"/>
            </w:tcBorders>
          </w:tcPr>
          <w:p w:rsidR="00DB5B6E" w:rsidRPr="00B67872" w:rsidRDefault="00DB5B6E" w:rsidP="00F21CEC">
            <w:pPr>
              <w:rPr>
                <w:rFonts w:ascii="Times New Roman" w:hAnsi="Times New Roman"/>
                <w:color w:val="000000"/>
                <w:sz w:val="20"/>
                <w:szCs w:val="20"/>
              </w:rPr>
            </w:pPr>
          </w:p>
        </w:tc>
        <w:tc>
          <w:tcPr>
            <w:tcW w:w="3628" w:type="dxa"/>
            <w:vMerge/>
            <w:tcBorders>
              <w:bottom w:val="nil"/>
            </w:tcBorders>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Платежный документ, необходимый для оплаты денежных обязательств и документ, подтверждающий возникновение денежных обязате</w:t>
            </w:r>
            <w:r>
              <w:rPr>
                <w:rFonts w:ascii="Times New Roman" w:hAnsi="Times New Roman" w:cs="Times New Roman"/>
                <w:color w:val="000000"/>
                <w:sz w:val="20"/>
              </w:rPr>
              <w:t xml:space="preserve">льств получателя средств </w:t>
            </w:r>
            <w:r w:rsidRPr="00B67872">
              <w:rPr>
                <w:rFonts w:ascii="Times New Roman" w:hAnsi="Times New Roman" w:cs="Times New Roman"/>
                <w:color w:val="000000"/>
                <w:sz w:val="20"/>
              </w:rPr>
              <w:t>местного бюджета</w:t>
            </w:r>
            <w:r>
              <w:rPr>
                <w:rFonts w:ascii="Times New Roman" w:hAnsi="Times New Roman" w:cs="Times New Roman"/>
                <w:color w:val="000000"/>
                <w:sz w:val="20"/>
              </w:rPr>
              <w:t>,</w:t>
            </w:r>
            <w:r w:rsidRPr="00B67872">
              <w:rPr>
                <w:rFonts w:ascii="Times New Roman" w:hAnsi="Times New Roman" w:cs="Times New Roman"/>
                <w:color w:val="000000"/>
                <w:sz w:val="20"/>
              </w:rPr>
              <w:t xml:space="preserve"> источником финансового обеспечения которых являются межбюджетные трансферты</w:t>
            </w:r>
          </w:p>
        </w:tc>
      </w:tr>
      <w:tr w:rsidR="00DB5B6E" w:rsidRPr="00B67872" w:rsidTr="00F21CEC">
        <w:tblPrEx>
          <w:tblBorders>
            <w:insideH w:val="nil"/>
          </w:tblBorders>
        </w:tblPrEx>
        <w:tc>
          <w:tcPr>
            <w:tcW w:w="647" w:type="dxa"/>
            <w:vMerge/>
            <w:tcBorders>
              <w:bottom w:val="single" w:sz="4" w:space="0" w:color="auto"/>
            </w:tcBorders>
          </w:tcPr>
          <w:p w:rsidR="00DB5B6E" w:rsidRPr="00B67872" w:rsidRDefault="00DB5B6E" w:rsidP="00F21CEC">
            <w:pPr>
              <w:rPr>
                <w:rFonts w:ascii="Times New Roman" w:hAnsi="Times New Roman"/>
                <w:color w:val="000000"/>
                <w:sz w:val="20"/>
                <w:szCs w:val="20"/>
              </w:rPr>
            </w:pPr>
          </w:p>
        </w:tc>
        <w:tc>
          <w:tcPr>
            <w:tcW w:w="3628" w:type="dxa"/>
            <w:vMerge/>
            <w:tcBorders>
              <w:bottom w:val="single" w:sz="4" w:space="0" w:color="auto"/>
            </w:tcBorders>
          </w:tcPr>
          <w:p w:rsidR="00DB5B6E" w:rsidRPr="00B67872" w:rsidRDefault="00DB5B6E" w:rsidP="00F21CEC">
            <w:pPr>
              <w:rPr>
                <w:rFonts w:ascii="Times New Roman" w:hAnsi="Times New Roman"/>
                <w:color w:val="000000"/>
                <w:sz w:val="20"/>
                <w:szCs w:val="20"/>
              </w:rPr>
            </w:pPr>
          </w:p>
        </w:tc>
        <w:tc>
          <w:tcPr>
            <w:tcW w:w="4763" w:type="dxa"/>
            <w:tcBorders>
              <w:bottom w:val="single" w:sz="4" w:space="0" w:color="auto"/>
            </w:tcBorders>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color w:val="000000"/>
                <w:sz w:val="20"/>
              </w:rPr>
              <w:t xml:space="preserve">бюджета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w:t>
            </w:r>
            <w:r w:rsidRPr="00B67872">
              <w:rPr>
                <w:rFonts w:ascii="Times New Roman" w:hAnsi="Times New Roman" w:cs="Times New Roman"/>
                <w:color w:val="000000"/>
                <w:sz w:val="20"/>
              </w:rPr>
              <w:t>, возникшему на основании нормативного правового акта о предоставлении межбюджетного трансферта, имеющего целевое назначение</w:t>
            </w:r>
          </w:p>
        </w:tc>
      </w:tr>
      <w:tr w:rsidR="00DB5B6E" w:rsidRPr="00B67872" w:rsidTr="00F21CEC">
        <w:tblPrEx>
          <w:tblBorders>
            <w:insideH w:val="nil"/>
          </w:tblBorders>
        </w:tblPrEx>
        <w:tc>
          <w:tcPr>
            <w:tcW w:w="9038" w:type="dxa"/>
            <w:gridSpan w:val="3"/>
            <w:tcBorders>
              <w:top w:val="single" w:sz="4" w:space="0" w:color="auto"/>
              <w:bottom w:val="single" w:sz="4" w:space="0" w:color="auto"/>
            </w:tcBorders>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(в ред. </w:t>
            </w:r>
            <w:hyperlink r:id="rId34" w:history="1">
              <w:r w:rsidRPr="00B67872">
                <w:rPr>
                  <w:rFonts w:ascii="Times New Roman" w:hAnsi="Times New Roman" w:cs="Times New Roman"/>
                  <w:color w:val="000000"/>
                  <w:sz w:val="20"/>
                </w:rPr>
                <w:t>Приказа</w:t>
              </w:r>
            </w:hyperlink>
            <w:r w:rsidRPr="00B67872">
              <w:rPr>
                <w:rFonts w:ascii="Times New Roman" w:hAnsi="Times New Roman" w:cs="Times New Roman"/>
                <w:color w:val="000000"/>
                <w:sz w:val="20"/>
              </w:rPr>
              <w:t xml:space="preserve"> Минфина России от 27.11.2017 N 206н)</w:t>
            </w:r>
          </w:p>
        </w:tc>
      </w:tr>
      <w:tr w:rsidR="00DB5B6E" w:rsidRPr="00B67872" w:rsidTr="00F21CEC">
        <w:tc>
          <w:tcPr>
            <w:tcW w:w="647" w:type="dxa"/>
            <w:vMerge w:val="restart"/>
            <w:tcBorders>
              <w:bottom w:val="nil"/>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7.</w:t>
            </w:r>
          </w:p>
        </w:tc>
        <w:tc>
          <w:tcPr>
            <w:tcW w:w="3628" w:type="dxa"/>
            <w:vMerge w:val="restart"/>
            <w:tcBorders>
              <w:bottom w:val="nil"/>
            </w:tcBorders>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Договор (соглашение) о предоставлении субсидии бюджетному или автономному учреждению, сведения о котором подлежат либо не подлежат включению в реестр соглашений</w:t>
            </w: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DB5B6E" w:rsidRPr="00B67872" w:rsidTr="00F21CEC">
        <w:tc>
          <w:tcPr>
            <w:tcW w:w="647" w:type="dxa"/>
            <w:vMerge/>
            <w:tcBorders>
              <w:bottom w:val="nil"/>
            </w:tcBorders>
          </w:tcPr>
          <w:p w:rsidR="00DB5B6E" w:rsidRPr="00B67872" w:rsidRDefault="00DB5B6E" w:rsidP="00F21CEC">
            <w:pPr>
              <w:rPr>
                <w:rFonts w:ascii="Times New Roman" w:hAnsi="Times New Roman"/>
                <w:color w:val="000000"/>
                <w:sz w:val="20"/>
                <w:szCs w:val="20"/>
              </w:rPr>
            </w:pPr>
          </w:p>
        </w:tc>
        <w:tc>
          <w:tcPr>
            <w:tcW w:w="3628" w:type="dxa"/>
            <w:vMerge/>
            <w:tcBorders>
              <w:bottom w:val="nil"/>
            </w:tcBorders>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Предварительный отчет о выполнении государственного задания (</w:t>
            </w:r>
            <w:hyperlink r:id="rId35" w:history="1">
              <w:r w:rsidRPr="00B67872">
                <w:rPr>
                  <w:rFonts w:ascii="Times New Roman" w:hAnsi="Times New Roman" w:cs="Times New Roman"/>
                  <w:color w:val="000000"/>
                  <w:sz w:val="20"/>
                </w:rPr>
                <w:t>ф. 0506501</w:t>
              </w:r>
            </w:hyperlink>
            <w:r w:rsidRPr="00B67872">
              <w:rPr>
                <w:rFonts w:ascii="Times New Roman" w:hAnsi="Times New Roman" w:cs="Times New Roman"/>
                <w:color w:val="000000"/>
                <w:sz w:val="20"/>
              </w:rPr>
              <w:t>)</w:t>
            </w:r>
          </w:p>
        </w:tc>
      </w:tr>
      <w:tr w:rsidR="00DB5B6E" w:rsidRPr="00B67872" w:rsidTr="00F21CEC">
        <w:tblPrEx>
          <w:tblBorders>
            <w:insideH w:val="nil"/>
          </w:tblBorders>
        </w:tblPrEx>
        <w:tc>
          <w:tcPr>
            <w:tcW w:w="647" w:type="dxa"/>
            <w:vMerge/>
            <w:tcBorders>
              <w:bottom w:val="single" w:sz="4" w:space="0" w:color="auto"/>
            </w:tcBorders>
          </w:tcPr>
          <w:p w:rsidR="00DB5B6E" w:rsidRPr="00B67872" w:rsidRDefault="00DB5B6E" w:rsidP="00F21CEC">
            <w:pPr>
              <w:rPr>
                <w:rFonts w:ascii="Times New Roman" w:hAnsi="Times New Roman"/>
                <w:color w:val="000000"/>
                <w:sz w:val="20"/>
                <w:szCs w:val="20"/>
              </w:rPr>
            </w:pPr>
          </w:p>
        </w:tc>
        <w:tc>
          <w:tcPr>
            <w:tcW w:w="3628" w:type="dxa"/>
            <w:vMerge/>
            <w:tcBorders>
              <w:bottom w:val="single" w:sz="4" w:space="0" w:color="auto"/>
            </w:tcBorders>
          </w:tcPr>
          <w:p w:rsidR="00DB5B6E" w:rsidRPr="00B67872" w:rsidRDefault="00DB5B6E" w:rsidP="00F21CEC">
            <w:pPr>
              <w:rPr>
                <w:rFonts w:ascii="Times New Roman" w:hAnsi="Times New Roman"/>
                <w:color w:val="000000"/>
                <w:sz w:val="20"/>
                <w:szCs w:val="20"/>
              </w:rPr>
            </w:pPr>
          </w:p>
        </w:tc>
        <w:tc>
          <w:tcPr>
            <w:tcW w:w="4763" w:type="dxa"/>
            <w:tcBorders>
              <w:bottom w:val="single" w:sz="4" w:space="0" w:color="auto"/>
            </w:tcBorders>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color w:val="000000"/>
                <w:sz w:val="20"/>
              </w:rPr>
              <w:t xml:space="preserve">бюджета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w:t>
            </w:r>
            <w:r w:rsidRPr="00B67872">
              <w:rPr>
                <w:rFonts w:ascii="Times New Roman" w:hAnsi="Times New Roman" w:cs="Times New Roman"/>
                <w:color w:val="000000"/>
                <w:sz w:val="20"/>
              </w:rPr>
              <w:t>, возникшему на основании договора (соглашения) о предоставлении субсидии бюджетному или автономному учреждению</w:t>
            </w:r>
          </w:p>
        </w:tc>
      </w:tr>
      <w:tr w:rsidR="00DB5B6E" w:rsidRPr="00B67872" w:rsidTr="00F21CEC">
        <w:tblPrEx>
          <w:tblBorders>
            <w:insideH w:val="nil"/>
          </w:tblBorders>
        </w:tblPrEx>
        <w:tc>
          <w:tcPr>
            <w:tcW w:w="9038" w:type="dxa"/>
            <w:gridSpan w:val="3"/>
            <w:tcBorders>
              <w:top w:val="single" w:sz="4" w:space="0" w:color="auto"/>
            </w:tcBorders>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(в ред. </w:t>
            </w:r>
            <w:hyperlink r:id="rId36" w:history="1">
              <w:r w:rsidRPr="00B67872">
                <w:rPr>
                  <w:rFonts w:ascii="Times New Roman" w:hAnsi="Times New Roman" w:cs="Times New Roman"/>
                  <w:color w:val="000000"/>
                  <w:sz w:val="20"/>
                </w:rPr>
                <w:t>Приказа</w:t>
              </w:r>
            </w:hyperlink>
            <w:r w:rsidRPr="00B67872">
              <w:rPr>
                <w:rFonts w:ascii="Times New Roman" w:hAnsi="Times New Roman" w:cs="Times New Roman"/>
                <w:color w:val="000000"/>
                <w:sz w:val="20"/>
              </w:rPr>
              <w:t xml:space="preserve"> Минфина России от 27.11.2017 N 206н)</w:t>
            </w:r>
          </w:p>
        </w:tc>
      </w:tr>
      <w:tr w:rsidR="00DB5B6E" w:rsidRPr="00B67872" w:rsidTr="00F21CEC">
        <w:tc>
          <w:tcPr>
            <w:tcW w:w="647" w:type="dxa"/>
            <w:vMerge w:val="restart"/>
            <w:tcBorders>
              <w:bottom w:val="nil"/>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8.</w:t>
            </w:r>
          </w:p>
        </w:tc>
        <w:tc>
          <w:tcPr>
            <w:tcW w:w="3628" w:type="dxa"/>
            <w:vMerge w:val="restart"/>
            <w:tcBorders>
              <w:bottom w:val="nil"/>
            </w:tcBorders>
          </w:tcPr>
          <w:p w:rsidR="00DB5B6E" w:rsidRPr="00B67872" w:rsidRDefault="00DB5B6E" w:rsidP="00F21CEC">
            <w:pPr>
              <w:pStyle w:val="ConsPlusNormal"/>
              <w:jc w:val="both"/>
              <w:rPr>
                <w:rFonts w:ascii="Times New Roman" w:hAnsi="Times New Roman" w:cs="Times New Roman"/>
                <w:color w:val="000000"/>
                <w:sz w:val="20"/>
              </w:rPr>
            </w:pPr>
            <w:bookmarkStart w:id="38" w:name="P1390"/>
            <w:bookmarkEnd w:id="38"/>
            <w:proofErr w:type="gramStart"/>
            <w:r w:rsidRPr="00B67872">
              <w:rPr>
                <w:rFonts w:ascii="Times New Roman" w:hAnsi="Times New Roman" w:cs="Times New Roman"/>
                <w:color w:val="000000"/>
                <w:sz w:val="20"/>
              </w:rPr>
              <w:t xml:space="preserve">Договор (соглашение) о предоставлении субсидии юридическому лицу, иному юридическому лицу (за исключением субсидии </w:t>
            </w:r>
            <w:r>
              <w:rPr>
                <w:rFonts w:ascii="Times New Roman" w:hAnsi="Times New Roman" w:cs="Times New Roman"/>
                <w:color w:val="000000"/>
                <w:sz w:val="20"/>
              </w:rPr>
              <w:t>б</w:t>
            </w:r>
            <w:r w:rsidRPr="00B67872">
              <w:rPr>
                <w:rFonts w:ascii="Times New Roman" w:hAnsi="Times New Roman" w:cs="Times New Roman"/>
                <w:color w:val="000000"/>
                <w:sz w:val="20"/>
              </w:rPr>
              <w:t xml:space="preserve">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w:t>
            </w:r>
            <w:r w:rsidRPr="00B67872">
              <w:rPr>
                <w:rFonts w:ascii="Times New Roman" w:hAnsi="Times New Roman" w:cs="Times New Roman"/>
                <w:color w:val="000000"/>
                <w:sz w:val="20"/>
              </w:rPr>
              <w:lastRenderedPageBreak/>
              <w:t>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w:t>
            </w:r>
            <w:proofErr w:type="gramEnd"/>
            <w:r w:rsidRPr="00B67872">
              <w:rPr>
                <w:rFonts w:ascii="Times New Roman" w:hAnsi="Times New Roman" w:cs="Times New Roman"/>
                <w:color w:val="000000"/>
                <w:sz w:val="20"/>
              </w:rPr>
              <w:t xml:space="preserve"> либо не подлежат включению в реестр соглашений</w:t>
            </w: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lastRenderedPageBreak/>
              <w:t>Акт выполненных работ</w:t>
            </w:r>
          </w:p>
        </w:tc>
      </w:tr>
      <w:tr w:rsidR="00DB5B6E" w:rsidRPr="00B67872" w:rsidTr="00F21CEC">
        <w:tc>
          <w:tcPr>
            <w:tcW w:w="647" w:type="dxa"/>
            <w:vMerge/>
            <w:tcBorders>
              <w:bottom w:val="nil"/>
            </w:tcBorders>
          </w:tcPr>
          <w:p w:rsidR="00DB5B6E" w:rsidRPr="00B67872" w:rsidRDefault="00DB5B6E" w:rsidP="00F21CEC">
            <w:pPr>
              <w:rPr>
                <w:rFonts w:ascii="Times New Roman" w:hAnsi="Times New Roman"/>
                <w:color w:val="000000"/>
                <w:sz w:val="20"/>
                <w:szCs w:val="20"/>
              </w:rPr>
            </w:pPr>
          </w:p>
        </w:tc>
        <w:tc>
          <w:tcPr>
            <w:tcW w:w="3628" w:type="dxa"/>
            <w:vMerge/>
            <w:tcBorders>
              <w:bottom w:val="nil"/>
            </w:tcBorders>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Акт об оказании услуг</w:t>
            </w:r>
          </w:p>
        </w:tc>
      </w:tr>
      <w:tr w:rsidR="00DB5B6E" w:rsidRPr="00B67872" w:rsidTr="00F21CEC">
        <w:tc>
          <w:tcPr>
            <w:tcW w:w="647" w:type="dxa"/>
            <w:vMerge/>
            <w:tcBorders>
              <w:bottom w:val="nil"/>
            </w:tcBorders>
          </w:tcPr>
          <w:p w:rsidR="00DB5B6E" w:rsidRPr="00B67872" w:rsidRDefault="00DB5B6E" w:rsidP="00F21CEC">
            <w:pPr>
              <w:rPr>
                <w:rFonts w:ascii="Times New Roman" w:hAnsi="Times New Roman"/>
                <w:color w:val="000000"/>
                <w:sz w:val="20"/>
                <w:szCs w:val="20"/>
              </w:rPr>
            </w:pPr>
          </w:p>
        </w:tc>
        <w:tc>
          <w:tcPr>
            <w:tcW w:w="3628" w:type="dxa"/>
            <w:vMerge/>
            <w:tcBorders>
              <w:bottom w:val="nil"/>
            </w:tcBorders>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Акт приема-передачи</w:t>
            </w:r>
          </w:p>
        </w:tc>
      </w:tr>
      <w:tr w:rsidR="00DB5B6E" w:rsidRPr="00B67872" w:rsidTr="00F21CEC">
        <w:tc>
          <w:tcPr>
            <w:tcW w:w="647" w:type="dxa"/>
            <w:vMerge/>
            <w:tcBorders>
              <w:bottom w:val="nil"/>
            </w:tcBorders>
          </w:tcPr>
          <w:p w:rsidR="00DB5B6E" w:rsidRPr="00B67872" w:rsidRDefault="00DB5B6E" w:rsidP="00F21CEC">
            <w:pPr>
              <w:rPr>
                <w:rFonts w:ascii="Times New Roman" w:hAnsi="Times New Roman"/>
                <w:color w:val="000000"/>
                <w:sz w:val="20"/>
                <w:szCs w:val="20"/>
              </w:rPr>
            </w:pPr>
          </w:p>
        </w:tc>
        <w:tc>
          <w:tcPr>
            <w:tcW w:w="3628" w:type="dxa"/>
            <w:vMerge/>
            <w:tcBorders>
              <w:bottom w:val="nil"/>
            </w:tcBorders>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DB5B6E" w:rsidRPr="00B67872" w:rsidTr="00F21CEC">
        <w:tc>
          <w:tcPr>
            <w:tcW w:w="647" w:type="dxa"/>
            <w:vMerge/>
            <w:tcBorders>
              <w:bottom w:val="nil"/>
            </w:tcBorders>
          </w:tcPr>
          <w:p w:rsidR="00DB5B6E" w:rsidRPr="00B67872" w:rsidRDefault="00DB5B6E" w:rsidP="00F21CEC">
            <w:pPr>
              <w:rPr>
                <w:rFonts w:ascii="Times New Roman" w:hAnsi="Times New Roman"/>
                <w:color w:val="000000"/>
                <w:sz w:val="20"/>
                <w:szCs w:val="20"/>
              </w:rPr>
            </w:pPr>
          </w:p>
        </w:tc>
        <w:tc>
          <w:tcPr>
            <w:tcW w:w="3628" w:type="dxa"/>
            <w:vMerge/>
            <w:tcBorders>
              <w:bottom w:val="nil"/>
            </w:tcBorders>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DB5B6E" w:rsidRPr="00B67872" w:rsidTr="00F21CEC">
        <w:tc>
          <w:tcPr>
            <w:tcW w:w="647" w:type="dxa"/>
            <w:vMerge/>
            <w:tcBorders>
              <w:bottom w:val="nil"/>
            </w:tcBorders>
          </w:tcPr>
          <w:p w:rsidR="00DB5B6E" w:rsidRPr="00B67872" w:rsidRDefault="00DB5B6E" w:rsidP="00F21CEC">
            <w:pPr>
              <w:rPr>
                <w:rFonts w:ascii="Times New Roman" w:hAnsi="Times New Roman"/>
                <w:color w:val="000000"/>
                <w:sz w:val="20"/>
                <w:szCs w:val="20"/>
              </w:rPr>
            </w:pPr>
          </w:p>
        </w:tc>
        <w:tc>
          <w:tcPr>
            <w:tcW w:w="3628" w:type="dxa"/>
            <w:vMerge/>
            <w:tcBorders>
              <w:bottom w:val="nil"/>
            </w:tcBorders>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Справка-расчет или иной документ, являющийся основанием для оплаты неустойки</w:t>
            </w:r>
          </w:p>
        </w:tc>
      </w:tr>
      <w:tr w:rsidR="00DB5B6E" w:rsidRPr="00B67872" w:rsidTr="00F21CEC">
        <w:tc>
          <w:tcPr>
            <w:tcW w:w="647" w:type="dxa"/>
            <w:vMerge/>
            <w:tcBorders>
              <w:bottom w:val="nil"/>
            </w:tcBorders>
          </w:tcPr>
          <w:p w:rsidR="00DB5B6E" w:rsidRPr="00B67872" w:rsidRDefault="00DB5B6E" w:rsidP="00F21CEC">
            <w:pPr>
              <w:rPr>
                <w:rFonts w:ascii="Times New Roman" w:hAnsi="Times New Roman"/>
                <w:color w:val="000000"/>
                <w:sz w:val="20"/>
                <w:szCs w:val="20"/>
              </w:rPr>
            </w:pPr>
          </w:p>
        </w:tc>
        <w:tc>
          <w:tcPr>
            <w:tcW w:w="3628" w:type="dxa"/>
            <w:vMerge/>
            <w:tcBorders>
              <w:bottom w:val="nil"/>
            </w:tcBorders>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Счет</w:t>
            </w:r>
          </w:p>
        </w:tc>
      </w:tr>
      <w:tr w:rsidR="00DB5B6E" w:rsidRPr="00B67872" w:rsidTr="00F21CEC">
        <w:tc>
          <w:tcPr>
            <w:tcW w:w="647" w:type="dxa"/>
            <w:vMerge/>
            <w:tcBorders>
              <w:bottom w:val="nil"/>
            </w:tcBorders>
          </w:tcPr>
          <w:p w:rsidR="00DB5B6E" w:rsidRPr="00B67872" w:rsidRDefault="00DB5B6E" w:rsidP="00F21CEC">
            <w:pPr>
              <w:rPr>
                <w:rFonts w:ascii="Times New Roman" w:hAnsi="Times New Roman"/>
                <w:color w:val="000000"/>
                <w:sz w:val="20"/>
                <w:szCs w:val="20"/>
              </w:rPr>
            </w:pPr>
          </w:p>
        </w:tc>
        <w:tc>
          <w:tcPr>
            <w:tcW w:w="3628" w:type="dxa"/>
            <w:vMerge/>
            <w:tcBorders>
              <w:bottom w:val="nil"/>
            </w:tcBorders>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Счет-фактура</w:t>
            </w:r>
          </w:p>
        </w:tc>
      </w:tr>
      <w:tr w:rsidR="00DB5B6E" w:rsidRPr="00B67872" w:rsidTr="00F21CEC">
        <w:tc>
          <w:tcPr>
            <w:tcW w:w="647" w:type="dxa"/>
            <w:vMerge/>
            <w:tcBorders>
              <w:bottom w:val="nil"/>
            </w:tcBorders>
          </w:tcPr>
          <w:p w:rsidR="00DB5B6E" w:rsidRPr="00B67872" w:rsidRDefault="00DB5B6E" w:rsidP="00F21CEC">
            <w:pPr>
              <w:rPr>
                <w:rFonts w:ascii="Times New Roman" w:hAnsi="Times New Roman"/>
                <w:color w:val="000000"/>
                <w:sz w:val="20"/>
                <w:szCs w:val="20"/>
              </w:rPr>
            </w:pPr>
          </w:p>
        </w:tc>
        <w:tc>
          <w:tcPr>
            <w:tcW w:w="3628" w:type="dxa"/>
            <w:vMerge/>
            <w:tcBorders>
              <w:bottom w:val="nil"/>
            </w:tcBorders>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Товарная накладная (унифицированная </w:t>
            </w:r>
            <w:hyperlink r:id="rId37" w:history="1">
              <w:r w:rsidRPr="00B67872">
                <w:rPr>
                  <w:rFonts w:ascii="Times New Roman" w:hAnsi="Times New Roman" w:cs="Times New Roman"/>
                  <w:color w:val="000000"/>
                  <w:sz w:val="20"/>
                </w:rPr>
                <w:t>форма N ТОРГ-12</w:t>
              </w:r>
            </w:hyperlink>
            <w:r w:rsidRPr="00B67872">
              <w:rPr>
                <w:rFonts w:ascii="Times New Roman" w:hAnsi="Times New Roman" w:cs="Times New Roman"/>
                <w:color w:val="000000"/>
                <w:sz w:val="20"/>
              </w:rPr>
              <w:t>) (ф. 0330212)</w:t>
            </w:r>
          </w:p>
        </w:tc>
      </w:tr>
      <w:tr w:rsidR="00DB5B6E" w:rsidRPr="00B67872" w:rsidTr="00F21CEC">
        <w:tblPrEx>
          <w:tblBorders>
            <w:insideH w:val="nil"/>
          </w:tblBorders>
        </w:tblPrEx>
        <w:tc>
          <w:tcPr>
            <w:tcW w:w="647" w:type="dxa"/>
            <w:vMerge/>
            <w:tcBorders>
              <w:bottom w:val="nil"/>
            </w:tcBorders>
          </w:tcPr>
          <w:p w:rsidR="00DB5B6E" w:rsidRPr="00B67872" w:rsidRDefault="00DB5B6E" w:rsidP="00F21CEC">
            <w:pPr>
              <w:rPr>
                <w:rFonts w:ascii="Times New Roman" w:hAnsi="Times New Roman"/>
                <w:color w:val="000000"/>
                <w:sz w:val="20"/>
                <w:szCs w:val="20"/>
              </w:rPr>
            </w:pPr>
          </w:p>
        </w:tc>
        <w:tc>
          <w:tcPr>
            <w:tcW w:w="3628" w:type="dxa"/>
            <w:vMerge/>
            <w:tcBorders>
              <w:bottom w:val="nil"/>
            </w:tcBorders>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Чек</w:t>
            </w:r>
          </w:p>
        </w:tc>
      </w:tr>
      <w:tr w:rsidR="00DB5B6E" w:rsidRPr="00B67872" w:rsidTr="00F21CEC">
        <w:tblPrEx>
          <w:tblBorders>
            <w:insideH w:val="nil"/>
          </w:tblBorders>
        </w:tblPrEx>
        <w:tc>
          <w:tcPr>
            <w:tcW w:w="647" w:type="dxa"/>
            <w:vMerge w:val="restart"/>
            <w:tcBorders>
              <w:top w:val="nil"/>
              <w:bottom w:val="nil"/>
            </w:tcBorders>
          </w:tcPr>
          <w:p w:rsidR="00DB5B6E" w:rsidRPr="00B67872" w:rsidRDefault="00DB5B6E" w:rsidP="00F21CEC">
            <w:pPr>
              <w:pStyle w:val="ConsPlusNormal"/>
              <w:rPr>
                <w:rFonts w:ascii="Times New Roman" w:hAnsi="Times New Roman" w:cs="Times New Roman"/>
                <w:color w:val="000000"/>
                <w:sz w:val="20"/>
              </w:rPr>
            </w:pPr>
          </w:p>
        </w:tc>
        <w:tc>
          <w:tcPr>
            <w:tcW w:w="3628" w:type="dxa"/>
            <w:vMerge w:val="restart"/>
            <w:tcBorders>
              <w:top w:val="nil"/>
              <w:bottom w:val="nil"/>
            </w:tcBorders>
          </w:tcPr>
          <w:p w:rsidR="00DB5B6E" w:rsidRPr="00B67872" w:rsidRDefault="00DB5B6E" w:rsidP="00F21CEC">
            <w:pPr>
              <w:pStyle w:val="ConsPlusNormal"/>
              <w:rPr>
                <w:rFonts w:ascii="Times New Roman" w:hAnsi="Times New Roman" w:cs="Times New Roman"/>
                <w:color w:val="000000"/>
                <w:sz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В случае предоставления субсидии юридическому лицу на возмещение фактически произведенных расходов (недополученных доходов):</w:t>
            </w:r>
          </w:p>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DB5B6E" w:rsidRPr="00B67872" w:rsidTr="00F21CEC">
        <w:tblPrEx>
          <w:tblBorders>
            <w:insideH w:val="nil"/>
          </w:tblBorders>
        </w:tblPrEx>
        <w:tc>
          <w:tcPr>
            <w:tcW w:w="647" w:type="dxa"/>
            <w:vMerge/>
            <w:tcBorders>
              <w:top w:val="nil"/>
              <w:bottom w:val="single" w:sz="4" w:space="0" w:color="auto"/>
            </w:tcBorders>
          </w:tcPr>
          <w:p w:rsidR="00DB5B6E" w:rsidRPr="00B67872" w:rsidRDefault="00DB5B6E" w:rsidP="00F21CEC">
            <w:pPr>
              <w:rPr>
                <w:rFonts w:ascii="Times New Roman" w:hAnsi="Times New Roman"/>
                <w:color w:val="000000"/>
                <w:sz w:val="20"/>
                <w:szCs w:val="20"/>
              </w:rPr>
            </w:pPr>
          </w:p>
        </w:tc>
        <w:tc>
          <w:tcPr>
            <w:tcW w:w="3628" w:type="dxa"/>
            <w:vMerge/>
            <w:tcBorders>
              <w:top w:val="nil"/>
              <w:bottom w:val="single" w:sz="4" w:space="0" w:color="auto"/>
            </w:tcBorders>
          </w:tcPr>
          <w:p w:rsidR="00DB5B6E" w:rsidRPr="00B67872" w:rsidRDefault="00DB5B6E" w:rsidP="00F21CEC">
            <w:pPr>
              <w:rPr>
                <w:rFonts w:ascii="Times New Roman" w:hAnsi="Times New Roman"/>
                <w:color w:val="000000"/>
                <w:sz w:val="20"/>
                <w:szCs w:val="20"/>
              </w:rPr>
            </w:pPr>
          </w:p>
        </w:tc>
        <w:tc>
          <w:tcPr>
            <w:tcW w:w="4763" w:type="dxa"/>
            <w:tcBorders>
              <w:bottom w:val="single" w:sz="4" w:space="0" w:color="auto"/>
            </w:tcBorders>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color w:val="000000"/>
                <w:sz w:val="20"/>
              </w:rPr>
              <w:t xml:space="preserve">бюджета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w:t>
            </w:r>
            <w:r w:rsidRPr="00B67872">
              <w:rPr>
                <w:rFonts w:ascii="Times New Roman" w:hAnsi="Times New Roman" w:cs="Times New Roman"/>
                <w:color w:val="000000"/>
                <w:sz w:val="20"/>
              </w:rPr>
              <w:t>, возникшему на основании договора (соглашения) о предоставлении субсидии и бюджетных инвестиций юридическому лицу</w:t>
            </w:r>
          </w:p>
        </w:tc>
      </w:tr>
      <w:tr w:rsidR="00DB5B6E" w:rsidRPr="00B67872" w:rsidTr="00F21CEC">
        <w:tblPrEx>
          <w:tblBorders>
            <w:insideH w:val="nil"/>
          </w:tblBorders>
        </w:tblPrEx>
        <w:tc>
          <w:tcPr>
            <w:tcW w:w="9038" w:type="dxa"/>
            <w:gridSpan w:val="3"/>
            <w:tcBorders>
              <w:top w:val="single" w:sz="4" w:space="0" w:color="auto"/>
            </w:tcBorders>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(в ред. </w:t>
            </w:r>
            <w:hyperlink r:id="rId38" w:history="1">
              <w:r w:rsidRPr="00B67872">
                <w:rPr>
                  <w:rFonts w:ascii="Times New Roman" w:hAnsi="Times New Roman" w:cs="Times New Roman"/>
                  <w:color w:val="000000"/>
                  <w:sz w:val="20"/>
                </w:rPr>
                <w:t>Приказа</w:t>
              </w:r>
            </w:hyperlink>
            <w:r w:rsidRPr="00B67872">
              <w:rPr>
                <w:rFonts w:ascii="Times New Roman" w:hAnsi="Times New Roman" w:cs="Times New Roman"/>
                <w:color w:val="000000"/>
                <w:sz w:val="20"/>
              </w:rPr>
              <w:t xml:space="preserve"> Минфина России от 27.11.2017 N 206н)</w:t>
            </w:r>
          </w:p>
        </w:tc>
      </w:tr>
      <w:tr w:rsidR="00DB5B6E" w:rsidRPr="00B67872" w:rsidTr="00F21CEC">
        <w:tc>
          <w:tcPr>
            <w:tcW w:w="647" w:type="dxa"/>
            <w:vMerge w:val="restart"/>
            <w:tcBorders>
              <w:bottom w:val="nil"/>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9.</w:t>
            </w:r>
          </w:p>
        </w:tc>
        <w:tc>
          <w:tcPr>
            <w:tcW w:w="3628" w:type="dxa"/>
            <w:vMerge w:val="restart"/>
            <w:tcBorders>
              <w:bottom w:val="nil"/>
            </w:tcBorders>
          </w:tcPr>
          <w:p w:rsidR="00DB5B6E" w:rsidRPr="00B67872" w:rsidRDefault="00DB5B6E" w:rsidP="00F21CEC">
            <w:pPr>
              <w:pStyle w:val="ConsPlusNormal"/>
              <w:jc w:val="both"/>
              <w:rPr>
                <w:rFonts w:ascii="Times New Roman" w:hAnsi="Times New Roman" w:cs="Times New Roman"/>
                <w:color w:val="000000"/>
                <w:sz w:val="20"/>
              </w:rPr>
            </w:pPr>
            <w:bookmarkStart w:id="39" w:name="P1410"/>
            <w:bookmarkEnd w:id="39"/>
            <w:r w:rsidRPr="00B67872">
              <w:rPr>
                <w:rFonts w:ascii="Times New Roman" w:hAnsi="Times New Roman" w:cs="Times New Roman"/>
                <w:color w:val="000000"/>
                <w:sz w:val="20"/>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763" w:type="dxa"/>
          </w:tcPr>
          <w:p w:rsidR="00DB5B6E" w:rsidRPr="00B67872" w:rsidRDefault="00DB5B6E" w:rsidP="00F21CEC">
            <w:pPr>
              <w:pStyle w:val="ConsPlusNormal"/>
              <w:jc w:val="both"/>
              <w:rPr>
                <w:rFonts w:ascii="Times New Roman" w:hAnsi="Times New Roman" w:cs="Times New Roman"/>
                <w:color w:val="000000"/>
                <w:sz w:val="20"/>
              </w:rPr>
            </w:pPr>
            <w:proofErr w:type="gramStart"/>
            <w:r w:rsidRPr="00B67872">
              <w:rPr>
                <w:rFonts w:ascii="Times New Roman" w:hAnsi="Times New Roman" w:cs="Times New Roman"/>
                <w:color w:val="000000"/>
                <w:sz w:val="20"/>
              </w:rPr>
              <w:t>Платежное поручение юридического лица (в случае осуществления в соответствии с законодательством Российской Федерации</w:t>
            </w:r>
            <w:proofErr w:type="gramEnd"/>
          </w:p>
        </w:tc>
      </w:tr>
      <w:tr w:rsidR="00DB5B6E" w:rsidRPr="00B67872" w:rsidTr="00F21CEC">
        <w:tc>
          <w:tcPr>
            <w:tcW w:w="647" w:type="dxa"/>
            <w:vMerge/>
            <w:tcBorders>
              <w:bottom w:val="nil"/>
            </w:tcBorders>
          </w:tcPr>
          <w:p w:rsidR="00DB5B6E" w:rsidRPr="00B67872" w:rsidRDefault="00DB5B6E" w:rsidP="00F21CEC">
            <w:pPr>
              <w:rPr>
                <w:rFonts w:ascii="Times New Roman" w:hAnsi="Times New Roman"/>
                <w:color w:val="000000"/>
                <w:sz w:val="20"/>
                <w:szCs w:val="20"/>
              </w:rPr>
            </w:pPr>
          </w:p>
        </w:tc>
        <w:tc>
          <w:tcPr>
            <w:tcW w:w="3628" w:type="dxa"/>
            <w:vMerge/>
            <w:tcBorders>
              <w:bottom w:val="nil"/>
            </w:tcBorders>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казначейского сопровождения предоставления субсидии юридическому лицу)</w:t>
            </w:r>
          </w:p>
        </w:tc>
      </w:tr>
      <w:tr w:rsidR="00DB5B6E" w:rsidRPr="00B67872" w:rsidTr="00F21CEC">
        <w:tc>
          <w:tcPr>
            <w:tcW w:w="647" w:type="dxa"/>
            <w:vMerge/>
            <w:tcBorders>
              <w:bottom w:val="nil"/>
            </w:tcBorders>
          </w:tcPr>
          <w:p w:rsidR="00DB5B6E" w:rsidRPr="00B67872" w:rsidRDefault="00DB5B6E" w:rsidP="00F21CEC">
            <w:pPr>
              <w:rPr>
                <w:rFonts w:ascii="Times New Roman" w:hAnsi="Times New Roman"/>
                <w:color w:val="000000"/>
                <w:sz w:val="20"/>
                <w:szCs w:val="20"/>
              </w:rPr>
            </w:pPr>
          </w:p>
        </w:tc>
        <w:tc>
          <w:tcPr>
            <w:tcW w:w="3628" w:type="dxa"/>
            <w:vMerge/>
            <w:tcBorders>
              <w:bottom w:val="nil"/>
            </w:tcBorders>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В случае предоставления субсидии юридическому лицу на возмещение фактически произведенных расходов (недополученных доходов):</w:t>
            </w:r>
          </w:p>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DB5B6E" w:rsidRPr="00B67872" w:rsidRDefault="00DB5B6E" w:rsidP="00F21CEC">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 xml:space="preserve">документы, подтверждающие фактически произведенные расходы (недополученные доходы) в соответствии с порядком (правилами) </w:t>
            </w:r>
            <w:r w:rsidRPr="00B67872">
              <w:rPr>
                <w:rFonts w:ascii="Times New Roman" w:hAnsi="Times New Roman" w:cs="Times New Roman"/>
                <w:color w:val="000000"/>
                <w:sz w:val="20"/>
              </w:rPr>
              <w:lastRenderedPageBreak/>
              <w:t>предоставления субсидии юридическому лицу;</w:t>
            </w:r>
          </w:p>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Заявка на перечисление субсидии юридическому лицу (при наличии)</w:t>
            </w:r>
          </w:p>
        </w:tc>
      </w:tr>
      <w:tr w:rsidR="00DB5B6E" w:rsidRPr="00B67872" w:rsidTr="00F21CEC">
        <w:tblPrEx>
          <w:tblBorders>
            <w:insideH w:val="nil"/>
          </w:tblBorders>
        </w:tblPrEx>
        <w:tc>
          <w:tcPr>
            <w:tcW w:w="647" w:type="dxa"/>
            <w:vMerge/>
            <w:tcBorders>
              <w:bottom w:val="nil"/>
            </w:tcBorders>
          </w:tcPr>
          <w:p w:rsidR="00DB5B6E" w:rsidRPr="00B67872" w:rsidRDefault="00DB5B6E" w:rsidP="00F21CEC">
            <w:pPr>
              <w:rPr>
                <w:rFonts w:ascii="Times New Roman" w:hAnsi="Times New Roman"/>
                <w:color w:val="000000"/>
                <w:sz w:val="20"/>
                <w:szCs w:val="20"/>
              </w:rPr>
            </w:pPr>
          </w:p>
        </w:tc>
        <w:tc>
          <w:tcPr>
            <w:tcW w:w="3628" w:type="dxa"/>
            <w:vMerge/>
            <w:tcBorders>
              <w:bottom w:val="nil"/>
            </w:tcBorders>
          </w:tcPr>
          <w:p w:rsidR="00DB5B6E" w:rsidRPr="00B67872" w:rsidRDefault="00DB5B6E" w:rsidP="00F21CEC">
            <w:pPr>
              <w:rPr>
                <w:rFonts w:ascii="Times New Roman" w:hAnsi="Times New Roman"/>
                <w:color w:val="000000"/>
                <w:sz w:val="20"/>
                <w:szCs w:val="20"/>
              </w:rPr>
            </w:pPr>
          </w:p>
        </w:tc>
        <w:tc>
          <w:tcPr>
            <w:tcW w:w="4763" w:type="dxa"/>
            <w:tcBorders>
              <w:bottom w:val="nil"/>
            </w:tcBorders>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color w:val="000000"/>
                <w:sz w:val="20"/>
              </w:rPr>
              <w:t xml:space="preserve">бюджета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w:t>
            </w:r>
            <w:r w:rsidRPr="00B67872">
              <w:rPr>
                <w:rFonts w:ascii="Times New Roman" w:hAnsi="Times New Roman" w:cs="Times New Roman"/>
                <w:color w:val="000000"/>
                <w:sz w:val="20"/>
              </w:rPr>
              <w:t>, возникшему на основании нормативного правового акта о предоставлении субсидии юридическому лицу</w:t>
            </w:r>
          </w:p>
        </w:tc>
      </w:tr>
      <w:tr w:rsidR="00DB5B6E" w:rsidRPr="00B67872" w:rsidTr="00F21CEC">
        <w:tblPrEx>
          <w:tblBorders>
            <w:insideH w:val="nil"/>
          </w:tblBorders>
        </w:tblPrEx>
        <w:tc>
          <w:tcPr>
            <w:tcW w:w="9038" w:type="dxa"/>
            <w:gridSpan w:val="3"/>
            <w:tcBorders>
              <w:top w:val="nil"/>
            </w:tcBorders>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(в ред. </w:t>
            </w:r>
            <w:hyperlink r:id="rId39" w:history="1">
              <w:r w:rsidRPr="00B67872">
                <w:rPr>
                  <w:rFonts w:ascii="Times New Roman" w:hAnsi="Times New Roman" w:cs="Times New Roman"/>
                  <w:color w:val="000000"/>
                  <w:sz w:val="20"/>
                </w:rPr>
                <w:t>Приказа</w:t>
              </w:r>
            </w:hyperlink>
            <w:r w:rsidRPr="00B67872">
              <w:rPr>
                <w:rFonts w:ascii="Times New Roman" w:hAnsi="Times New Roman" w:cs="Times New Roman"/>
                <w:color w:val="000000"/>
                <w:sz w:val="20"/>
              </w:rPr>
              <w:t xml:space="preserve"> Минфина России от 27.11.2017 N 206н)</w:t>
            </w:r>
          </w:p>
        </w:tc>
      </w:tr>
      <w:tr w:rsidR="00DB5B6E" w:rsidRPr="00B67872" w:rsidTr="00F21CEC">
        <w:tc>
          <w:tcPr>
            <w:tcW w:w="647" w:type="dxa"/>
            <w:vMerge w:val="restart"/>
            <w:tcBorders>
              <w:bottom w:val="nil"/>
            </w:tcBorders>
          </w:tcPr>
          <w:p w:rsidR="00DB5B6E" w:rsidRPr="00B67872" w:rsidRDefault="00DB5B6E" w:rsidP="00F21CEC">
            <w:pPr>
              <w:pStyle w:val="ConsPlusNormal"/>
              <w:jc w:val="center"/>
              <w:rPr>
                <w:rFonts w:ascii="Times New Roman" w:hAnsi="Times New Roman" w:cs="Times New Roman"/>
                <w:color w:val="000000"/>
                <w:sz w:val="20"/>
              </w:rPr>
            </w:pPr>
            <w:bookmarkStart w:id="40" w:name="P1419"/>
            <w:bookmarkEnd w:id="40"/>
            <w:r w:rsidRPr="00B67872">
              <w:rPr>
                <w:rFonts w:ascii="Times New Roman" w:hAnsi="Times New Roman" w:cs="Times New Roman"/>
                <w:color w:val="000000"/>
                <w:sz w:val="20"/>
              </w:rPr>
              <w:t>10.</w:t>
            </w:r>
          </w:p>
        </w:tc>
        <w:tc>
          <w:tcPr>
            <w:tcW w:w="3628" w:type="dxa"/>
            <w:vMerge w:val="restart"/>
            <w:tcBorders>
              <w:bottom w:val="nil"/>
            </w:tcBorders>
          </w:tcPr>
          <w:p w:rsidR="00DB5B6E" w:rsidRPr="00B67872" w:rsidRDefault="00DB5B6E" w:rsidP="00F21CEC">
            <w:pPr>
              <w:pStyle w:val="ConsPlusNormal"/>
              <w:jc w:val="both"/>
              <w:rPr>
                <w:rFonts w:ascii="Times New Roman" w:hAnsi="Times New Roman" w:cs="Times New Roman"/>
                <w:color w:val="000000"/>
                <w:sz w:val="20"/>
              </w:rPr>
            </w:pPr>
            <w:bookmarkStart w:id="41" w:name="P1420"/>
            <w:bookmarkEnd w:id="41"/>
            <w:proofErr w:type="gramStart"/>
            <w:r w:rsidRPr="00B67872">
              <w:rPr>
                <w:rFonts w:ascii="Times New Roman" w:hAnsi="Times New Roman" w:cs="Times New Roman"/>
                <w:color w:val="000000"/>
                <w:sz w:val="20"/>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Записка-расчет об исчислении среднего заработка при предоставлении отпуска, увольнении и других случаях (</w:t>
            </w:r>
            <w:hyperlink r:id="rId40" w:history="1">
              <w:r w:rsidRPr="00B67872">
                <w:rPr>
                  <w:rFonts w:ascii="Times New Roman" w:hAnsi="Times New Roman" w:cs="Times New Roman"/>
                  <w:color w:val="000000"/>
                  <w:sz w:val="20"/>
                </w:rPr>
                <w:t>ф. 0504425</w:t>
              </w:r>
            </w:hyperlink>
            <w:r w:rsidRPr="00B67872">
              <w:rPr>
                <w:rFonts w:ascii="Times New Roman" w:hAnsi="Times New Roman" w:cs="Times New Roman"/>
                <w:color w:val="000000"/>
                <w:sz w:val="20"/>
              </w:rPr>
              <w:t>)</w:t>
            </w:r>
          </w:p>
        </w:tc>
      </w:tr>
      <w:tr w:rsidR="00DB5B6E" w:rsidRPr="00B67872" w:rsidTr="00F21CEC">
        <w:tc>
          <w:tcPr>
            <w:tcW w:w="647" w:type="dxa"/>
            <w:vMerge/>
            <w:tcBorders>
              <w:bottom w:val="nil"/>
            </w:tcBorders>
          </w:tcPr>
          <w:p w:rsidR="00DB5B6E" w:rsidRPr="00B67872" w:rsidRDefault="00DB5B6E" w:rsidP="00F21CEC">
            <w:pPr>
              <w:rPr>
                <w:rFonts w:ascii="Times New Roman" w:hAnsi="Times New Roman"/>
                <w:color w:val="000000"/>
                <w:sz w:val="20"/>
                <w:szCs w:val="20"/>
              </w:rPr>
            </w:pPr>
          </w:p>
        </w:tc>
        <w:tc>
          <w:tcPr>
            <w:tcW w:w="3628" w:type="dxa"/>
            <w:vMerge/>
            <w:tcBorders>
              <w:bottom w:val="nil"/>
            </w:tcBorders>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Расчетно-платежная ведомость (</w:t>
            </w:r>
            <w:hyperlink r:id="rId41" w:history="1">
              <w:r w:rsidRPr="00B67872">
                <w:rPr>
                  <w:rFonts w:ascii="Times New Roman" w:hAnsi="Times New Roman" w:cs="Times New Roman"/>
                  <w:color w:val="000000"/>
                  <w:sz w:val="20"/>
                </w:rPr>
                <w:t>ф. 0504401</w:t>
              </w:r>
            </w:hyperlink>
            <w:r w:rsidRPr="00B67872">
              <w:rPr>
                <w:rFonts w:ascii="Times New Roman" w:hAnsi="Times New Roman" w:cs="Times New Roman"/>
                <w:color w:val="000000"/>
                <w:sz w:val="20"/>
              </w:rPr>
              <w:t>)</w:t>
            </w:r>
          </w:p>
        </w:tc>
      </w:tr>
      <w:tr w:rsidR="00DB5B6E" w:rsidRPr="00B67872" w:rsidTr="00F21CEC">
        <w:tc>
          <w:tcPr>
            <w:tcW w:w="647" w:type="dxa"/>
            <w:vMerge/>
            <w:tcBorders>
              <w:bottom w:val="nil"/>
            </w:tcBorders>
          </w:tcPr>
          <w:p w:rsidR="00DB5B6E" w:rsidRPr="00B67872" w:rsidRDefault="00DB5B6E" w:rsidP="00F21CEC">
            <w:pPr>
              <w:rPr>
                <w:rFonts w:ascii="Times New Roman" w:hAnsi="Times New Roman"/>
                <w:color w:val="000000"/>
                <w:sz w:val="20"/>
                <w:szCs w:val="20"/>
              </w:rPr>
            </w:pPr>
          </w:p>
        </w:tc>
        <w:tc>
          <w:tcPr>
            <w:tcW w:w="3628" w:type="dxa"/>
            <w:vMerge/>
            <w:tcBorders>
              <w:bottom w:val="nil"/>
            </w:tcBorders>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Расчетная ведомость (</w:t>
            </w:r>
            <w:hyperlink r:id="rId42" w:history="1">
              <w:r w:rsidRPr="00B67872">
                <w:rPr>
                  <w:rFonts w:ascii="Times New Roman" w:hAnsi="Times New Roman" w:cs="Times New Roman"/>
                  <w:color w:val="000000"/>
                  <w:sz w:val="20"/>
                </w:rPr>
                <w:t>ф. 0504402</w:t>
              </w:r>
            </w:hyperlink>
            <w:r w:rsidRPr="00B67872">
              <w:rPr>
                <w:rFonts w:ascii="Times New Roman" w:hAnsi="Times New Roman" w:cs="Times New Roman"/>
                <w:color w:val="000000"/>
                <w:sz w:val="20"/>
              </w:rPr>
              <w:t>)</w:t>
            </w:r>
          </w:p>
        </w:tc>
      </w:tr>
      <w:tr w:rsidR="00DB5B6E" w:rsidRPr="00B67872" w:rsidTr="00F21CEC">
        <w:tblPrEx>
          <w:tblBorders>
            <w:insideH w:val="nil"/>
          </w:tblBorders>
        </w:tblPrEx>
        <w:tc>
          <w:tcPr>
            <w:tcW w:w="647" w:type="dxa"/>
            <w:vMerge/>
            <w:tcBorders>
              <w:bottom w:val="nil"/>
            </w:tcBorders>
          </w:tcPr>
          <w:p w:rsidR="00DB5B6E" w:rsidRPr="00B67872" w:rsidRDefault="00DB5B6E" w:rsidP="00F21CEC">
            <w:pPr>
              <w:rPr>
                <w:rFonts w:ascii="Times New Roman" w:hAnsi="Times New Roman"/>
                <w:color w:val="000000"/>
                <w:sz w:val="20"/>
                <w:szCs w:val="20"/>
              </w:rPr>
            </w:pPr>
          </w:p>
        </w:tc>
        <w:tc>
          <w:tcPr>
            <w:tcW w:w="3628" w:type="dxa"/>
            <w:vMerge/>
            <w:tcBorders>
              <w:bottom w:val="nil"/>
            </w:tcBorders>
          </w:tcPr>
          <w:p w:rsidR="00DB5B6E" w:rsidRPr="00B67872" w:rsidRDefault="00DB5B6E" w:rsidP="00F21CEC">
            <w:pPr>
              <w:rPr>
                <w:rFonts w:ascii="Times New Roman" w:hAnsi="Times New Roman"/>
                <w:color w:val="000000"/>
                <w:sz w:val="20"/>
                <w:szCs w:val="20"/>
              </w:rPr>
            </w:pPr>
          </w:p>
        </w:tc>
        <w:tc>
          <w:tcPr>
            <w:tcW w:w="4763" w:type="dxa"/>
            <w:tcBorders>
              <w:bottom w:val="nil"/>
            </w:tcBorders>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color w:val="000000"/>
                <w:sz w:val="20"/>
              </w:rPr>
              <w:t xml:space="preserve">бюджета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w:t>
            </w:r>
            <w:r w:rsidRPr="00B67872">
              <w:rPr>
                <w:rFonts w:ascii="Times New Roman" w:hAnsi="Times New Roman" w:cs="Times New Roman"/>
                <w:color w:val="000000"/>
                <w:sz w:val="20"/>
              </w:rPr>
              <w:t>,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DB5B6E" w:rsidRPr="00B67872" w:rsidTr="00F21CEC">
        <w:tblPrEx>
          <w:tblBorders>
            <w:insideH w:val="nil"/>
          </w:tblBorders>
        </w:tblPrEx>
        <w:tc>
          <w:tcPr>
            <w:tcW w:w="9038" w:type="dxa"/>
            <w:gridSpan w:val="3"/>
            <w:tcBorders>
              <w:top w:val="nil"/>
            </w:tcBorders>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(в ред. </w:t>
            </w:r>
            <w:hyperlink r:id="rId43" w:history="1">
              <w:r w:rsidRPr="00B67872">
                <w:rPr>
                  <w:rFonts w:ascii="Times New Roman" w:hAnsi="Times New Roman" w:cs="Times New Roman"/>
                  <w:color w:val="000000"/>
                  <w:sz w:val="20"/>
                </w:rPr>
                <w:t>Приказа</w:t>
              </w:r>
            </w:hyperlink>
            <w:r w:rsidRPr="00B67872">
              <w:rPr>
                <w:rFonts w:ascii="Times New Roman" w:hAnsi="Times New Roman" w:cs="Times New Roman"/>
                <w:color w:val="000000"/>
                <w:sz w:val="20"/>
              </w:rPr>
              <w:t xml:space="preserve"> Минфина России от 27.11.2017 N 206н)</w:t>
            </w:r>
          </w:p>
        </w:tc>
      </w:tr>
      <w:tr w:rsidR="00DB5B6E" w:rsidRPr="00B67872" w:rsidTr="00F21CEC">
        <w:tc>
          <w:tcPr>
            <w:tcW w:w="647"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11.</w:t>
            </w:r>
          </w:p>
        </w:tc>
        <w:tc>
          <w:tcPr>
            <w:tcW w:w="3628" w:type="dxa"/>
            <w:vMerge w:val="restart"/>
          </w:tcPr>
          <w:p w:rsidR="00DB5B6E" w:rsidRPr="00B67872" w:rsidRDefault="00DB5B6E" w:rsidP="00F21CEC">
            <w:pPr>
              <w:pStyle w:val="ConsPlusNormal"/>
              <w:jc w:val="both"/>
              <w:rPr>
                <w:rFonts w:ascii="Times New Roman" w:hAnsi="Times New Roman" w:cs="Times New Roman"/>
                <w:color w:val="000000"/>
                <w:sz w:val="20"/>
              </w:rPr>
            </w:pPr>
            <w:bookmarkStart w:id="42" w:name="P1427"/>
            <w:bookmarkEnd w:id="42"/>
            <w:r w:rsidRPr="00B67872">
              <w:rPr>
                <w:rFonts w:ascii="Times New Roman" w:hAnsi="Times New Roman" w:cs="Times New Roman"/>
                <w:color w:val="000000"/>
                <w:sz w:val="20"/>
              </w:rPr>
              <w:t>Исполнительный документ (исполнительный лист, судебный приказ) (далее - исполнительный документ)</w:t>
            </w: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Бухгалтерская справка (</w:t>
            </w:r>
            <w:hyperlink r:id="rId44" w:history="1">
              <w:r w:rsidRPr="00B67872">
                <w:rPr>
                  <w:rFonts w:ascii="Times New Roman" w:hAnsi="Times New Roman" w:cs="Times New Roman"/>
                  <w:color w:val="000000"/>
                  <w:sz w:val="20"/>
                </w:rPr>
                <w:t>ф. 0504833</w:t>
              </w:r>
            </w:hyperlink>
            <w:r w:rsidRPr="00B67872">
              <w:rPr>
                <w:rFonts w:ascii="Times New Roman" w:hAnsi="Times New Roman" w:cs="Times New Roman"/>
                <w:color w:val="000000"/>
                <w:sz w:val="20"/>
              </w:rPr>
              <w:t>)</w:t>
            </w:r>
          </w:p>
        </w:tc>
      </w:tr>
      <w:tr w:rsidR="00DB5B6E" w:rsidRPr="00B67872" w:rsidTr="00F21CEC">
        <w:tc>
          <w:tcPr>
            <w:tcW w:w="647" w:type="dxa"/>
            <w:vMerge/>
          </w:tcPr>
          <w:p w:rsidR="00DB5B6E" w:rsidRPr="00B67872" w:rsidRDefault="00DB5B6E" w:rsidP="00F21CEC">
            <w:pPr>
              <w:rPr>
                <w:rFonts w:ascii="Times New Roman" w:hAnsi="Times New Roman"/>
                <w:color w:val="000000"/>
                <w:sz w:val="20"/>
                <w:szCs w:val="20"/>
              </w:rPr>
            </w:pPr>
          </w:p>
        </w:tc>
        <w:tc>
          <w:tcPr>
            <w:tcW w:w="3628" w:type="dxa"/>
            <w:vMerge/>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График выплат по исполнительному документу, предусматривающему выплаты периодического характера</w:t>
            </w:r>
          </w:p>
        </w:tc>
      </w:tr>
      <w:tr w:rsidR="00DB5B6E" w:rsidRPr="00B67872" w:rsidTr="00F21CEC">
        <w:tc>
          <w:tcPr>
            <w:tcW w:w="647" w:type="dxa"/>
            <w:vMerge/>
          </w:tcPr>
          <w:p w:rsidR="00DB5B6E" w:rsidRPr="00B67872" w:rsidRDefault="00DB5B6E" w:rsidP="00F21CEC">
            <w:pPr>
              <w:rPr>
                <w:rFonts w:ascii="Times New Roman" w:hAnsi="Times New Roman"/>
                <w:color w:val="000000"/>
                <w:sz w:val="20"/>
                <w:szCs w:val="20"/>
              </w:rPr>
            </w:pPr>
          </w:p>
        </w:tc>
        <w:tc>
          <w:tcPr>
            <w:tcW w:w="3628" w:type="dxa"/>
            <w:vMerge/>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Исполнительный документ</w:t>
            </w:r>
          </w:p>
        </w:tc>
      </w:tr>
      <w:tr w:rsidR="00DB5B6E" w:rsidRPr="00B67872" w:rsidTr="00F21CEC">
        <w:tc>
          <w:tcPr>
            <w:tcW w:w="647" w:type="dxa"/>
            <w:vMerge/>
          </w:tcPr>
          <w:p w:rsidR="00DB5B6E" w:rsidRPr="00B67872" w:rsidRDefault="00DB5B6E" w:rsidP="00F21CEC">
            <w:pPr>
              <w:rPr>
                <w:rFonts w:ascii="Times New Roman" w:hAnsi="Times New Roman"/>
                <w:color w:val="000000"/>
                <w:sz w:val="20"/>
                <w:szCs w:val="20"/>
              </w:rPr>
            </w:pPr>
          </w:p>
        </w:tc>
        <w:tc>
          <w:tcPr>
            <w:tcW w:w="3628" w:type="dxa"/>
            <w:vMerge/>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Справка-расчет</w:t>
            </w:r>
          </w:p>
        </w:tc>
      </w:tr>
      <w:tr w:rsidR="00DB5B6E" w:rsidRPr="00B67872" w:rsidTr="00F21CEC">
        <w:tc>
          <w:tcPr>
            <w:tcW w:w="647" w:type="dxa"/>
            <w:vMerge/>
          </w:tcPr>
          <w:p w:rsidR="00DB5B6E" w:rsidRPr="00B67872" w:rsidRDefault="00DB5B6E" w:rsidP="00F21CEC">
            <w:pPr>
              <w:rPr>
                <w:rFonts w:ascii="Times New Roman" w:hAnsi="Times New Roman"/>
                <w:color w:val="000000"/>
                <w:sz w:val="20"/>
                <w:szCs w:val="20"/>
              </w:rPr>
            </w:pPr>
          </w:p>
        </w:tc>
        <w:tc>
          <w:tcPr>
            <w:tcW w:w="3628" w:type="dxa"/>
            <w:vMerge/>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color w:val="000000"/>
                <w:sz w:val="20"/>
              </w:rPr>
              <w:t xml:space="preserve">бюджета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w:t>
            </w:r>
            <w:r w:rsidRPr="00B67872">
              <w:rPr>
                <w:rFonts w:ascii="Times New Roman" w:hAnsi="Times New Roman" w:cs="Times New Roman"/>
                <w:color w:val="000000"/>
                <w:sz w:val="20"/>
              </w:rPr>
              <w:t>, возникшему на основании исполнительного документа</w:t>
            </w:r>
          </w:p>
        </w:tc>
      </w:tr>
      <w:tr w:rsidR="00DB5B6E" w:rsidRPr="00B67872" w:rsidTr="00F21CEC">
        <w:tc>
          <w:tcPr>
            <w:tcW w:w="647" w:type="dxa"/>
            <w:vMerge w:val="restart"/>
          </w:tcPr>
          <w:p w:rsidR="00DB5B6E" w:rsidRPr="00B67872" w:rsidRDefault="00DB5B6E" w:rsidP="00F21CEC">
            <w:pPr>
              <w:pStyle w:val="ConsPlusNormal"/>
              <w:jc w:val="center"/>
              <w:rPr>
                <w:rFonts w:ascii="Times New Roman" w:hAnsi="Times New Roman" w:cs="Times New Roman"/>
                <w:color w:val="000000"/>
                <w:sz w:val="20"/>
              </w:rPr>
            </w:pPr>
            <w:bookmarkStart w:id="43" w:name="P1433"/>
            <w:bookmarkEnd w:id="43"/>
            <w:r w:rsidRPr="00B67872">
              <w:rPr>
                <w:rFonts w:ascii="Times New Roman" w:hAnsi="Times New Roman" w:cs="Times New Roman"/>
                <w:color w:val="000000"/>
                <w:sz w:val="20"/>
              </w:rPr>
              <w:t>12.</w:t>
            </w:r>
          </w:p>
        </w:tc>
        <w:tc>
          <w:tcPr>
            <w:tcW w:w="3628" w:type="dxa"/>
            <w:vMerge w:val="restart"/>
          </w:tcPr>
          <w:p w:rsidR="00DB5B6E" w:rsidRPr="00B67872" w:rsidRDefault="00DB5B6E" w:rsidP="00F21CEC">
            <w:pPr>
              <w:pStyle w:val="ConsPlusNormal"/>
              <w:jc w:val="both"/>
              <w:rPr>
                <w:rFonts w:ascii="Times New Roman" w:hAnsi="Times New Roman" w:cs="Times New Roman"/>
                <w:color w:val="000000"/>
                <w:sz w:val="20"/>
              </w:rPr>
            </w:pPr>
            <w:bookmarkStart w:id="44" w:name="P1434"/>
            <w:bookmarkEnd w:id="44"/>
            <w:r w:rsidRPr="00B67872">
              <w:rPr>
                <w:rFonts w:ascii="Times New Roman" w:hAnsi="Times New Roman" w:cs="Times New Roman"/>
                <w:color w:val="000000"/>
                <w:sz w:val="20"/>
              </w:rPr>
              <w:t>Решение налогового органа о взыскании налога, сбора, пеней и штрафов (далее - решение налогового органа)</w:t>
            </w: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Бухгалтерская справка (</w:t>
            </w:r>
            <w:hyperlink r:id="rId45" w:history="1">
              <w:r w:rsidRPr="00B67872">
                <w:rPr>
                  <w:rFonts w:ascii="Times New Roman" w:hAnsi="Times New Roman" w:cs="Times New Roman"/>
                  <w:color w:val="000000"/>
                  <w:sz w:val="20"/>
                </w:rPr>
                <w:t>ф. 0504833</w:t>
              </w:r>
            </w:hyperlink>
            <w:r w:rsidRPr="00B67872">
              <w:rPr>
                <w:rFonts w:ascii="Times New Roman" w:hAnsi="Times New Roman" w:cs="Times New Roman"/>
                <w:color w:val="000000"/>
                <w:sz w:val="20"/>
              </w:rPr>
              <w:t>)</w:t>
            </w:r>
          </w:p>
        </w:tc>
      </w:tr>
      <w:tr w:rsidR="00DB5B6E" w:rsidRPr="00B67872" w:rsidTr="00F21CEC">
        <w:tc>
          <w:tcPr>
            <w:tcW w:w="647" w:type="dxa"/>
            <w:vMerge/>
          </w:tcPr>
          <w:p w:rsidR="00DB5B6E" w:rsidRPr="00B67872" w:rsidRDefault="00DB5B6E" w:rsidP="00F21CEC">
            <w:pPr>
              <w:rPr>
                <w:rFonts w:ascii="Times New Roman" w:hAnsi="Times New Roman"/>
                <w:color w:val="000000"/>
                <w:sz w:val="20"/>
                <w:szCs w:val="20"/>
              </w:rPr>
            </w:pPr>
          </w:p>
        </w:tc>
        <w:tc>
          <w:tcPr>
            <w:tcW w:w="3628" w:type="dxa"/>
            <w:vMerge/>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Решение налогового органа</w:t>
            </w:r>
          </w:p>
        </w:tc>
      </w:tr>
      <w:tr w:rsidR="00DB5B6E" w:rsidRPr="00B67872" w:rsidTr="00F21CEC">
        <w:tc>
          <w:tcPr>
            <w:tcW w:w="647" w:type="dxa"/>
            <w:vMerge/>
          </w:tcPr>
          <w:p w:rsidR="00DB5B6E" w:rsidRPr="00B67872" w:rsidRDefault="00DB5B6E" w:rsidP="00F21CEC">
            <w:pPr>
              <w:rPr>
                <w:rFonts w:ascii="Times New Roman" w:hAnsi="Times New Roman"/>
                <w:color w:val="000000"/>
                <w:sz w:val="20"/>
                <w:szCs w:val="20"/>
              </w:rPr>
            </w:pPr>
          </w:p>
        </w:tc>
        <w:tc>
          <w:tcPr>
            <w:tcW w:w="3628" w:type="dxa"/>
            <w:vMerge/>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Справка-расчет</w:t>
            </w:r>
          </w:p>
        </w:tc>
      </w:tr>
      <w:tr w:rsidR="00DB5B6E" w:rsidRPr="00B67872" w:rsidTr="00F21CEC">
        <w:tc>
          <w:tcPr>
            <w:tcW w:w="647" w:type="dxa"/>
            <w:vMerge/>
            <w:tcBorders>
              <w:bottom w:val="single" w:sz="4" w:space="0" w:color="auto"/>
            </w:tcBorders>
          </w:tcPr>
          <w:p w:rsidR="00DB5B6E" w:rsidRPr="00B67872" w:rsidRDefault="00DB5B6E" w:rsidP="00F21CEC">
            <w:pPr>
              <w:rPr>
                <w:rFonts w:ascii="Times New Roman" w:hAnsi="Times New Roman"/>
                <w:color w:val="000000"/>
                <w:sz w:val="20"/>
                <w:szCs w:val="20"/>
              </w:rPr>
            </w:pPr>
          </w:p>
        </w:tc>
        <w:tc>
          <w:tcPr>
            <w:tcW w:w="3628" w:type="dxa"/>
            <w:vMerge/>
            <w:tcBorders>
              <w:bottom w:val="single" w:sz="4" w:space="0" w:color="auto"/>
            </w:tcBorders>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color w:val="000000"/>
                <w:sz w:val="20"/>
              </w:rPr>
              <w:t xml:space="preserve">бюджета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w:t>
            </w:r>
            <w:r w:rsidRPr="00B67872">
              <w:rPr>
                <w:rFonts w:ascii="Times New Roman" w:hAnsi="Times New Roman" w:cs="Times New Roman"/>
                <w:color w:val="000000"/>
                <w:sz w:val="20"/>
              </w:rPr>
              <w:t>, возникшему на основании решения налогового органа</w:t>
            </w:r>
          </w:p>
        </w:tc>
      </w:tr>
      <w:tr w:rsidR="00DB5B6E" w:rsidRPr="00B67872" w:rsidTr="00F21CEC">
        <w:tc>
          <w:tcPr>
            <w:tcW w:w="647" w:type="dxa"/>
            <w:vMerge w:val="restart"/>
            <w:tcBorders>
              <w:bottom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bookmarkStart w:id="45" w:name="P1439"/>
            <w:bookmarkEnd w:id="45"/>
            <w:r w:rsidRPr="00B67872">
              <w:rPr>
                <w:rFonts w:ascii="Times New Roman" w:hAnsi="Times New Roman" w:cs="Times New Roman"/>
                <w:color w:val="000000"/>
                <w:sz w:val="20"/>
              </w:rPr>
              <w:lastRenderedPageBreak/>
              <w:t>13.</w:t>
            </w:r>
          </w:p>
        </w:tc>
        <w:tc>
          <w:tcPr>
            <w:tcW w:w="3628" w:type="dxa"/>
            <w:vMerge w:val="restart"/>
            <w:tcBorders>
              <w:bottom w:val="single" w:sz="4" w:space="0" w:color="auto"/>
            </w:tcBorders>
          </w:tcPr>
          <w:p w:rsidR="00DB5B6E" w:rsidRPr="00B67872" w:rsidRDefault="00DB5B6E" w:rsidP="00F21CEC">
            <w:pPr>
              <w:pStyle w:val="ConsPlusNormal"/>
              <w:jc w:val="both"/>
              <w:rPr>
                <w:rFonts w:ascii="Times New Roman" w:hAnsi="Times New Roman" w:cs="Times New Roman"/>
                <w:color w:val="000000"/>
                <w:sz w:val="20"/>
              </w:rPr>
            </w:pPr>
            <w:bookmarkStart w:id="46" w:name="P1440"/>
            <w:bookmarkEnd w:id="46"/>
            <w:r w:rsidRPr="00B67872">
              <w:rPr>
                <w:rFonts w:ascii="Times New Roman" w:hAnsi="Times New Roman" w:cs="Times New Roman"/>
                <w:color w:val="000000"/>
                <w:sz w:val="20"/>
              </w:rPr>
              <w:t xml:space="preserve">Документ, не определенный </w:t>
            </w:r>
            <w:hyperlink w:anchor="P1343" w:history="1">
              <w:r w:rsidRPr="00B67872">
                <w:rPr>
                  <w:rFonts w:ascii="Times New Roman" w:hAnsi="Times New Roman" w:cs="Times New Roman"/>
                  <w:color w:val="000000"/>
                  <w:sz w:val="20"/>
                </w:rPr>
                <w:t>пунктами 3</w:t>
              </w:r>
            </w:hyperlink>
            <w:r w:rsidRPr="00B67872">
              <w:rPr>
                <w:rFonts w:ascii="Times New Roman" w:hAnsi="Times New Roman" w:cs="Times New Roman"/>
                <w:color w:val="000000"/>
                <w:sz w:val="20"/>
              </w:rPr>
              <w:t xml:space="preserve"> - </w:t>
            </w:r>
            <w:hyperlink w:anchor="P1433" w:history="1">
              <w:r w:rsidRPr="00B67872">
                <w:rPr>
                  <w:rFonts w:ascii="Times New Roman" w:hAnsi="Times New Roman" w:cs="Times New Roman"/>
                  <w:color w:val="000000"/>
                  <w:sz w:val="20"/>
                </w:rPr>
                <w:t>12</w:t>
              </w:r>
            </w:hyperlink>
            <w:r w:rsidRPr="00B67872">
              <w:rPr>
                <w:rFonts w:ascii="Times New Roman" w:hAnsi="Times New Roman" w:cs="Times New Roman"/>
                <w:color w:val="000000"/>
                <w:sz w:val="20"/>
              </w:rPr>
              <w:t xml:space="preserve"> настоящего перечня, в соответствии с которым возникает бюджетное обязательство получателя средств </w:t>
            </w:r>
            <w:r>
              <w:rPr>
                <w:rFonts w:ascii="Times New Roman" w:hAnsi="Times New Roman" w:cs="Times New Roman"/>
                <w:color w:val="000000"/>
                <w:sz w:val="20"/>
              </w:rPr>
              <w:t xml:space="preserve">бюджета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w:t>
            </w:r>
            <w:r w:rsidRPr="00B67872">
              <w:rPr>
                <w:rFonts w:ascii="Times New Roman" w:hAnsi="Times New Roman" w:cs="Times New Roman"/>
                <w:color w:val="000000"/>
                <w:sz w:val="20"/>
              </w:rPr>
              <w:t>:</w:t>
            </w:r>
          </w:p>
          <w:p w:rsidR="00DB5B6E" w:rsidRPr="00B67872" w:rsidRDefault="00DB5B6E" w:rsidP="00F21CEC">
            <w:pPr>
              <w:pStyle w:val="ConsPlusNormal"/>
              <w:jc w:val="both"/>
              <w:rPr>
                <w:rFonts w:ascii="Times New Roman" w:hAnsi="Times New Roman" w:cs="Times New Roman"/>
                <w:color w:val="000000"/>
                <w:sz w:val="20"/>
              </w:rPr>
            </w:pPr>
            <w:proofErr w:type="gramStart"/>
            <w:r w:rsidRPr="00B67872">
              <w:rPr>
                <w:rFonts w:ascii="Times New Roman" w:hAnsi="Times New Roman" w:cs="Times New Roman"/>
                <w:color w:val="000000"/>
                <w:sz w:val="20"/>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roofErr w:type="gramEnd"/>
          </w:p>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Pr>
                <w:rFonts w:ascii="Times New Roman" w:hAnsi="Times New Roman" w:cs="Times New Roman"/>
                <w:color w:val="000000"/>
                <w:sz w:val="20"/>
              </w:rPr>
              <w:t xml:space="preserve">бюджета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w:t>
            </w:r>
            <w:r w:rsidRPr="00B67872">
              <w:rPr>
                <w:rFonts w:ascii="Times New Roman" w:hAnsi="Times New Roman" w:cs="Times New Roman"/>
                <w:color w:val="000000"/>
                <w:sz w:val="20"/>
              </w:rPr>
              <w:t xml:space="preserve"> в Федеральное казначейство не направлены информация и документы по указанному договору для их включения в реестр контрактов;</w:t>
            </w:r>
          </w:p>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Генеральные условия (условия), эмиссия и обращения государственных ценных бумаг Российской Федерации;</w:t>
            </w:r>
          </w:p>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w:t>
            </w:r>
          </w:p>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Иной документ, в соответствии с которым возникает бюджетное обязательство </w:t>
            </w:r>
            <w:proofErr w:type="gramStart"/>
            <w:r w:rsidRPr="00B67872">
              <w:rPr>
                <w:rFonts w:ascii="Times New Roman" w:hAnsi="Times New Roman" w:cs="Times New Roman"/>
                <w:color w:val="000000"/>
                <w:sz w:val="20"/>
              </w:rPr>
              <w:t xml:space="preserve">получателя средств получателя средств </w:t>
            </w:r>
            <w:r>
              <w:rPr>
                <w:rFonts w:ascii="Times New Roman" w:hAnsi="Times New Roman" w:cs="Times New Roman"/>
                <w:color w:val="000000"/>
                <w:sz w:val="20"/>
              </w:rPr>
              <w:t>бюджета</w:t>
            </w:r>
            <w:proofErr w:type="gramEnd"/>
            <w:r>
              <w:rPr>
                <w:rFonts w:ascii="Times New Roman" w:hAnsi="Times New Roman" w:cs="Times New Roman"/>
                <w:color w:val="000000"/>
                <w:sz w:val="20"/>
              </w:rPr>
              <w:t xml:space="preserve">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w:t>
            </w:r>
            <w:r w:rsidRPr="00B67872">
              <w:rPr>
                <w:rFonts w:ascii="Times New Roman" w:hAnsi="Times New Roman" w:cs="Times New Roman"/>
                <w:color w:val="000000"/>
                <w:sz w:val="20"/>
              </w:rPr>
              <w:t xml:space="preserve"> </w:t>
            </w: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Авансовый отчет (</w:t>
            </w:r>
            <w:hyperlink r:id="rId46" w:history="1">
              <w:r w:rsidRPr="00B67872">
                <w:rPr>
                  <w:rFonts w:ascii="Times New Roman" w:hAnsi="Times New Roman" w:cs="Times New Roman"/>
                  <w:color w:val="000000"/>
                  <w:sz w:val="20"/>
                </w:rPr>
                <w:t>ф. 0504505</w:t>
              </w:r>
            </w:hyperlink>
            <w:r w:rsidRPr="00B67872">
              <w:rPr>
                <w:rFonts w:ascii="Times New Roman" w:hAnsi="Times New Roman" w:cs="Times New Roman"/>
                <w:color w:val="000000"/>
                <w:sz w:val="20"/>
              </w:rPr>
              <w:t>)</w:t>
            </w:r>
          </w:p>
        </w:tc>
      </w:tr>
      <w:tr w:rsidR="00DB5B6E" w:rsidRPr="00B67872" w:rsidTr="00F21CEC">
        <w:tc>
          <w:tcPr>
            <w:tcW w:w="647" w:type="dxa"/>
            <w:vMerge/>
            <w:tcBorders>
              <w:bottom w:val="single" w:sz="4" w:space="0" w:color="auto"/>
            </w:tcBorders>
          </w:tcPr>
          <w:p w:rsidR="00DB5B6E" w:rsidRPr="00B67872" w:rsidRDefault="00DB5B6E" w:rsidP="00F21CEC">
            <w:pPr>
              <w:rPr>
                <w:rFonts w:ascii="Times New Roman" w:hAnsi="Times New Roman"/>
                <w:color w:val="000000"/>
                <w:sz w:val="20"/>
                <w:szCs w:val="20"/>
              </w:rPr>
            </w:pPr>
          </w:p>
        </w:tc>
        <w:tc>
          <w:tcPr>
            <w:tcW w:w="3628" w:type="dxa"/>
            <w:vMerge/>
            <w:tcBorders>
              <w:bottom w:val="single" w:sz="4" w:space="0" w:color="auto"/>
            </w:tcBorders>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Акт выполненных работ</w:t>
            </w:r>
          </w:p>
        </w:tc>
      </w:tr>
      <w:tr w:rsidR="00DB5B6E" w:rsidRPr="00B67872" w:rsidTr="00F21CEC">
        <w:tc>
          <w:tcPr>
            <w:tcW w:w="647" w:type="dxa"/>
            <w:vMerge/>
            <w:tcBorders>
              <w:bottom w:val="single" w:sz="4" w:space="0" w:color="auto"/>
            </w:tcBorders>
          </w:tcPr>
          <w:p w:rsidR="00DB5B6E" w:rsidRPr="00B67872" w:rsidRDefault="00DB5B6E" w:rsidP="00F21CEC">
            <w:pPr>
              <w:rPr>
                <w:rFonts w:ascii="Times New Roman" w:hAnsi="Times New Roman"/>
                <w:color w:val="000000"/>
                <w:sz w:val="20"/>
                <w:szCs w:val="20"/>
              </w:rPr>
            </w:pPr>
          </w:p>
        </w:tc>
        <w:tc>
          <w:tcPr>
            <w:tcW w:w="3628" w:type="dxa"/>
            <w:vMerge/>
            <w:tcBorders>
              <w:bottom w:val="single" w:sz="4" w:space="0" w:color="auto"/>
            </w:tcBorders>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Акт приема-передачи</w:t>
            </w:r>
          </w:p>
        </w:tc>
      </w:tr>
      <w:tr w:rsidR="00DB5B6E" w:rsidRPr="00B67872" w:rsidTr="00F21CEC">
        <w:tc>
          <w:tcPr>
            <w:tcW w:w="647" w:type="dxa"/>
            <w:vMerge/>
            <w:tcBorders>
              <w:bottom w:val="single" w:sz="4" w:space="0" w:color="auto"/>
            </w:tcBorders>
          </w:tcPr>
          <w:p w:rsidR="00DB5B6E" w:rsidRPr="00B67872" w:rsidRDefault="00DB5B6E" w:rsidP="00F21CEC">
            <w:pPr>
              <w:rPr>
                <w:rFonts w:ascii="Times New Roman" w:hAnsi="Times New Roman"/>
                <w:color w:val="000000"/>
                <w:sz w:val="20"/>
                <w:szCs w:val="20"/>
              </w:rPr>
            </w:pPr>
          </w:p>
        </w:tc>
        <w:tc>
          <w:tcPr>
            <w:tcW w:w="3628" w:type="dxa"/>
            <w:vMerge/>
            <w:tcBorders>
              <w:bottom w:val="single" w:sz="4" w:space="0" w:color="auto"/>
            </w:tcBorders>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Акт об оказании услуг</w:t>
            </w:r>
          </w:p>
        </w:tc>
      </w:tr>
      <w:tr w:rsidR="00DB5B6E" w:rsidRPr="00B67872" w:rsidTr="00F21CEC">
        <w:tc>
          <w:tcPr>
            <w:tcW w:w="647" w:type="dxa"/>
            <w:vMerge/>
            <w:tcBorders>
              <w:bottom w:val="single" w:sz="4" w:space="0" w:color="auto"/>
            </w:tcBorders>
          </w:tcPr>
          <w:p w:rsidR="00DB5B6E" w:rsidRPr="00B67872" w:rsidRDefault="00DB5B6E" w:rsidP="00F21CEC">
            <w:pPr>
              <w:rPr>
                <w:rFonts w:ascii="Times New Roman" w:hAnsi="Times New Roman"/>
                <w:color w:val="000000"/>
                <w:sz w:val="20"/>
                <w:szCs w:val="20"/>
              </w:rPr>
            </w:pPr>
          </w:p>
        </w:tc>
        <w:tc>
          <w:tcPr>
            <w:tcW w:w="3628" w:type="dxa"/>
            <w:vMerge/>
            <w:tcBorders>
              <w:bottom w:val="single" w:sz="4" w:space="0" w:color="auto"/>
            </w:tcBorders>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Договор на оказание услуг, выполнение работ, заключенный получателем средств </w:t>
            </w:r>
            <w:r>
              <w:rPr>
                <w:rFonts w:ascii="Times New Roman" w:hAnsi="Times New Roman" w:cs="Times New Roman"/>
                <w:color w:val="000000"/>
                <w:sz w:val="20"/>
              </w:rPr>
              <w:t xml:space="preserve">бюджета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w:t>
            </w:r>
            <w:r w:rsidRPr="00B67872">
              <w:rPr>
                <w:rFonts w:ascii="Times New Roman" w:hAnsi="Times New Roman" w:cs="Times New Roman"/>
                <w:color w:val="000000"/>
                <w:sz w:val="20"/>
              </w:rPr>
              <w:t xml:space="preserve"> с физическим лицом, не являющимся индивидуальным предпринимателем</w:t>
            </w:r>
          </w:p>
        </w:tc>
      </w:tr>
      <w:tr w:rsidR="00DB5B6E" w:rsidRPr="00B67872" w:rsidTr="00F21CEC">
        <w:tc>
          <w:tcPr>
            <w:tcW w:w="647" w:type="dxa"/>
            <w:vMerge/>
            <w:tcBorders>
              <w:bottom w:val="single" w:sz="4" w:space="0" w:color="auto"/>
            </w:tcBorders>
          </w:tcPr>
          <w:p w:rsidR="00DB5B6E" w:rsidRPr="00B67872" w:rsidRDefault="00DB5B6E" w:rsidP="00F21CEC">
            <w:pPr>
              <w:rPr>
                <w:rFonts w:ascii="Times New Roman" w:hAnsi="Times New Roman"/>
                <w:color w:val="000000"/>
                <w:sz w:val="20"/>
                <w:szCs w:val="20"/>
              </w:rPr>
            </w:pPr>
          </w:p>
        </w:tc>
        <w:tc>
          <w:tcPr>
            <w:tcW w:w="3628" w:type="dxa"/>
            <w:vMerge/>
            <w:tcBorders>
              <w:bottom w:val="single" w:sz="4" w:space="0" w:color="auto"/>
            </w:tcBorders>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Заявление на выдачу денежных средств под отчет</w:t>
            </w:r>
          </w:p>
        </w:tc>
      </w:tr>
      <w:tr w:rsidR="00DB5B6E" w:rsidRPr="00B67872" w:rsidTr="00F21CEC">
        <w:tc>
          <w:tcPr>
            <w:tcW w:w="647" w:type="dxa"/>
            <w:vMerge/>
            <w:tcBorders>
              <w:bottom w:val="single" w:sz="4" w:space="0" w:color="auto"/>
            </w:tcBorders>
          </w:tcPr>
          <w:p w:rsidR="00DB5B6E" w:rsidRPr="00B67872" w:rsidRDefault="00DB5B6E" w:rsidP="00F21CEC">
            <w:pPr>
              <w:rPr>
                <w:rFonts w:ascii="Times New Roman" w:hAnsi="Times New Roman"/>
                <w:color w:val="000000"/>
                <w:sz w:val="20"/>
                <w:szCs w:val="20"/>
              </w:rPr>
            </w:pPr>
          </w:p>
        </w:tc>
        <w:tc>
          <w:tcPr>
            <w:tcW w:w="3628" w:type="dxa"/>
            <w:vMerge/>
            <w:tcBorders>
              <w:bottom w:val="single" w:sz="4" w:space="0" w:color="auto"/>
            </w:tcBorders>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Заявление физического лица</w:t>
            </w:r>
          </w:p>
        </w:tc>
      </w:tr>
      <w:tr w:rsidR="00DB5B6E" w:rsidRPr="00B67872" w:rsidTr="00F21CEC">
        <w:tc>
          <w:tcPr>
            <w:tcW w:w="647" w:type="dxa"/>
            <w:vMerge/>
            <w:tcBorders>
              <w:bottom w:val="single" w:sz="4" w:space="0" w:color="auto"/>
            </w:tcBorders>
          </w:tcPr>
          <w:p w:rsidR="00DB5B6E" w:rsidRPr="00B67872" w:rsidRDefault="00DB5B6E" w:rsidP="00F21CEC">
            <w:pPr>
              <w:rPr>
                <w:rFonts w:ascii="Times New Roman" w:hAnsi="Times New Roman"/>
                <w:color w:val="000000"/>
                <w:sz w:val="20"/>
                <w:szCs w:val="20"/>
              </w:rPr>
            </w:pPr>
          </w:p>
        </w:tc>
        <w:tc>
          <w:tcPr>
            <w:tcW w:w="3628" w:type="dxa"/>
            <w:vMerge/>
            <w:tcBorders>
              <w:bottom w:val="single" w:sz="4" w:space="0" w:color="auto"/>
            </w:tcBorders>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Квитанция</w:t>
            </w:r>
          </w:p>
        </w:tc>
      </w:tr>
      <w:tr w:rsidR="00DB5B6E" w:rsidRPr="00B67872" w:rsidTr="00F21CEC">
        <w:tc>
          <w:tcPr>
            <w:tcW w:w="647" w:type="dxa"/>
            <w:vMerge/>
            <w:tcBorders>
              <w:bottom w:val="single" w:sz="4" w:space="0" w:color="auto"/>
            </w:tcBorders>
          </w:tcPr>
          <w:p w:rsidR="00DB5B6E" w:rsidRPr="00B67872" w:rsidRDefault="00DB5B6E" w:rsidP="00F21CEC">
            <w:pPr>
              <w:rPr>
                <w:rFonts w:ascii="Times New Roman" w:hAnsi="Times New Roman"/>
                <w:color w:val="000000"/>
                <w:sz w:val="20"/>
                <w:szCs w:val="20"/>
              </w:rPr>
            </w:pPr>
          </w:p>
        </w:tc>
        <w:tc>
          <w:tcPr>
            <w:tcW w:w="3628" w:type="dxa"/>
            <w:vMerge/>
            <w:tcBorders>
              <w:bottom w:val="single" w:sz="4" w:space="0" w:color="auto"/>
            </w:tcBorders>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Приказ о направлении в командировку, с прилагаемым расчетом командировочных сумм</w:t>
            </w:r>
          </w:p>
        </w:tc>
      </w:tr>
      <w:tr w:rsidR="00DB5B6E" w:rsidRPr="00B67872" w:rsidTr="00F21CEC">
        <w:tc>
          <w:tcPr>
            <w:tcW w:w="647" w:type="dxa"/>
            <w:vMerge/>
            <w:tcBorders>
              <w:bottom w:val="single" w:sz="4" w:space="0" w:color="auto"/>
            </w:tcBorders>
          </w:tcPr>
          <w:p w:rsidR="00DB5B6E" w:rsidRPr="00B67872" w:rsidRDefault="00DB5B6E" w:rsidP="00F21CEC">
            <w:pPr>
              <w:rPr>
                <w:rFonts w:ascii="Times New Roman" w:hAnsi="Times New Roman"/>
                <w:color w:val="000000"/>
                <w:sz w:val="20"/>
                <w:szCs w:val="20"/>
              </w:rPr>
            </w:pPr>
          </w:p>
        </w:tc>
        <w:tc>
          <w:tcPr>
            <w:tcW w:w="3628" w:type="dxa"/>
            <w:vMerge/>
            <w:tcBorders>
              <w:bottom w:val="single" w:sz="4" w:space="0" w:color="auto"/>
            </w:tcBorders>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Служебная записка</w:t>
            </w:r>
          </w:p>
        </w:tc>
      </w:tr>
      <w:tr w:rsidR="00DB5B6E" w:rsidRPr="00B67872" w:rsidTr="00F21CEC">
        <w:tc>
          <w:tcPr>
            <w:tcW w:w="647" w:type="dxa"/>
            <w:vMerge/>
            <w:tcBorders>
              <w:bottom w:val="single" w:sz="4" w:space="0" w:color="auto"/>
            </w:tcBorders>
          </w:tcPr>
          <w:p w:rsidR="00DB5B6E" w:rsidRPr="00B67872" w:rsidRDefault="00DB5B6E" w:rsidP="00F21CEC">
            <w:pPr>
              <w:rPr>
                <w:rFonts w:ascii="Times New Roman" w:hAnsi="Times New Roman"/>
                <w:color w:val="000000"/>
                <w:sz w:val="20"/>
                <w:szCs w:val="20"/>
              </w:rPr>
            </w:pPr>
          </w:p>
        </w:tc>
        <w:tc>
          <w:tcPr>
            <w:tcW w:w="3628" w:type="dxa"/>
            <w:vMerge/>
            <w:tcBorders>
              <w:bottom w:val="single" w:sz="4" w:space="0" w:color="auto"/>
            </w:tcBorders>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Справка-расчет</w:t>
            </w:r>
          </w:p>
        </w:tc>
      </w:tr>
      <w:tr w:rsidR="00DB5B6E" w:rsidRPr="00B67872" w:rsidTr="00F21CEC">
        <w:tc>
          <w:tcPr>
            <w:tcW w:w="647" w:type="dxa"/>
            <w:vMerge/>
            <w:tcBorders>
              <w:bottom w:val="single" w:sz="4" w:space="0" w:color="auto"/>
            </w:tcBorders>
          </w:tcPr>
          <w:p w:rsidR="00DB5B6E" w:rsidRPr="00B67872" w:rsidRDefault="00DB5B6E" w:rsidP="00F21CEC">
            <w:pPr>
              <w:rPr>
                <w:rFonts w:ascii="Times New Roman" w:hAnsi="Times New Roman"/>
                <w:color w:val="000000"/>
                <w:sz w:val="20"/>
                <w:szCs w:val="20"/>
              </w:rPr>
            </w:pPr>
          </w:p>
        </w:tc>
        <w:tc>
          <w:tcPr>
            <w:tcW w:w="3628" w:type="dxa"/>
            <w:vMerge/>
            <w:tcBorders>
              <w:bottom w:val="single" w:sz="4" w:space="0" w:color="auto"/>
            </w:tcBorders>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Счет</w:t>
            </w:r>
          </w:p>
        </w:tc>
      </w:tr>
      <w:tr w:rsidR="00DB5B6E" w:rsidRPr="00B67872" w:rsidTr="00F21CEC">
        <w:tc>
          <w:tcPr>
            <w:tcW w:w="647" w:type="dxa"/>
            <w:vMerge/>
            <w:tcBorders>
              <w:bottom w:val="single" w:sz="4" w:space="0" w:color="auto"/>
            </w:tcBorders>
          </w:tcPr>
          <w:p w:rsidR="00DB5B6E" w:rsidRPr="00B67872" w:rsidRDefault="00DB5B6E" w:rsidP="00F21CEC">
            <w:pPr>
              <w:rPr>
                <w:rFonts w:ascii="Times New Roman" w:hAnsi="Times New Roman"/>
                <w:color w:val="000000"/>
                <w:sz w:val="20"/>
                <w:szCs w:val="20"/>
              </w:rPr>
            </w:pPr>
          </w:p>
        </w:tc>
        <w:tc>
          <w:tcPr>
            <w:tcW w:w="3628" w:type="dxa"/>
            <w:vMerge/>
            <w:tcBorders>
              <w:bottom w:val="single" w:sz="4" w:space="0" w:color="auto"/>
            </w:tcBorders>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Счет-фактура</w:t>
            </w:r>
          </w:p>
        </w:tc>
      </w:tr>
      <w:tr w:rsidR="00DB5B6E" w:rsidRPr="00B67872" w:rsidTr="00F21CEC">
        <w:tc>
          <w:tcPr>
            <w:tcW w:w="647" w:type="dxa"/>
            <w:vMerge/>
            <w:tcBorders>
              <w:bottom w:val="single" w:sz="4" w:space="0" w:color="auto"/>
            </w:tcBorders>
          </w:tcPr>
          <w:p w:rsidR="00DB5B6E" w:rsidRPr="00B67872" w:rsidRDefault="00DB5B6E" w:rsidP="00F21CEC">
            <w:pPr>
              <w:rPr>
                <w:rFonts w:ascii="Times New Roman" w:hAnsi="Times New Roman"/>
                <w:color w:val="000000"/>
                <w:sz w:val="20"/>
                <w:szCs w:val="20"/>
              </w:rPr>
            </w:pPr>
          </w:p>
        </w:tc>
        <w:tc>
          <w:tcPr>
            <w:tcW w:w="3628" w:type="dxa"/>
            <w:vMerge/>
            <w:tcBorders>
              <w:bottom w:val="single" w:sz="4" w:space="0" w:color="auto"/>
            </w:tcBorders>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Товарная накладная (унифицированная </w:t>
            </w:r>
            <w:hyperlink r:id="rId47" w:history="1">
              <w:r w:rsidRPr="00B67872">
                <w:rPr>
                  <w:rFonts w:ascii="Times New Roman" w:hAnsi="Times New Roman" w:cs="Times New Roman"/>
                  <w:color w:val="000000"/>
                  <w:sz w:val="20"/>
                </w:rPr>
                <w:t>форма N ТОРГ-12</w:t>
              </w:r>
            </w:hyperlink>
            <w:r w:rsidRPr="00B67872">
              <w:rPr>
                <w:rFonts w:ascii="Times New Roman" w:hAnsi="Times New Roman" w:cs="Times New Roman"/>
                <w:color w:val="000000"/>
                <w:sz w:val="20"/>
              </w:rPr>
              <w:t>) (ф. 0330212)</w:t>
            </w:r>
          </w:p>
        </w:tc>
      </w:tr>
      <w:tr w:rsidR="00DB5B6E" w:rsidRPr="00B67872" w:rsidTr="00F21CEC">
        <w:tc>
          <w:tcPr>
            <w:tcW w:w="647" w:type="dxa"/>
            <w:vMerge/>
            <w:tcBorders>
              <w:bottom w:val="single" w:sz="4" w:space="0" w:color="auto"/>
            </w:tcBorders>
          </w:tcPr>
          <w:p w:rsidR="00DB5B6E" w:rsidRPr="00B67872" w:rsidRDefault="00DB5B6E" w:rsidP="00F21CEC">
            <w:pPr>
              <w:rPr>
                <w:rFonts w:ascii="Times New Roman" w:hAnsi="Times New Roman"/>
                <w:color w:val="000000"/>
                <w:sz w:val="20"/>
                <w:szCs w:val="20"/>
              </w:rPr>
            </w:pPr>
          </w:p>
        </w:tc>
        <w:tc>
          <w:tcPr>
            <w:tcW w:w="3628" w:type="dxa"/>
            <w:vMerge/>
            <w:tcBorders>
              <w:bottom w:val="single" w:sz="4" w:space="0" w:color="auto"/>
            </w:tcBorders>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Универсальный передаточный документ</w:t>
            </w:r>
          </w:p>
        </w:tc>
      </w:tr>
      <w:tr w:rsidR="00DB5B6E" w:rsidRPr="00B67872" w:rsidTr="00F21CEC">
        <w:tc>
          <w:tcPr>
            <w:tcW w:w="647" w:type="dxa"/>
            <w:vMerge/>
            <w:tcBorders>
              <w:bottom w:val="single" w:sz="4" w:space="0" w:color="auto"/>
            </w:tcBorders>
          </w:tcPr>
          <w:p w:rsidR="00DB5B6E" w:rsidRPr="00B67872" w:rsidRDefault="00DB5B6E" w:rsidP="00F21CEC">
            <w:pPr>
              <w:rPr>
                <w:rFonts w:ascii="Times New Roman" w:hAnsi="Times New Roman"/>
                <w:color w:val="000000"/>
                <w:sz w:val="20"/>
                <w:szCs w:val="20"/>
              </w:rPr>
            </w:pPr>
          </w:p>
        </w:tc>
        <w:tc>
          <w:tcPr>
            <w:tcW w:w="3628" w:type="dxa"/>
            <w:vMerge/>
            <w:tcBorders>
              <w:bottom w:val="single" w:sz="4" w:space="0" w:color="auto"/>
            </w:tcBorders>
          </w:tcPr>
          <w:p w:rsidR="00DB5B6E" w:rsidRPr="00B67872" w:rsidRDefault="00DB5B6E" w:rsidP="00F21CEC">
            <w:pPr>
              <w:rPr>
                <w:rFonts w:ascii="Times New Roman" w:hAnsi="Times New Roman"/>
                <w:color w:val="000000"/>
                <w:sz w:val="20"/>
                <w:szCs w:val="20"/>
              </w:rPr>
            </w:pPr>
          </w:p>
        </w:tc>
        <w:tc>
          <w:tcPr>
            <w:tcW w:w="4763" w:type="dxa"/>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Чек</w:t>
            </w:r>
          </w:p>
        </w:tc>
      </w:tr>
      <w:tr w:rsidR="00DB5B6E" w:rsidRPr="00B67872" w:rsidTr="00F21CEC">
        <w:tblPrEx>
          <w:tblBorders>
            <w:insideH w:val="nil"/>
          </w:tblBorders>
        </w:tblPrEx>
        <w:tc>
          <w:tcPr>
            <w:tcW w:w="647" w:type="dxa"/>
            <w:vMerge/>
            <w:tcBorders>
              <w:top w:val="single" w:sz="4" w:space="0" w:color="auto"/>
              <w:bottom w:val="single" w:sz="4" w:space="0" w:color="auto"/>
            </w:tcBorders>
          </w:tcPr>
          <w:p w:rsidR="00DB5B6E" w:rsidRPr="00B67872" w:rsidRDefault="00DB5B6E" w:rsidP="00F21CEC">
            <w:pPr>
              <w:rPr>
                <w:rFonts w:ascii="Times New Roman" w:hAnsi="Times New Roman"/>
                <w:color w:val="000000"/>
                <w:sz w:val="20"/>
                <w:szCs w:val="20"/>
              </w:rPr>
            </w:pPr>
          </w:p>
        </w:tc>
        <w:tc>
          <w:tcPr>
            <w:tcW w:w="3628" w:type="dxa"/>
            <w:vMerge/>
            <w:tcBorders>
              <w:top w:val="single" w:sz="4" w:space="0" w:color="auto"/>
              <w:bottom w:val="single" w:sz="4" w:space="0" w:color="auto"/>
            </w:tcBorders>
          </w:tcPr>
          <w:p w:rsidR="00DB5B6E" w:rsidRPr="00B67872" w:rsidRDefault="00DB5B6E" w:rsidP="00F21CEC">
            <w:pPr>
              <w:rPr>
                <w:rFonts w:ascii="Times New Roman" w:hAnsi="Times New Roman"/>
                <w:color w:val="000000"/>
                <w:sz w:val="20"/>
                <w:szCs w:val="20"/>
              </w:rPr>
            </w:pPr>
          </w:p>
        </w:tc>
        <w:tc>
          <w:tcPr>
            <w:tcW w:w="4763" w:type="dxa"/>
            <w:tcBorders>
              <w:bottom w:val="nil"/>
            </w:tcBorders>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color w:val="000000"/>
                <w:sz w:val="20"/>
              </w:rPr>
              <w:t xml:space="preserve">бюджета </w:t>
            </w:r>
            <w:r w:rsidR="00B80010">
              <w:rPr>
                <w:rFonts w:ascii="Times New Roman" w:hAnsi="Times New Roman" w:cs="Times New Roman"/>
                <w:color w:val="000000"/>
                <w:sz w:val="20"/>
              </w:rPr>
              <w:t>Аликов</w:t>
            </w:r>
            <w:r>
              <w:rPr>
                <w:rFonts w:ascii="Times New Roman" w:hAnsi="Times New Roman" w:cs="Times New Roman"/>
                <w:color w:val="000000"/>
                <w:sz w:val="20"/>
              </w:rPr>
              <w:t>ского района Чувашской Республики</w:t>
            </w:r>
          </w:p>
        </w:tc>
      </w:tr>
      <w:tr w:rsidR="00DB5B6E" w:rsidRPr="00B67872" w:rsidTr="00F21CEC">
        <w:tblPrEx>
          <w:tblBorders>
            <w:insideH w:val="nil"/>
          </w:tblBorders>
        </w:tblPrEx>
        <w:tc>
          <w:tcPr>
            <w:tcW w:w="9038" w:type="dxa"/>
            <w:gridSpan w:val="3"/>
            <w:tcBorders>
              <w:top w:val="nil"/>
            </w:tcBorders>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(в ред. </w:t>
            </w:r>
            <w:hyperlink r:id="rId48" w:history="1">
              <w:r w:rsidRPr="00B67872">
                <w:rPr>
                  <w:rFonts w:ascii="Times New Roman" w:hAnsi="Times New Roman" w:cs="Times New Roman"/>
                  <w:color w:val="000000"/>
                  <w:sz w:val="20"/>
                </w:rPr>
                <w:t>Приказа</w:t>
              </w:r>
            </w:hyperlink>
            <w:r w:rsidRPr="00B67872">
              <w:rPr>
                <w:rFonts w:ascii="Times New Roman" w:hAnsi="Times New Roman" w:cs="Times New Roman"/>
                <w:color w:val="000000"/>
                <w:sz w:val="20"/>
              </w:rPr>
              <w:t xml:space="preserve"> Минфина России от 27.11.2017 N 206н)</w:t>
            </w:r>
          </w:p>
        </w:tc>
      </w:tr>
    </w:tbl>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r w:rsidRPr="00B67872">
        <w:rPr>
          <w:rFonts w:ascii="Times New Roman" w:hAnsi="Times New Roman" w:cs="Times New Roman"/>
          <w:color w:val="000000"/>
          <w:sz w:val="20"/>
        </w:rPr>
        <w:t>--------------------------------</w:t>
      </w:r>
    </w:p>
    <w:p w:rsidR="00DB5B6E" w:rsidRPr="00B67872" w:rsidRDefault="00DB5B6E" w:rsidP="00DB5B6E">
      <w:pPr>
        <w:pStyle w:val="ConsPlusNormal"/>
        <w:spacing w:before="220"/>
        <w:ind w:firstLine="540"/>
        <w:jc w:val="both"/>
        <w:rPr>
          <w:rFonts w:ascii="Times New Roman" w:hAnsi="Times New Roman" w:cs="Times New Roman"/>
          <w:color w:val="000000"/>
          <w:sz w:val="20"/>
        </w:rPr>
      </w:pPr>
      <w:bookmarkStart w:id="47" w:name="P1466"/>
      <w:bookmarkEnd w:id="47"/>
      <w:r w:rsidRPr="00B67872">
        <w:rPr>
          <w:rFonts w:ascii="Times New Roman" w:hAnsi="Times New Roman" w:cs="Times New Roman"/>
          <w:color w:val="000000"/>
          <w:sz w:val="20"/>
        </w:rPr>
        <w:t>&lt;*&gt; При оплате денежного обязательства по перечислению межбюджетных трансфертов, предоставляемых в порядке возмещения ранее произведенных расходов бюджетов субъектов Российской Федерации.</w:t>
      </w:r>
    </w:p>
    <w:p w:rsidR="00DB5B6E" w:rsidRPr="00B67872" w:rsidRDefault="00DB5B6E" w:rsidP="00DB5B6E">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(сноска введена </w:t>
      </w:r>
      <w:hyperlink r:id="rId49" w:history="1">
        <w:r w:rsidRPr="00B67872">
          <w:rPr>
            <w:rFonts w:ascii="Times New Roman" w:hAnsi="Times New Roman" w:cs="Times New Roman"/>
            <w:color w:val="000000"/>
            <w:sz w:val="20"/>
          </w:rPr>
          <w:t>Приказом</w:t>
        </w:r>
      </w:hyperlink>
      <w:r w:rsidRPr="00B67872">
        <w:rPr>
          <w:rFonts w:ascii="Times New Roman" w:hAnsi="Times New Roman" w:cs="Times New Roman"/>
          <w:color w:val="000000"/>
          <w:sz w:val="20"/>
        </w:rPr>
        <w:t xml:space="preserve"> Минфина России от 27.11.2017 N 206н)</w:t>
      </w: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jc w:val="both"/>
        <w:rPr>
          <w:rFonts w:ascii="Times New Roman" w:hAnsi="Times New Roman" w:cs="Times New Roman"/>
          <w:color w:val="000000"/>
          <w:sz w:val="20"/>
        </w:rPr>
      </w:pPr>
    </w:p>
    <w:p w:rsidR="00DB5B6E" w:rsidRPr="00B67872" w:rsidRDefault="00DB5B6E" w:rsidP="00DB5B6E">
      <w:pPr>
        <w:pStyle w:val="ConsPlusNormal"/>
        <w:jc w:val="both"/>
        <w:rPr>
          <w:rFonts w:ascii="Times New Roman" w:hAnsi="Times New Roman" w:cs="Times New Roman"/>
          <w:color w:val="000000"/>
          <w:sz w:val="20"/>
        </w:rPr>
      </w:pPr>
    </w:p>
    <w:p w:rsidR="00DB5B6E" w:rsidRPr="00B67872" w:rsidRDefault="00DB5B6E" w:rsidP="00DB5B6E">
      <w:pPr>
        <w:pStyle w:val="ConsPlusNormal"/>
        <w:jc w:val="both"/>
        <w:rPr>
          <w:rFonts w:ascii="Times New Roman" w:hAnsi="Times New Roman" w:cs="Times New Roman"/>
          <w:color w:val="000000"/>
          <w:sz w:val="20"/>
        </w:rPr>
      </w:pPr>
    </w:p>
    <w:p w:rsidR="00DB5B6E" w:rsidRPr="00B67872" w:rsidRDefault="00DB5B6E" w:rsidP="00DB5B6E">
      <w:pPr>
        <w:pStyle w:val="ConsPlusNormal"/>
        <w:jc w:val="both"/>
        <w:rPr>
          <w:rFonts w:ascii="Times New Roman" w:hAnsi="Times New Roman" w:cs="Times New Roman"/>
          <w:color w:val="000000"/>
          <w:sz w:val="20"/>
        </w:rPr>
      </w:pPr>
    </w:p>
    <w:p w:rsidR="00DB5B6E" w:rsidRPr="00B67872" w:rsidRDefault="00DB5B6E" w:rsidP="00DB5B6E">
      <w:pPr>
        <w:rPr>
          <w:rFonts w:ascii="Times New Roman" w:hAnsi="Times New Roman"/>
          <w:color w:val="000000"/>
          <w:sz w:val="20"/>
          <w:szCs w:val="20"/>
        </w:rPr>
        <w:sectPr w:rsidR="00DB5B6E" w:rsidRPr="00B67872">
          <w:pgSz w:w="11905" w:h="16838"/>
          <w:pgMar w:top="1134" w:right="850" w:bottom="1134" w:left="1701" w:header="0" w:footer="0" w:gutter="0"/>
          <w:cols w:space="720"/>
        </w:sectPr>
      </w:pPr>
    </w:p>
    <w:p w:rsidR="00DB5B6E" w:rsidRPr="00B67872" w:rsidRDefault="00DB5B6E" w:rsidP="00DB5B6E">
      <w:pPr>
        <w:pStyle w:val="ConsPlusNormal"/>
        <w:ind w:left="8222"/>
        <w:outlineLvl w:val="1"/>
        <w:rPr>
          <w:rFonts w:ascii="Times New Roman" w:hAnsi="Times New Roman" w:cs="Times New Roman"/>
          <w:color w:val="000000"/>
          <w:sz w:val="20"/>
        </w:rPr>
      </w:pPr>
      <w:r w:rsidRPr="00B67872">
        <w:rPr>
          <w:rFonts w:ascii="Times New Roman" w:hAnsi="Times New Roman" w:cs="Times New Roman"/>
          <w:color w:val="000000"/>
          <w:sz w:val="20"/>
        </w:rPr>
        <w:lastRenderedPageBreak/>
        <w:t>Приложение № 4.2</w:t>
      </w:r>
      <w:r w:rsidRPr="00B67872">
        <w:rPr>
          <w:rFonts w:ascii="Times New Roman" w:hAnsi="Times New Roman" w:cs="Times New Roman"/>
          <w:color w:val="000000"/>
          <w:sz w:val="20"/>
        </w:rPr>
        <w:tab/>
      </w:r>
      <w:r w:rsidRPr="00B67872">
        <w:rPr>
          <w:rFonts w:ascii="Times New Roman" w:hAnsi="Times New Roman" w:cs="Times New Roman"/>
          <w:color w:val="000000"/>
          <w:sz w:val="20"/>
        </w:rPr>
        <w:tab/>
      </w:r>
      <w:r w:rsidRPr="00B67872">
        <w:rPr>
          <w:rFonts w:ascii="Times New Roman" w:hAnsi="Times New Roman" w:cs="Times New Roman"/>
          <w:color w:val="000000"/>
          <w:sz w:val="20"/>
        </w:rPr>
        <w:tab/>
      </w:r>
      <w:r w:rsidRPr="00B67872">
        <w:rPr>
          <w:rFonts w:ascii="Times New Roman" w:hAnsi="Times New Roman" w:cs="Times New Roman"/>
          <w:color w:val="000000"/>
          <w:sz w:val="20"/>
        </w:rPr>
        <w:tab/>
      </w:r>
      <w:r w:rsidRPr="00B67872">
        <w:rPr>
          <w:rFonts w:ascii="Times New Roman" w:hAnsi="Times New Roman" w:cs="Times New Roman"/>
          <w:color w:val="000000"/>
          <w:sz w:val="20"/>
        </w:rPr>
        <w:tab/>
        <w:t xml:space="preserve">                                                                                  </w:t>
      </w:r>
    </w:p>
    <w:p w:rsidR="00DB5B6E" w:rsidRDefault="00DB5B6E" w:rsidP="00DB5B6E">
      <w:pPr>
        <w:pStyle w:val="ConsPlusNormal"/>
        <w:ind w:left="8222"/>
        <w:outlineLvl w:val="1"/>
        <w:rPr>
          <w:rFonts w:ascii="Times New Roman" w:hAnsi="Times New Roman" w:cs="Times New Roman"/>
          <w:color w:val="000000"/>
          <w:sz w:val="20"/>
        </w:rPr>
      </w:pPr>
      <w:r>
        <w:rPr>
          <w:rFonts w:ascii="Times New Roman" w:hAnsi="Times New Roman" w:cs="Times New Roman"/>
          <w:color w:val="000000"/>
          <w:sz w:val="20"/>
        </w:rPr>
        <w:t>к П</w:t>
      </w:r>
      <w:r w:rsidRPr="00B67872">
        <w:rPr>
          <w:rFonts w:ascii="Times New Roman" w:hAnsi="Times New Roman" w:cs="Times New Roman"/>
          <w:color w:val="000000"/>
          <w:sz w:val="20"/>
        </w:rPr>
        <w:t xml:space="preserve">орядку учета бюджетных и денежных обязательств             </w:t>
      </w:r>
      <w:r>
        <w:rPr>
          <w:rFonts w:ascii="Times New Roman" w:hAnsi="Times New Roman" w:cs="Times New Roman"/>
          <w:color w:val="000000"/>
          <w:sz w:val="20"/>
        </w:rPr>
        <w:t xml:space="preserve">  </w:t>
      </w:r>
    </w:p>
    <w:p w:rsidR="00DB5B6E" w:rsidRDefault="00DB5B6E" w:rsidP="00DB5B6E">
      <w:pPr>
        <w:pStyle w:val="ConsPlusNormal"/>
        <w:ind w:left="8222"/>
        <w:outlineLvl w:val="1"/>
        <w:rPr>
          <w:rFonts w:ascii="Times New Roman" w:hAnsi="Times New Roman" w:cs="Times New Roman"/>
          <w:color w:val="000000"/>
          <w:sz w:val="20"/>
        </w:rPr>
      </w:pPr>
      <w:r w:rsidRPr="00B67872">
        <w:rPr>
          <w:rFonts w:ascii="Times New Roman" w:hAnsi="Times New Roman" w:cs="Times New Roman"/>
          <w:color w:val="000000"/>
          <w:sz w:val="20"/>
        </w:rPr>
        <w:t xml:space="preserve">получателей денежных средств </w:t>
      </w:r>
      <w:r w:rsidRPr="006B68D4">
        <w:rPr>
          <w:rFonts w:ascii="Times New Roman" w:hAnsi="Times New Roman" w:cs="Times New Roman"/>
          <w:color w:val="000000"/>
          <w:sz w:val="20"/>
        </w:rPr>
        <w:t>Аликовского</w:t>
      </w:r>
      <w:r w:rsidRPr="00B67872">
        <w:rPr>
          <w:rFonts w:ascii="Times New Roman" w:hAnsi="Times New Roman" w:cs="Times New Roman"/>
          <w:color w:val="000000"/>
          <w:sz w:val="20"/>
        </w:rPr>
        <w:t xml:space="preserve"> района </w:t>
      </w:r>
    </w:p>
    <w:p w:rsidR="00DB5B6E" w:rsidRDefault="00DB5B6E" w:rsidP="00DB5B6E">
      <w:pPr>
        <w:pStyle w:val="ConsPlusNormal"/>
        <w:ind w:left="8222"/>
        <w:outlineLvl w:val="1"/>
        <w:rPr>
          <w:rFonts w:ascii="Times New Roman" w:hAnsi="Times New Roman" w:cs="Times New Roman"/>
          <w:color w:val="000000"/>
          <w:sz w:val="20"/>
        </w:rPr>
      </w:pPr>
      <w:r w:rsidRPr="00B67872">
        <w:rPr>
          <w:rFonts w:ascii="Times New Roman" w:hAnsi="Times New Roman" w:cs="Times New Roman"/>
          <w:color w:val="000000"/>
          <w:sz w:val="20"/>
        </w:rPr>
        <w:t>Чувашской Республики</w:t>
      </w:r>
      <w:r>
        <w:rPr>
          <w:rFonts w:ascii="Times New Roman" w:hAnsi="Times New Roman" w:cs="Times New Roman"/>
          <w:color w:val="000000"/>
          <w:sz w:val="20"/>
        </w:rPr>
        <w:t xml:space="preserve">, </w:t>
      </w:r>
      <w:proofErr w:type="gramStart"/>
      <w:r>
        <w:rPr>
          <w:rFonts w:ascii="Times New Roman" w:hAnsi="Times New Roman" w:cs="Times New Roman"/>
          <w:color w:val="000000"/>
          <w:sz w:val="20"/>
        </w:rPr>
        <w:t>утвержденного</w:t>
      </w:r>
      <w:proofErr w:type="gramEnd"/>
      <w:r>
        <w:rPr>
          <w:rFonts w:ascii="Times New Roman" w:hAnsi="Times New Roman" w:cs="Times New Roman"/>
          <w:color w:val="000000"/>
          <w:sz w:val="20"/>
        </w:rPr>
        <w:t xml:space="preserve"> приказом </w:t>
      </w:r>
    </w:p>
    <w:p w:rsidR="00DB5B6E" w:rsidRDefault="00DB5B6E" w:rsidP="00DB5B6E">
      <w:pPr>
        <w:pStyle w:val="ConsPlusNormal"/>
        <w:ind w:left="8222"/>
        <w:outlineLvl w:val="1"/>
        <w:rPr>
          <w:rFonts w:ascii="Times New Roman" w:hAnsi="Times New Roman" w:cs="Times New Roman"/>
          <w:color w:val="000000"/>
          <w:sz w:val="20"/>
        </w:rPr>
      </w:pPr>
      <w:r>
        <w:rPr>
          <w:rFonts w:ascii="Times New Roman" w:hAnsi="Times New Roman" w:cs="Times New Roman"/>
          <w:color w:val="000000"/>
          <w:sz w:val="20"/>
        </w:rPr>
        <w:t xml:space="preserve">финансового отдела администрации </w:t>
      </w:r>
    </w:p>
    <w:p w:rsidR="00DB5B6E" w:rsidRPr="00B67872" w:rsidRDefault="00DB5B6E" w:rsidP="00DB5B6E">
      <w:pPr>
        <w:pStyle w:val="ConsPlusNormal"/>
        <w:ind w:left="8222"/>
        <w:outlineLvl w:val="1"/>
        <w:rPr>
          <w:rFonts w:ascii="Times New Roman" w:hAnsi="Times New Roman" w:cs="Times New Roman"/>
          <w:color w:val="000000"/>
          <w:sz w:val="20"/>
        </w:rPr>
      </w:pP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 </w:t>
      </w:r>
    </w:p>
    <w:p w:rsidR="00DB5B6E" w:rsidRPr="00B67872" w:rsidRDefault="00DB5B6E" w:rsidP="00DB5B6E">
      <w:pPr>
        <w:pStyle w:val="ConsPlusNormal"/>
        <w:ind w:left="8222"/>
        <w:outlineLvl w:val="1"/>
        <w:rPr>
          <w:rFonts w:ascii="Times New Roman" w:hAnsi="Times New Roman" w:cs="Times New Roman"/>
          <w:color w:val="000000"/>
          <w:sz w:val="20"/>
        </w:rPr>
      </w:pPr>
      <w:r w:rsidRPr="00B67872">
        <w:rPr>
          <w:rFonts w:ascii="Times New Roman" w:hAnsi="Times New Roman" w:cs="Times New Roman"/>
          <w:color w:val="000000"/>
          <w:sz w:val="20"/>
        </w:rPr>
        <w:t xml:space="preserve">от </w:t>
      </w:r>
      <w:r>
        <w:rPr>
          <w:rFonts w:ascii="Times New Roman" w:hAnsi="Times New Roman" w:cs="Times New Roman"/>
          <w:color w:val="000000"/>
          <w:sz w:val="20"/>
        </w:rPr>
        <w:t xml:space="preserve">18.06.2018 </w:t>
      </w:r>
      <w:r w:rsidRPr="00B67872">
        <w:rPr>
          <w:rFonts w:ascii="Times New Roman" w:hAnsi="Times New Roman" w:cs="Times New Roman"/>
          <w:color w:val="000000"/>
          <w:sz w:val="20"/>
        </w:rPr>
        <w:t xml:space="preserve"> №</w:t>
      </w:r>
      <w:r>
        <w:rPr>
          <w:rFonts w:ascii="Times New Roman" w:hAnsi="Times New Roman" w:cs="Times New Roman"/>
          <w:color w:val="000000"/>
          <w:sz w:val="20"/>
        </w:rPr>
        <w:t xml:space="preserve"> 17</w:t>
      </w:r>
    </w:p>
    <w:p w:rsidR="00DB5B6E" w:rsidRPr="00B67872" w:rsidRDefault="00DB5B6E" w:rsidP="00DB5B6E">
      <w:pPr>
        <w:pStyle w:val="ConsPlusNormal"/>
        <w:ind w:left="8789"/>
        <w:outlineLvl w:val="1"/>
        <w:rPr>
          <w:rFonts w:ascii="Times New Roman" w:hAnsi="Times New Roman"/>
          <w:color w:val="000000"/>
          <w:sz w:val="20"/>
        </w:rPr>
      </w:pPr>
    </w:p>
    <w:p w:rsidR="00DB5B6E" w:rsidRPr="00B67872" w:rsidRDefault="00DB5B6E" w:rsidP="00DB5B6E">
      <w:pPr>
        <w:pStyle w:val="ConsPlusNormal"/>
        <w:jc w:val="center"/>
        <w:rPr>
          <w:rFonts w:ascii="Times New Roman" w:hAnsi="Times New Roman" w:cs="Times New Roman"/>
          <w:color w:val="000000"/>
          <w:sz w:val="20"/>
        </w:rPr>
      </w:pPr>
    </w:p>
    <w:p w:rsidR="00DB5B6E" w:rsidRPr="00B67872" w:rsidRDefault="00DB5B6E" w:rsidP="00DB5B6E">
      <w:pPr>
        <w:pStyle w:val="ConsPlusNonformat"/>
        <w:jc w:val="center"/>
        <w:rPr>
          <w:rFonts w:ascii="Times New Roman" w:hAnsi="Times New Roman" w:cs="Times New Roman"/>
          <w:color w:val="000000"/>
        </w:rPr>
      </w:pPr>
      <w:bookmarkStart w:id="48" w:name="P1485"/>
      <w:bookmarkEnd w:id="48"/>
      <w:r w:rsidRPr="00B67872">
        <w:rPr>
          <w:rFonts w:ascii="Times New Roman" w:hAnsi="Times New Roman" w:cs="Times New Roman"/>
          <w:color w:val="000000"/>
        </w:rPr>
        <w:t>УВЕДОМЛЕНИЕ № ______________</w:t>
      </w:r>
    </w:p>
    <w:p w:rsidR="00DB5B6E" w:rsidRPr="00B67872" w:rsidRDefault="00DB5B6E" w:rsidP="00DB5B6E">
      <w:pPr>
        <w:pStyle w:val="ConsPlusNonformat"/>
        <w:jc w:val="center"/>
        <w:rPr>
          <w:rFonts w:ascii="Times New Roman" w:hAnsi="Times New Roman" w:cs="Times New Roman"/>
          <w:color w:val="000000"/>
        </w:rPr>
      </w:pPr>
      <w:r w:rsidRPr="00B67872">
        <w:rPr>
          <w:rFonts w:ascii="Times New Roman" w:hAnsi="Times New Roman" w:cs="Times New Roman"/>
          <w:color w:val="000000"/>
        </w:rPr>
        <w:t>о превышении принятым бюджетным обязательством</w:t>
      </w:r>
    </w:p>
    <w:p w:rsidR="00DB5B6E" w:rsidRPr="00B67872" w:rsidRDefault="00DB5B6E" w:rsidP="00DB5B6E">
      <w:pPr>
        <w:pStyle w:val="ConsPlusNonformat"/>
        <w:jc w:val="center"/>
        <w:rPr>
          <w:rFonts w:ascii="Times New Roman" w:hAnsi="Times New Roman" w:cs="Times New Roman"/>
          <w:color w:val="000000"/>
        </w:rPr>
      </w:pPr>
      <w:r w:rsidRPr="00B67872">
        <w:rPr>
          <w:rFonts w:ascii="Times New Roman" w:hAnsi="Times New Roman" w:cs="Times New Roman"/>
          <w:color w:val="000000"/>
        </w:rPr>
        <w:t>неиспользованных лимитов бюджетных обязательств</w:t>
      </w:r>
    </w:p>
    <w:p w:rsidR="00DB5B6E" w:rsidRPr="00B67872" w:rsidRDefault="00DB5B6E" w:rsidP="00DB5B6E">
      <w:pPr>
        <w:pStyle w:val="ConsPlusNormal"/>
        <w:jc w:val="both"/>
        <w:rPr>
          <w:rFonts w:ascii="Times New Roman" w:hAnsi="Times New Roman" w:cs="Times New Roman"/>
          <w:color w:val="000000"/>
          <w:sz w:val="20"/>
        </w:rPr>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041"/>
        <w:gridCol w:w="2947"/>
        <w:gridCol w:w="1241"/>
      </w:tblGrid>
      <w:tr w:rsidR="00DB5B6E" w:rsidRPr="00B67872" w:rsidTr="00F21CEC">
        <w:tc>
          <w:tcPr>
            <w:tcW w:w="3402"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2041"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2947" w:type="dxa"/>
            <w:tcBorders>
              <w:top w:val="nil"/>
              <w:left w:val="nil"/>
              <w:bottom w:val="nil"/>
              <w:right w:val="single" w:sz="4" w:space="0" w:color="auto"/>
            </w:tcBorders>
          </w:tcPr>
          <w:p w:rsidR="00DB5B6E" w:rsidRPr="00B67872" w:rsidRDefault="00DB5B6E" w:rsidP="00F21CEC">
            <w:pPr>
              <w:pStyle w:val="ConsPlusNormal"/>
              <w:rPr>
                <w:rFonts w:ascii="Times New Roman" w:hAnsi="Times New Roman" w:cs="Times New Roman"/>
                <w:color w:val="000000"/>
                <w:sz w:val="20"/>
              </w:rPr>
            </w:pP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Коды</w:t>
            </w:r>
          </w:p>
        </w:tc>
      </w:tr>
      <w:tr w:rsidR="00DB5B6E" w:rsidRPr="00B67872" w:rsidTr="00F21CEC">
        <w:tc>
          <w:tcPr>
            <w:tcW w:w="3402"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2041"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2947"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Форма по </w:t>
            </w:r>
            <w:hyperlink r:id="rId50" w:history="1">
              <w:r w:rsidRPr="00B67872">
                <w:rPr>
                  <w:rFonts w:ascii="Times New Roman" w:hAnsi="Times New Roman" w:cs="Times New Roman"/>
                  <w:color w:val="000000"/>
                  <w:sz w:val="20"/>
                </w:rPr>
                <w:t>ОКУД</w:t>
              </w:r>
            </w:hyperlink>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0506111</w:t>
            </w:r>
          </w:p>
        </w:tc>
      </w:tr>
      <w:tr w:rsidR="00DB5B6E" w:rsidRPr="00B67872" w:rsidTr="00F21CEC">
        <w:tc>
          <w:tcPr>
            <w:tcW w:w="3402"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2041" w:type="dxa"/>
            <w:tcBorders>
              <w:top w:val="nil"/>
              <w:left w:val="nil"/>
              <w:bottom w:val="nil"/>
              <w:right w:val="nil"/>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от "__" ___ 20__ г.</w:t>
            </w:r>
          </w:p>
        </w:tc>
        <w:tc>
          <w:tcPr>
            <w:tcW w:w="2947"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Дата</w:t>
            </w: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3402"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2041"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2947" w:type="dxa"/>
            <w:tcBorders>
              <w:top w:val="nil"/>
              <w:left w:val="nil"/>
              <w:bottom w:val="nil"/>
              <w:right w:val="single" w:sz="4" w:space="0" w:color="auto"/>
            </w:tcBorders>
          </w:tcPr>
          <w:p w:rsidR="00DB5B6E" w:rsidRPr="00B67872" w:rsidRDefault="00DB5B6E" w:rsidP="00F21CEC">
            <w:pPr>
              <w:pStyle w:val="ConsPlusNormal"/>
              <w:rPr>
                <w:rFonts w:ascii="Times New Roman" w:hAnsi="Times New Roman" w:cs="Times New Roman"/>
                <w:color w:val="000000"/>
                <w:sz w:val="20"/>
              </w:rPr>
            </w:pP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3402"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Наименование органа Федерального казначейства</w:t>
            </w:r>
          </w:p>
        </w:tc>
        <w:tc>
          <w:tcPr>
            <w:tcW w:w="2041" w:type="dxa"/>
            <w:tcBorders>
              <w:top w:val="nil"/>
              <w:left w:val="nil"/>
              <w:bottom w:val="single" w:sz="4" w:space="0" w:color="auto"/>
              <w:right w:val="nil"/>
            </w:tcBorders>
          </w:tcPr>
          <w:p w:rsidR="00DB5B6E" w:rsidRPr="00B67872" w:rsidRDefault="00DB5B6E" w:rsidP="00F21CEC">
            <w:pPr>
              <w:pStyle w:val="ConsPlusNormal"/>
              <w:rPr>
                <w:rFonts w:ascii="Times New Roman" w:hAnsi="Times New Roman" w:cs="Times New Roman"/>
                <w:color w:val="000000"/>
                <w:sz w:val="20"/>
              </w:rPr>
            </w:pPr>
          </w:p>
        </w:tc>
        <w:tc>
          <w:tcPr>
            <w:tcW w:w="2947"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КОФК</w:t>
            </w: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3402" w:type="dxa"/>
            <w:vMerge w:val="restart"/>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Главный распорядитель (распорядитель) бюджетных средств</w:t>
            </w:r>
          </w:p>
        </w:tc>
        <w:tc>
          <w:tcPr>
            <w:tcW w:w="2041" w:type="dxa"/>
            <w:vMerge w:val="restart"/>
            <w:tcBorders>
              <w:top w:val="single" w:sz="4" w:space="0" w:color="auto"/>
              <w:left w:val="nil"/>
              <w:bottom w:val="single" w:sz="4" w:space="0" w:color="auto"/>
              <w:right w:val="nil"/>
            </w:tcBorders>
          </w:tcPr>
          <w:p w:rsidR="00DB5B6E" w:rsidRPr="00B67872" w:rsidRDefault="00DB5B6E" w:rsidP="00F21CEC">
            <w:pPr>
              <w:pStyle w:val="ConsPlusNormal"/>
              <w:rPr>
                <w:rFonts w:ascii="Times New Roman" w:hAnsi="Times New Roman" w:cs="Times New Roman"/>
                <w:color w:val="000000"/>
                <w:sz w:val="20"/>
              </w:rPr>
            </w:pPr>
          </w:p>
        </w:tc>
        <w:tc>
          <w:tcPr>
            <w:tcW w:w="2947"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Глава по БК</w:t>
            </w: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3402" w:type="dxa"/>
            <w:vMerge/>
            <w:tcBorders>
              <w:top w:val="nil"/>
              <w:left w:val="nil"/>
              <w:bottom w:val="nil"/>
              <w:right w:val="nil"/>
            </w:tcBorders>
          </w:tcPr>
          <w:p w:rsidR="00DB5B6E" w:rsidRPr="00B67872" w:rsidRDefault="00DB5B6E" w:rsidP="00F21CEC">
            <w:pPr>
              <w:rPr>
                <w:rFonts w:ascii="Times New Roman" w:hAnsi="Times New Roman"/>
                <w:color w:val="000000"/>
                <w:sz w:val="20"/>
                <w:szCs w:val="20"/>
              </w:rPr>
            </w:pPr>
          </w:p>
        </w:tc>
        <w:tc>
          <w:tcPr>
            <w:tcW w:w="2041" w:type="dxa"/>
            <w:vMerge/>
            <w:tcBorders>
              <w:top w:val="single" w:sz="4" w:space="0" w:color="auto"/>
              <w:left w:val="nil"/>
              <w:bottom w:val="single" w:sz="4" w:space="0" w:color="auto"/>
              <w:right w:val="nil"/>
            </w:tcBorders>
          </w:tcPr>
          <w:p w:rsidR="00DB5B6E" w:rsidRPr="00B67872" w:rsidRDefault="00DB5B6E" w:rsidP="00F21CEC">
            <w:pPr>
              <w:rPr>
                <w:rFonts w:ascii="Times New Roman" w:hAnsi="Times New Roman"/>
                <w:color w:val="000000"/>
                <w:sz w:val="20"/>
                <w:szCs w:val="20"/>
              </w:rPr>
            </w:pPr>
          </w:p>
        </w:tc>
        <w:tc>
          <w:tcPr>
            <w:tcW w:w="2947" w:type="dxa"/>
            <w:tcBorders>
              <w:top w:val="nil"/>
              <w:left w:val="nil"/>
              <w:bottom w:val="nil"/>
              <w:right w:val="single" w:sz="4" w:space="0" w:color="auto"/>
            </w:tcBorders>
            <w:vAlign w:val="bottom"/>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3402"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Получатель бюджетных средств</w:t>
            </w:r>
          </w:p>
        </w:tc>
        <w:tc>
          <w:tcPr>
            <w:tcW w:w="2041" w:type="dxa"/>
            <w:tcBorders>
              <w:top w:val="single" w:sz="4" w:space="0" w:color="auto"/>
              <w:left w:val="nil"/>
              <w:bottom w:val="single" w:sz="4" w:space="0" w:color="auto"/>
              <w:right w:val="nil"/>
            </w:tcBorders>
          </w:tcPr>
          <w:p w:rsidR="00DB5B6E" w:rsidRPr="00B67872" w:rsidRDefault="00DB5B6E" w:rsidP="00F21CEC">
            <w:pPr>
              <w:pStyle w:val="ConsPlusNormal"/>
              <w:rPr>
                <w:rFonts w:ascii="Times New Roman" w:hAnsi="Times New Roman" w:cs="Times New Roman"/>
                <w:color w:val="000000"/>
                <w:sz w:val="20"/>
              </w:rPr>
            </w:pPr>
          </w:p>
        </w:tc>
        <w:tc>
          <w:tcPr>
            <w:tcW w:w="2947" w:type="dxa"/>
            <w:tcBorders>
              <w:top w:val="nil"/>
              <w:left w:val="nil"/>
              <w:bottom w:val="nil"/>
              <w:right w:val="single" w:sz="4" w:space="0" w:color="auto"/>
            </w:tcBorders>
            <w:vAlign w:val="bottom"/>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3402"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2041" w:type="dxa"/>
            <w:tcBorders>
              <w:top w:val="single" w:sz="4" w:space="0" w:color="auto"/>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2947"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Номер лицевого счета</w:t>
            </w: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3402"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Наименование бюджета</w:t>
            </w:r>
          </w:p>
        </w:tc>
        <w:tc>
          <w:tcPr>
            <w:tcW w:w="2041" w:type="dxa"/>
            <w:tcBorders>
              <w:top w:val="nil"/>
              <w:left w:val="nil"/>
              <w:bottom w:val="single" w:sz="4" w:space="0" w:color="auto"/>
              <w:right w:val="nil"/>
            </w:tcBorders>
          </w:tcPr>
          <w:p w:rsidR="00DB5B6E" w:rsidRPr="00B67872" w:rsidRDefault="00DB5B6E" w:rsidP="00F21CEC">
            <w:pPr>
              <w:pStyle w:val="ConsPlusNormal"/>
              <w:rPr>
                <w:rFonts w:ascii="Times New Roman" w:hAnsi="Times New Roman" w:cs="Times New Roman"/>
                <w:color w:val="000000"/>
                <w:sz w:val="20"/>
              </w:rPr>
            </w:pPr>
          </w:p>
        </w:tc>
        <w:tc>
          <w:tcPr>
            <w:tcW w:w="2947"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по </w:t>
            </w:r>
            <w:hyperlink r:id="rId51" w:history="1">
              <w:r w:rsidRPr="00B67872">
                <w:rPr>
                  <w:rFonts w:ascii="Times New Roman" w:hAnsi="Times New Roman" w:cs="Times New Roman"/>
                  <w:color w:val="000000"/>
                  <w:sz w:val="20"/>
                </w:rPr>
                <w:t>ОКТМО</w:t>
              </w:r>
            </w:hyperlink>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3402"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Финансовый орган</w:t>
            </w:r>
          </w:p>
        </w:tc>
        <w:tc>
          <w:tcPr>
            <w:tcW w:w="2041" w:type="dxa"/>
            <w:tcBorders>
              <w:top w:val="single" w:sz="4" w:space="0" w:color="auto"/>
              <w:left w:val="nil"/>
              <w:bottom w:val="single" w:sz="4" w:space="0" w:color="auto"/>
              <w:right w:val="nil"/>
            </w:tcBorders>
          </w:tcPr>
          <w:p w:rsidR="00DB5B6E" w:rsidRPr="00B67872" w:rsidRDefault="00DB5B6E" w:rsidP="00F21CEC">
            <w:pPr>
              <w:pStyle w:val="ConsPlusNormal"/>
              <w:rPr>
                <w:rFonts w:ascii="Times New Roman" w:hAnsi="Times New Roman" w:cs="Times New Roman"/>
                <w:color w:val="000000"/>
                <w:sz w:val="20"/>
              </w:rPr>
            </w:pPr>
          </w:p>
        </w:tc>
        <w:tc>
          <w:tcPr>
            <w:tcW w:w="2947"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ОКПО</w:t>
            </w: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3402"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4988" w:type="dxa"/>
            <w:gridSpan w:val="2"/>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Дата постановки на учет бюджетного обязательства в органе Федерального казначейства</w:t>
            </w: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5443" w:type="dxa"/>
            <w:gridSpan w:val="2"/>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 xml:space="preserve">Единица измерения: руб. (с точностью до второго </w:t>
            </w:r>
            <w:r w:rsidRPr="00B67872">
              <w:rPr>
                <w:rFonts w:ascii="Times New Roman" w:hAnsi="Times New Roman" w:cs="Times New Roman"/>
                <w:color w:val="000000"/>
                <w:sz w:val="20"/>
              </w:rPr>
              <w:lastRenderedPageBreak/>
              <w:t>десятичного знака)</w:t>
            </w:r>
          </w:p>
        </w:tc>
        <w:tc>
          <w:tcPr>
            <w:tcW w:w="2947" w:type="dxa"/>
            <w:tcBorders>
              <w:top w:val="nil"/>
              <w:left w:val="nil"/>
              <w:bottom w:val="nil"/>
              <w:right w:val="single" w:sz="4" w:space="0" w:color="auto"/>
            </w:tcBorders>
            <w:vAlign w:val="bottom"/>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lastRenderedPageBreak/>
              <w:t xml:space="preserve">по </w:t>
            </w:r>
            <w:hyperlink r:id="rId52" w:history="1">
              <w:r w:rsidRPr="00B67872">
                <w:rPr>
                  <w:rFonts w:ascii="Times New Roman" w:hAnsi="Times New Roman" w:cs="Times New Roman"/>
                  <w:color w:val="000000"/>
                  <w:sz w:val="20"/>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383</w:t>
            </w:r>
          </w:p>
        </w:tc>
      </w:tr>
    </w:tbl>
    <w:p w:rsidR="00DB5B6E" w:rsidRPr="00B67872" w:rsidRDefault="00DB5B6E" w:rsidP="00DB5B6E">
      <w:pPr>
        <w:pStyle w:val="ConsPlusNormal"/>
        <w:jc w:val="both"/>
        <w:rPr>
          <w:rFonts w:ascii="Times New Roman" w:hAnsi="Times New Roman" w:cs="Times New Roman"/>
          <w:color w:val="000000"/>
          <w:sz w:val="20"/>
        </w:rPr>
      </w:pP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Раздел 1. Реквизиты документа-основания для постановки</w:t>
      </w: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w:t>
      </w:r>
      <w:proofErr w:type="gramStart"/>
      <w:r w:rsidRPr="00B67872">
        <w:rPr>
          <w:rFonts w:ascii="Times New Roman" w:hAnsi="Times New Roman" w:cs="Times New Roman"/>
          <w:color w:val="000000"/>
        </w:rPr>
        <w:t>на учет бюджетного обязательства (для внесения изменений</w:t>
      </w:r>
      <w:proofErr w:type="gramEnd"/>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в поставленное на учет бюджетное обязательство)</w:t>
      </w:r>
    </w:p>
    <w:p w:rsidR="00DB5B6E" w:rsidRPr="00B67872" w:rsidRDefault="00DB5B6E" w:rsidP="00DB5B6E">
      <w:pPr>
        <w:pStyle w:val="ConsPlusNormal"/>
        <w:jc w:val="both"/>
        <w:rPr>
          <w:rFonts w:ascii="Times New Roman" w:hAnsi="Times New Roman" w:cs="Times New Roman"/>
          <w:color w:val="000000"/>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5"/>
        <w:gridCol w:w="850"/>
        <w:gridCol w:w="680"/>
        <w:gridCol w:w="598"/>
        <w:gridCol w:w="850"/>
        <w:gridCol w:w="862"/>
        <w:gridCol w:w="1247"/>
        <w:gridCol w:w="862"/>
        <w:gridCol w:w="680"/>
        <w:gridCol w:w="1020"/>
        <w:gridCol w:w="862"/>
        <w:gridCol w:w="862"/>
        <w:gridCol w:w="1553"/>
      </w:tblGrid>
      <w:tr w:rsidR="00DB5B6E" w:rsidRPr="00B67872" w:rsidTr="00F21CEC">
        <w:tc>
          <w:tcPr>
            <w:tcW w:w="2793" w:type="dxa"/>
            <w:gridSpan w:val="4"/>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Документ-основание</w:t>
            </w:r>
          </w:p>
        </w:tc>
        <w:tc>
          <w:tcPr>
            <w:tcW w:w="850"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Предмет по документу-основанию</w:t>
            </w:r>
          </w:p>
        </w:tc>
        <w:tc>
          <w:tcPr>
            <w:tcW w:w="862"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Учетный номер бюджетного обязательства</w:t>
            </w:r>
          </w:p>
        </w:tc>
        <w:tc>
          <w:tcPr>
            <w:tcW w:w="1247"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Уникальный номер реестровой записи в реестре контрактов/реестре соглашений</w:t>
            </w:r>
          </w:p>
        </w:tc>
        <w:tc>
          <w:tcPr>
            <w:tcW w:w="862"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Сумма в валюте обязательства</w:t>
            </w:r>
          </w:p>
        </w:tc>
        <w:tc>
          <w:tcPr>
            <w:tcW w:w="680"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 xml:space="preserve">Код валюты по </w:t>
            </w:r>
            <w:hyperlink r:id="rId53" w:history="1">
              <w:r w:rsidRPr="00B67872">
                <w:rPr>
                  <w:rFonts w:ascii="Times New Roman" w:hAnsi="Times New Roman" w:cs="Times New Roman"/>
                  <w:color w:val="000000"/>
                  <w:sz w:val="20"/>
                </w:rPr>
                <w:t>ОКВ</w:t>
              </w:r>
            </w:hyperlink>
          </w:p>
        </w:tc>
        <w:tc>
          <w:tcPr>
            <w:tcW w:w="1020"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Сумма в валюте Российской Федерации</w:t>
            </w:r>
          </w:p>
        </w:tc>
        <w:tc>
          <w:tcPr>
            <w:tcW w:w="1724" w:type="dxa"/>
            <w:gridSpan w:val="2"/>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Уведомление о поступлении исполнительного документа/ решения налогового органа</w:t>
            </w:r>
          </w:p>
        </w:tc>
        <w:tc>
          <w:tcPr>
            <w:tcW w:w="1553"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 xml:space="preserve">Основание для </w:t>
            </w:r>
            <w:proofErr w:type="spellStart"/>
            <w:r w:rsidRPr="00B67872">
              <w:rPr>
                <w:rFonts w:ascii="Times New Roman" w:hAnsi="Times New Roman" w:cs="Times New Roman"/>
                <w:color w:val="000000"/>
                <w:sz w:val="20"/>
              </w:rPr>
              <w:t>невключения</w:t>
            </w:r>
            <w:proofErr w:type="spellEnd"/>
            <w:r w:rsidRPr="00B67872">
              <w:rPr>
                <w:rFonts w:ascii="Times New Roman" w:hAnsi="Times New Roman" w:cs="Times New Roman"/>
                <w:color w:val="000000"/>
                <w:sz w:val="20"/>
              </w:rPr>
              <w:t xml:space="preserve"> договора (государственного контракта) в реестр контрактов</w:t>
            </w:r>
          </w:p>
        </w:tc>
      </w:tr>
      <w:tr w:rsidR="00DB5B6E" w:rsidRPr="00B67872" w:rsidTr="00F21CEC">
        <w:tc>
          <w:tcPr>
            <w:tcW w:w="665"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вид</w:t>
            </w:r>
          </w:p>
        </w:tc>
        <w:tc>
          <w:tcPr>
            <w:tcW w:w="850"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наименование</w:t>
            </w:r>
          </w:p>
        </w:tc>
        <w:tc>
          <w:tcPr>
            <w:tcW w:w="680"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номер</w:t>
            </w:r>
          </w:p>
        </w:tc>
        <w:tc>
          <w:tcPr>
            <w:tcW w:w="598"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дата</w:t>
            </w:r>
          </w:p>
        </w:tc>
        <w:tc>
          <w:tcPr>
            <w:tcW w:w="850" w:type="dxa"/>
            <w:vMerge/>
          </w:tcPr>
          <w:p w:rsidR="00DB5B6E" w:rsidRPr="00B67872" w:rsidRDefault="00DB5B6E" w:rsidP="00F21CEC">
            <w:pPr>
              <w:rPr>
                <w:rFonts w:ascii="Times New Roman" w:hAnsi="Times New Roman"/>
                <w:color w:val="000000"/>
                <w:sz w:val="20"/>
                <w:szCs w:val="20"/>
              </w:rPr>
            </w:pPr>
          </w:p>
        </w:tc>
        <w:tc>
          <w:tcPr>
            <w:tcW w:w="862" w:type="dxa"/>
            <w:vMerge/>
          </w:tcPr>
          <w:p w:rsidR="00DB5B6E" w:rsidRPr="00B67872" w:rsidRDefault="00DB5B6E" w:rsidP="00F21CEC">
            <w:pPr>
              <w:rPr>
                <w:rFonts w:ascii="Times New Roman" w:hAnsi="Times New Roman"/>
                <w:color w:val="000000"/>
                <w:sz w:val="20"/>
                <w:szCs w:val="20"/>
              </w:rPr>
            </w:pPr>
          </w:p>
        </w:tc>
        <w:tc>
          <w:tcPr>
            <w:tcW w:w="1247" w:type="dxa"/>
            <w:vMerge/>
          </w:tcPr>
          <w:p w:rsidR="00DB5B6E" w:rsidRPr="00B67872" w:rsidRDefault="00DB5B6E" w:rsidP="00F21CEC">
            <w:pPr>
              <w:rPr>
                <w:rFonts w:ascii="Times New Roman" w:hAnsi="Times New Roman"/>
                <w:color w:val="000000"/>
                <w:sz w:val="20"/>
                <w:szCs w:val="20"/>
              </w:rPr>
            </w:pPr>
          </w:p>
        </w:tc>
        <w:tc>
          <w:tcPr>
            <w:tcW w:w="862" w:type="dxa"/>
            <w:vMerge/>
          </w:tcPr>
          <w:p w:rsidR="00DB5B6E" w:rsidRPr="00B67872" w:rsidRDefault="00DB5B6E" w:rsidP="00F21CEC">
            <w:pPr>
              <w:rPr>
                <w:rFonts w:ascii="Times New Roman" w:hAnsi="Times New Roman"/>
                <w:color w:val="000000"/>
                <w:sz w:val="20"/>
                <w:szCs w:val="20"/>
              </w:rPr>
            </w:pPr>
          </w:p>
        </w:tc>
        <w:tc>
          <w:tcPr>
            <w:tcW w:w="680" w:type="dxa"/>
            <w:vMerge/>
          </w:tcPr>
          <w:p w:rsidR="00DB5B6E" w:rsidRPr="00B67872" w:rsidRDefault="00DB5B6E" w:rsidP="00F21CEC">
            <w:pPr>
              <w:rPr>
                <w:rFonts w:ascii="Times New Roman" w:hAnsi="Times New Roman"/>
                <w:color w:val="000000"/>
                <w:sz w:val="20"/>
                <w:szCs w:val="20"/>
              </w:rPr>
            </w:pPr>
          </w:p>
        </w:tc>
        <w:tc>
          <w:tcPr>
            <w:tcW w:w="1020" w:type="dxa"/>
            <w:vMerge/>
          </w:tcPr>
          <w:p w:rsidR="00DB5B6E" w:rsidRPr="00B67872" w:rsidRDefault="00DB5B6E" w:rsidP="00F21CEC">
            <w:pPr>
              <w:rPr>
                <w:rFonts w:ascii="Times New Roman" w:hAnsi="Times New Roman"/>
                <w:color w:val="000000"/>
                <w:sz w:val="20"/>
                <w:szCs w:val="20"/>
              </w:rPr>
            </w:pPr>
          </w:p>
        </w:tc>
        <w:tc>
          <w:tcPr>
            <w:tcW w:w="862"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номер</w:t>
            </w:r>
          </w:p>
        </w:tc>
        <w:tc>
          <w:tcPr>
            <w:tcW w:w="862"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дата</w:t>
            </w:r>
          </w:p>
        </w:tc>
        <w:tc>
          <w:tcPr>
            <w:tcW w:w="1553" w:type="dxa"/>
            <w:vMerge/>
          </w:tcPr>
          <w:p w:rsidR="00DB5B6E" w:rsidRPr="00B67872" w:rsidRDefault="00DB5B6E" w:rsidP="00F21CEC">
            <w:pPr>
              <w:rPr>
                <w:rFonts w:ascii="Times New Roman" w:hAnsi="Times New Roman"/>
                <w:color w:val="000000"/>
                <w:sz w:val="20"/>
                <w:szCs w:val="20"/>
              </w:rPr>
            </w:pPr>
          </w:p>
        </w:tc>
      </w:tr>
      <w:tr w:rsidR="00DB5B6E" w:rsidRPr="00B67872" w:rsidTr="00F21CEC">
        <w:tc>
          <w:tcPr>
            <w:tcW w:w="665"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w:t>
            </w:r>
          </w:p>
        </w:tc>
        <w:tc>
          <w:tcPr>
            <w:tcW w:w="850"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2</w:t>
            </w:r>
          </w:p>
        </w:tc>
        <w:tc>
          <w:tcPr>
            <w:tcW w:w="680"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3</w:t>
            </w:r>
          </w:p>
        </w:tc>
        <w:tc>
          <w:tcPr>
            <w:tcW w:w="598"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4</w:t>
            </w:r>
          </w:p>
        </w:tc>
        <w:tc>
          <w:tcPr>
            <w:tcW w:w="850"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5</w:t>
            </w:r>
          </w:p>
        </w:tc>
        <w:tc>
          <w:tcPr>
            <w:tcW w:w="862"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6</w:t>
            </w:r>
          </w:p>
        </w:tc>
        <w:tc>
          <w:tcPr>
            <w:tcW w:w="124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7</w:t>
            </w:r>
          </w:p>
        </w:tc>
        <w:tc>
          <w:tcPr>
            <w:tcW w:w="862"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8</w:t>
            </w:r>
          </w:p>
        </w:tc>
        <w:tc>
          <w:tcPr>
            <w:tcW w:w="680"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9</w:t>
            </w:r>
          </w:p>
        </w:tc>
        <w:tc>
          <w:tcPr>
            <w:tcW w:w="1020"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10</w:t>
            </w:r>
          </w:p>
        </w:tc>
        <w:tc>
          <w:tcPr>
            <w:tcW w:w="862"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11</w:t>
            </w:r>
          </w:p>
        </w:tc>
        <w:tc>
          <w:tcPr>
            <w:tcW w:w="862"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12</w:t>
            </w:r>
          </w:p>
        </w:tc>
        <w:tc>
          <w:tcPr>
            <w:tcW w:w="1553"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13</w:t>
            </w:r>
          </w:p>
        </w:tc>
      </w:tr>
      <w:tr w:rsidR="00DB5B6E" w:rsidRPr="00B67872" w:rsidTr="00F21CEC">
        <w:tc>
          <w:tcPr>
            <w:tcW w:w="665" w:type="dxa"/>
          </w:tcPr>
          <w:p w:rsidR="00DB5B6E" w:rsidRPr="00B67872" w:rsidRDefault="00DB5B6E" w:rsidP="00F21CEC">
            <w:pPr>
              <w:pStyle w:val="ConsPlusNormal"/>
              <w:rPr>
                <w:rFonts w:ascii="Times New Roman" w:hAnsi="Times New Roman" w:cs="Times New Roman"/>
                <w:color w:val="000000"/>
                <w:sz w:val="20"/>
              </w:rPr>
            </w:pPr>
          </w:p>
        </w:tc>
        <w:tc>
          <w:tcPr>
            <w:tcW w:w="850" w:type="dxa"/>
          </w:tcPr>
          <w:p w:rsidR="00DB5B6E" w:rsidRPr="00B67872" w:rsidRDefault="00DB5B6E" w:rsidP="00F21CEC">
            <w:pPr>
              <w:pStyle w:val="ConsPlusNormal"/>
              <w:rPr>
                <w:rFonts w:ascii="Times New Roman" w:hAnsi="Times New Roman" w:cs="Times New Roman"/>
                <w:color w:val="000000"/>
                <w:sz w:val="20"/>
              </w:rPr>
            </w:pPr>
          </w:p>
        </w:tc>
        <w:tc>
          <w:tcPr>
            <w:tcW w:w="680" w:type="dxa"/>
          </w:tcPr>
          <w:p w:rsidR="00DB5B6E" w:rsidRPr="00B67872" w:rsidRDefault="00DB5B6E" w:rsidP="00F21CEC">
            <w:pPr>
              <w:pStyle w:val="ConsPlusNormal"/>
              <w:rPr>
                <w:rFonts w:ascii="Times New Roman" w:hAnsi="Times New Roman" w:cs="Times New Roman"/>
                <w:color w:val="000000"/>
                <w:sz w:val="20"/>
              </w:rPr>
            </w:pPr>
          </w:p>
        </w:tc>
        <w:tc>
          <w:tcPr>
            <w:tcW w:w="598" w:type="dxa"/>
          </w:tcPr>
          <w:p w:rsidR="00DB5B6E" w:rsidRPr="00B67872" w:rsidRDefault="00DB5B6E" w:rsidP="00F21CEC">
            <w:pPr>
              <w:pStyle w:val="ConsPlusNormal"/>
              <w:rPr>
                <w:rFonts w:ascii="Times New Roman" w:hAnsi="Times New Roman" w:cs="Times New Roman"/>
                <w:color w:val="000000"/>
                <w:sz w:val="20"/>
              </w:rPr>
            </w:pPr>
          </w:p>
        </w:tc>
        <w:tc>
          <w:tcPr>
            <w:tcW w:w="850" w:type="dxa"/>
          </w:tcPr>
          <w:p w:rsidR="00DB5B6E" w:rsidRPr="00B67872" w:rsidRDefault="00DB5B6E" w:rsidP="00F21CEC">
            <w:pPr>
              <w:pStyle w:val="ConsPlusNormal"/>
              <w:rPr>
                <w:rFonts w:ascii="Times New Roman" w:hAnsi="Times New Roman" w:cs="Times New Roman"/>
                <w:color w:val="000000"/>
                <w:sz w:val="20"/>
              </w:rPr>
            </w:pPr>
          </w:p>
        </w:tc>
        <w:tc>
          <w:tcPr>
            <w:tcW w:w="862" w:type="dxa"/>
          </w:tcPr>
          <w:p w:rsidR="00DB5B6E" w:rsidRPr="00B67872" w:rsidRDefault="00DB5B6E" w:rsidP="00F21CEC">
            <w:pPr>
              <w:pStyle w:val="ConsPlusNormal"/>
              <w:rPr>
                <w:rFonts w:ascii="Times New Roman" w:hAnsi="Times New Roman" w:cs="Times New Roman"/>
                <w:color w:val="000000"/>
                <w:sz w:val="20"/>
              </w:rPr>
            </w:pPr>
          </w:p>
        </w:tc>
        <w:tc>
          <w:tcPr>
            <w:tcW w:w="1247" w:type="dxa"/>
          </w:tcPr>
          <w:p w:rsidR="00DB5B6E" w:rsidRPr="00B67872" w:rsidRDefault="00DB5B6E" w:rsidP="00F21CEC">
            <w:pPr>
              <w:pStyle w:val="ConsPlusNormal"/>
              <w:rPr>
                <w:rFonts w:ascii="Times New Roman" w:hAnsi="Times New Roman" w:cs="Times New Roman"/>
                <w:color w:val="000000"/>
                <w:sz w:val="20"/>
              </w:rPr>
            </w:pPr>
          </w:p>
        </w:tc>
        <w:tc>
          <w:tcPr>
            <w:tcW w:w="862" w:type="dxa"/>
          </w:tcPr>
          <w:p w:rsidR="00DB5B6E" w:rsidRPr="00B67872" w:rsidRDefault="00DB5B6E" w:rsidP="00F21CEC">
            <w:pPr>
              <w:pStyle w:val="ConsPlusNormal"/>
              <w:rPr>
                <w:rFonts w:ascii="Times New Roman" w:hAnsi="Times New Roman" w:cs="Times New Roman"/>
                <w:color w:val="000000"/>
                <w:sz w:val="20"/>
              </w:rPr>
            </w:pPr>
          </w:p>
        </w:tc>
        <w:tc>
          <w:tcPr>
            <w:tcW w:w="680" w:type="dxa"/>
          </w:tcPr>
          <w:p w:rsidR="00DB5B6E" w:rsidRPr="00B67872" w:rsidRDefault="00DB5B6E" w:rsidP="00F21CEC">
            <w:pPr>
              <w:pStyle w:val="ConsPlusNormal"/>
              <w:rPr>
                <w:rFonts w:ascii="Times New Roman" w:hAnsi="Times New Roman" w:cs="Times New Roman"/>
                <w:color w:val="000000"/>
                <w:sz w:val="20"/>
              </w:rPr>
            </w:pPr>
          </w:p>
        </w:tc>
        <w:tc>
          <w:tcPr>
            <w:tcW w:w="1020" w:type="dxa"/>
          </w:tcPr>
          <w:p w:rsidR="00DB5B6E" w:rsidRPr="00B67872" w:rsidRDefault="00DB5B6E" w:rsidP="00F21CEC">
            <w:pPr>
              <w:pStyle w:val="ConsPlusNormal"/>
              <w:rPr>
                <w:rFonts w:ascii="Times New Roman" w:hAnsi="Times New Roman" w:cs="Times New Roman"/>
                <w:color w:val="000000"/>
                <w:sz w:val="20"/>
              </w:rPr>
            </w:pPr>
          </w:p>
        </w:tc>
        <w:tc>
          <w:tcPr>
            <w:tcW w:w="862" w:type="dxa"/>
          </w:tcPr>
          <w:p w:rsidR="00DB5B6E" w:rsidRPr="00B67872" w:rsidRDefault="00DB5B6E" w:rsidP="00F21CEC">
            <w:pPr>
              <w:pStyle w:val="ConsPlusNormal"/>
              <w:rPr>
                <w:rFonts w:ascii="Times New Roman" w:hAnsi="Times New Roman" w:cs="Times New Roman"/>
                <w:color w:val="000000"/>
                <w:sz w:val="20"/>
              </w:rPr>
            </w:pPr>
          </w:p>
        </w:tc>
        <w:tc>
          <w:tcPr>
            <w:tcW w:w="862" w:type="dxa"/>
          </w:tcPr>
          <w:p w:rsidR="00DB5B6E" w:rsidRPr="00B67872" w:rsidRDefault="00DB5B6E" w:rsidP="00F21CEC">
            <w:pPr>
              <w:pStyle w:val="ConsPlusNormal"/>
              <w:rPr>
                <w:rFonts w:ascii="Times New Roman" w:hAnsi="Times New Roman" w:cs="Times New Roman"/>
                <w:color w:val="000000"/>
                <w:sz w:val="20"/>
              </w:rPr>
            </w:pPr>
          </w:p>
        </w:tc>
        <w:tc>
          <w:tcPr>
            <w:tcW w:w="1553" w:type="dxa"/>
          </w:tcPr>
          <w:p w:rsidR="00DB5B6E" w:rsidRPr="00B67872" w:rsidRDefault="00DB5B6E" w:rsidP="00F21CEC">
            <w:pPr>
              <w:pStyle w:val="ConsPlusNormal"/>
              <w:rPr>
                <w:rFonts w:ascii="Times New Roman" w:hAnsi="Times New Roman" w:cs="Times New Roman"/>
                <w:color w:val="000000"/>
                <w:sz w:val="20"/>
              </w:rPr>
            </w:pPr>
          </w:p>
        </w:tc>
      </w:tr>
    </w:tbl>
    <w:p w:rsidR="00DB5B6E" w:rsidRPr="00B67872" w:rsidRDefault="00DB5B6E" w:rsidP="00DB5B6E">
      <w:pPr>
        <w:rPr>
          <w:rFonts w:ascii="Times New Roman" w:hAnsi="Times New Roman"/>
          <w:color w:val="000000"/>
          <w:sz w:val="20"/>
          <w:szCs w:val="20"/>
        </w:rPr>
        <w:sectPr w:rsidR="00DB5B6E" w:rsidRPr="00B67872">
          <w:pgSz w:w="16838" w:h="11905" w:orient="landscape"/>
          <w:pgMar w:top="1701" w:right="1134" w:bottom="850" w:left="1134" w:header="0" w:footer="0" w:gutter="0"/>
          <w:cols w:space="720"/>
        </w:sectPr>
      </w:pPr>
    </w:p>
    <w:p w:rsidR="00DB5B6E" w:rsidRPr="00B67872" w:rsidRDefault="00DB5B6E" w:rsidP="00DB5B6E">
      <w:pPr>
        <w:pStyle w:val="ConsPlusNormal"/>
        <w:jc w:val="center"/>
        <w:rPr>
          <w:rFonts w:ascii="Times New Roman" w:hAnsi="Times New Roman" w:cs="Times New Roman"/>
          <w:color w:val="000000"/>
          <w:sz w:val="20"/>
        </w:rPr>
      </w:pPr>
    </w:p>
    <w:p w:rsidR="00DB5B6E" w:rsidRPr="00B67872" w:rsidRDefault="00DB5B6E" w:rsidP="00DB5B6E">
      <w:pPr>
        <w:pStyle w:val="ConsPlusNonformat"/>
        <w:jc w:val="center"/>
        <w:rPr>
          <w:rFonts w:ascii="Times New Roman" w:hAnsi="Times New Roman" w:cs="Times New Roman"/>
          <w:color w:val="000000"/>
        </w:rPr>
      </w:pPr>
      <w:r w:rsidRPr="00B67872">
        <w:rPr>
          <w:rFonts w:ascii="Times New Roman" w:hAnsi="Times New Roman" w:cs="Times New Roman"/>
          <w:color w:val="000000"/>
        </w:rPr>
        <w:t>Раздел 2. Реквизиты контрагента/взыскателя</w:t>
      </w:r>
    </w:p>
    <w:p w:rsidR="00DB5B6E" w:rsidRPr="00B67872" w:rsidRDefault="00DB5B6E" w:rsidP="00DB5B6E">
      <w:pPr>
        <w:pStyle w:val="ConsPlusNonformat"/>
        <w:jc w:val="center"/>
        <w:rPr>
          <w:rFonts w:ascii="Times New Roman" w:hAnsi="Times New Roman" w:cs="Times New Roman"/>
          <w:color w:val="000000"/>
        </w:rPr>
      </w:pPr>
      <w:r w:rsidRPr="00B67872">
        <w:rPr>
          <w:rFonts w:ascii="Times New Roman" w:hAnsi="Times New Roman" w:cs="Times New Roman"/>
          <w:color w:val="000000"/>
        </w:rPr>
        <w:t>по исполнительному документу/решению налогового органа</w:t>
      </w:r>
    </w:p>
    <w:p w:rsidR="00DB5B6E" w:rsidRPr="00B67872" w:rsidRDefault="00DB5B6E" w:rsidP="00DB5B6E">
      <w:pPr>
        <w:pStyle w:val="ConsPlusNormal"/>
        <w:jc w:val="both"/>
        <w:rPr>
          <w:rFonts w:ascii="Times New Roman" w:hAnsi="Times New Roman" w:cs="Times New Roman"/>
          <w:color w:val="000000"/>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37"/>
        <w:gridCol w:w="737"/>
        <w:gridCol w:w="850"/>
        <w:gridCol w:w="794"/>
        <w:gridCol w:w="822"/>
        <w:gridCol w:w="1257"/>
        <w:gridCol w:w="804"/>
        <w:gridCol w:w="994"/>
      </w:tblGrid>
      <w:tr w:rsidR="00DB5B6E" w:rsidRPr="00B67872" w:rsidTr="00F21CEC">
        <w:tc>
          <w:tcPr>
            <w:tcW w:w="2041"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Наименование юридического лица/фамилия, имя, отчество физического лица</w:t>
            </w:r>
          </w:p>
        </w:tc>
        <w:tc>
          <w:tcPr>
            <w:tcW w:w="73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ИНН</w:t>
            </w:r>
          </w:p>
        </w:tc>
        <w:tc>
          <w:tcPr>
            <w:tcW w:w="73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КПП</w:t>
            </w:r>
          </w:p>
        </w:tc>
        <w:tc>
          <w:tcPr>
            <w:tcW w:w="850"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 по Сводному реестру</w:t>
            </w:r>
          </w:p>
        </w:tc>
        <w:tc>
          <w:tcPr>
            <w:tcW w:w="794"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Номер лицевого счета</w:t>
            </w:r>
          </w:p>
        </w:tc>
        <w:tc>
          <w:tcPr>
            <w:tcW w:w="822"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Номер банковского счета</w:t>
            </w:r>
          </w:p>
        </w:tc>
        <w:tc>
          <w:tcPr>
            <w:tcW w:w="125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Наименование банка</w:t>
            </w:r>
          </w:p>
        </w:tc>
        <w:tc>
          <w:tcPr>
            <w:tcW w:w="804"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БИК банка</w:t>
            </w:r>
          </w:p>
        </w:tc>
        <w:tc>
          <w:tcPr>
            <w:tcW w:w="994"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Корреспондентский счет банка</w:t>
            </w:r>
          </w:p>
        </w:tc>
      </w:tr>
      <w:tr w:rsidR="00DB5B6E" w:rsidRPr="00B67872" w:rsidTr="00F21CEC">
        <w:tc>
          <w:tcPr>
            <w:tcW w:w="2041"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w:t>
            </w:r>
          </w:p>
        </w:tc>
        <w:tc>
          <w:tcPr>
            <w:tcW w:w="73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2</w:t>
            </w:r>
          </w:p>
        </w:tc>
        <w:tc>
          <w:tcPr>
            <w:tcW w:w="73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3</w:t>
            </w:r>
          </w:p>
        </w:tc>
        <w:tc>
          <w:tcPr>
            <w:tcW w:w="850"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4</w:t>
            </w:r>
          </w:p>
        </w:tc>
        <w:tc>
          <w:tcPr>
            <w:tcW w:w="794"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5</w:t>
            </w:r>
          </w:p>
        </w:tc>
        <w:tc>
          <w:tcPr>
            <w:tcW w:w="822"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6</w:t>
            </w:r>
          </w:p>
        </w:tc>
        <w:tc>
          <w:tcPr>
            <w:tcW w:w="125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7</w:t>
            </w:r>
          </w:p>
        </w:tc>
        <w:tc>
          <w:tcPr>
            <w:tcW w:w="804"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8</w:t>
            </w:r>
          </w:p>
        </w:tc>
        <w:tc>
          <w:tcPr>
            <w:tcW w:w="994"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9</w:t>
            </w:r>
          </w:p>
        </w:tc>
      </w:tr>
      <w:tr w:rsidR="00DB5B6E" w:rsidRPr="00B67872" w:rsidTr="00F21CEC">
        <w:tc>
          <w:tcPr>
            <w:tcW w:w="2041" w:type="dxa"/>
          </w:tcPr>
          <w:p w:rsidR="00DB5B6E" w:rsidRPr="00B67872" w:rsidRDefault="00DB5B6E" w:rsidP="00F21CEC">
            <w:pPr>
              <w:pStyle w:val="ConsPlusNormal"/>
              <w:rPr>
                <w:rFonts w:ascii="Times New Roman" w:hAnsi="Times New Roman" w:cs="Times New Roman"/>
                <w:color w:val="000000"/>
                <w:sz w:val="20"/>
              </w:rPr>
            </w:pPr>
          </w:p>
        </w:tc>
        <w:tc>
          <w:tcPr>
            <w:tcW w:w="737" w:type="dxa"/>
          </w:tcPr>
          <w:p w:rsidR="00DB5B6E" w:rsidRPr="00B67872" w:rsidRDefault="00DB5B6E" w:rsidP="00F21CEC">
            <w:pPr>
              <w:pStyle w:val="ConsPlusNormal"/>
              <w:rPr>
                <w:rFonts w:ascii="Times New Roman" w:hAnsi="Times New Roman" w:cs="Times New Roman"/>
                <w:color w:val="000000"/>
                <w:sz w:val="20"/>
              </w:rPr>
            </w:pPr>
          </w:p>
        </w:tc>
        <w:tc>
          <w:tcPr>
            <w:tcW w:w="737" w:type="dxa"/>
          </w:tcPr>
          <w:p w:rsidR="00DB5B6E" w:rsidRPr="00B67872" w:rsidRDefault="00DB5B6E" w:rsidP="00F21CEC">
            <w:pPr>
              <w:pStyle w:val="ConsPlusNormal"/>
              <w:rPr>
                <w:rFonts w:ascii="Times New Roman" w:hAnsi="Times New Roman" w:cs="Times New Roman"/>
                <w:color w:val="000000"/>
                <w:sz w:val="20"/>
              </w:rPr>
            </w:pPr>
          </w:p>
        </w:tc>
        <w:tc>
          <w:tcPr>
            <w:tcW w:w="850" w:type="dxa"/>
          </w:tcPr>
          <w:p w:rsidR="00DB5B6E" w:rsidRPr="00B67872" w:rsidRDefault="00DB5B6E" w:rsidP="00F21CEC">
            <w:pPr>
              <w:pStyle w:val="ConsPlusNormal"/>
              <w:rPr>
                <w:rFonts w:ascii="Times New Roman" w:hAnsi="Times New Roman" w:cs="Times New Roman"/>
                <w:color w:val="000000"/>
                <w:sz w:val="20"/>
              </w:rPr>
            </w:pPr>
          </w:p>
        </w:tc>
        <w:tc>
          <w:tcPr>
            <w:tcW w:w="794" w:type="dxa"/>
          </w:tcPr>
          <w:p w:rsidR="00DB5B6E" w:rsidRPr="00B67872" w:rsidRDefault="00DB5B6E" w:rsidP="00F21CEC">
            <w:pPr>
              <w:pStyle w:val="ConsPlusNormal"/>
              <w:rPr>
                <w:rFonts w:ascii="Times New Roman" w:hAnsi="Times New Roman" w:cs="Times New Roman"/>
                <w:color w:val="000000"/>
                <w:sz w:val="20"/>
              </w:rPr>
            </w:pPr>
          </w:p>
        </w:tc>
        <w:tc>
          <w:tcPr>
            <w:tcW w:w="822" w:type="dxa"/>
          </w:tcPr>
          <w:p w:rsidR="00DB5B6E" w:rsidRPr="00B67872" w:rsidRDefault="00DB5B6E" w:rsidP="00F21CEC">
            <w:pPr>
              <w:pStyle w:val="ConsPlusNormal"/>
              <w:rPr>
                <w:rFonts w:ascii="Times New Roman" w:hAnsi="Times New Roman" w:cs="Times New Roman"/>
                <w:color w:val="000000"/>
                <w:sz w:val="20"/>
              </w:rPr>
            </w:pPr>
          </w:p>
        </w:tc>
        <w:tc>
          <w:tcPr>
            <w:tcW w:w="1257" w:type="dxa"/>
          </w:tcPr>
          <w:p w:rsidR="00DB5B6E" w:rsidRPr="00B67872" w:rsidRDefault="00DB5B6E" w:rsidP="00F21CEC">
            <w:pPr>
              <w:pStyle w:val="ConsPlusNormal"/>
              <w:rPr>
                <w:rFonts w:ascii="Times New Roman" w:hAnsi="Times New Roman" w:cs="Times New Roman"/>
                <w:color w:val="000000"/>
                <w:sz w:val="20"/>
              </w:rPr>
            </w:pPr>
          </w:p>
        </w:tc>
        <w:tc>
          <w:tcPr>
            <w:tcW w:w="804" w:type="dxa"/>
          </w:tcPr>
          <w:p w:rsidR="00DB5B6E" w:rsidRPr="00B67872" w:rsidRDefault="00DB5B6E" w:rsidP="00F21CEC">
            <w:pPr>
              <w:pStyle w:val="ConsPlusNormal"/>
              <w:rPr>
                <w:rFonts w:ascii="Times New Roman" w:hAnsi="Times New Roman" w:cs="Times New Roman"/>
                <w:color w:val="000000"/>
                <w:sz w:val="20"/>
              </w:rPr>
            </w:pPr>
          </w:p>
        </w:tc>
        <w:tc>
          <w:tcPr>
            <w:tcW w:w="994" w:type="dxa"/>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2041" w:type="dxa"/>
          </w:tcPr>
          <w:p w:rsidR="00DB5B6E" w:rsidRPr="00B67872" w:rsidRDefault="00DB5B6E" w:rsidP="00F21CEC">
            <w:pPr>
              <w:pStyle w:val="ConsPlusNormal"/>
              <w:rPr>
                <w:rFonts w:ascii="Times New Roman" w:hAnsi="Times New Roman" w:cs="Times New Roman"/>
                <w:color w:val="000000"/>
                <w:sz w:val="20"/>
              </w:rPr>
            </w:pPr>
          </w:p>
        </w:tc>
        <w:tc>
          <w:tcPr>
            <w:tcW w:w="737" w:type="dxa"/>
          </w:tcPr>
          <w:p w:rsidR="00DB5B6E" w:rsidRPr="00B67872" w:rsidRDefault="00DB5B6E" w:rsidP="00F21CEC">
            <w:pPr>
              <w:pStyle w:val="ConsPlusNormal"/>
              <w:rPr>
                <w:rFonts w:ascii="Times New Roman" w:hAnsi="Times New Roman" w:cs="Times New Roman"/>
                <w:color w:val="000000"/>
                <w:sz w:val="20"/>
              </w:rPr>
            </w:pPr>
          </w:p>
        </w:tc>
        <w:tc>
          <w:tcPr>
            <w:tcW w:w="737" w:type="dxa"/>
          </w:tcPr>
          <w:p w:rsidR="00DB5B6E" w:rsidRPr="00B67872" w:rsidRDefault="00DB5B6E" w:rsidP="00F21CEC">
            <w:pPr>
              <w:pStyle w:val="ConsPlusNormal"/>
              <w:rPr>
                <w:rFonts w:ascii="Times New Roman" w:hAnsi="Times New Roman" w:cs="Times New Roman"/>
                <w:color w:val="000000"/>
                <w:sz w:val="20"/>
              </w:rPr>
            </w:pPr>
          </w:p>
        </w:tc>
        <w:tc>
          <w:tcPr>
            <w:tcW w:w="850" w:type="dxa"/>
          </w:tcPr>
          <w:p w:rsidR="00DB5B6E" w:rsidRPr="00B67872" w:rsidRDefault="00DB5B6E" w:rsidP="00F21CEC">
            <w:pPr>
              <w:pStyle w:val="ConsPlusNormal"/>
              <w:rPr>
                <w:rFonts w:ascii="Times New Roman" w:hAnsi="Times New Roman" w:cs="Times New Roman"/>
                <w:color w:val="000000"/>
                <w:sz w:val="20"/>
              </w:rPr>
            </w:pPr>
          </w:p>
        </w:tc>
        <w:tc>
          <w:tcPr>
            <w:tcW w:w="794" w:type="dxa"/>
          </w:tcPr>
          <w:p w:rsidR="00DB5B6E" w:rsidRPr="00B67872" w:rsidRDefault="00DB5B6E" w:rsidP="00F21CEC">
            <w:pPr>
              <w:pStyle w:val="ConsPlusNormal"/>
              <w:rPr>
                <w:rFonts w:ascii="Times New Roman" w:hAnsi="Times New Roman" w:cs="Times New Roman"/>
                <w:color w:val="000000"/>
                <w:sz w:val="20"/>
              </w:rPr>
            </w:pPr>
          </w:p>
        </w:tc>
        <w:tc>
          <w:tcPr>
            <w:tcW w:w="822" w:type="dxa"/>
          </w:tcPr>
          <w:p w:rsidR="00DB5B6E" w:rsidRPr="00B67872" w:rsidRDefault="00DB5B6E" w:rsidP="00F21CEC">
            <w:pPr>
              <w:pStyle w:val="ConsPlusNormal"/>
              <w:rPr>
                <w:rFonts w:ascii="Times New Roman" w:hAnsi="Times New Roman" w:cs="Times New Roman"/>
                <w:color w:val="000000"/>
                <w:sz w:val="20"/>
              </w:rPr>
            </w:pPr>
          </w:p>
        </w:tc>
        <w:tc>
          <w:tcPr>
            <w:tcW w:w="1257" w:type="dxa"/>
          </w:tcPr>
          <w:p w:rsidR="00DB5B6E" w:rsidRPr="00B67872" w:rsidRDefault="00DB5B6E" w:rsidP="00F21CEC">
            <w:pPr>
              <w:pStyle w:val="ConsPlusNormal"/>
              <w:rPr>
                <w:rFonts w:ascii="Times New Roman" w:hAnsi="Times New Roman" w:cs="Times New Roman"/>
                <w:color w:val="000000"/>
                <w:sz w:val="20"/>
              </w:rPr>
            </w:pPr>
          </w:p>
        </w:tc>
        <w:tc>
          <w:tcPr>
            <w:tcW w:w="804" w:type="dxa"/>
          </w:tcPr>
          <w:p w:rsidR="00DB5B6E" w:rsidRPr="00B67872" w:rsidRDefault="00DB5B6E" w:rsidP="00F21CEC">
            <w:pPr>
              <w:pStyle w:val="ConsPlusNormal"/>
              <w:rPr>
                <w:rFonts w:ascii="Times New Roman" w:hAnsi="Times New Roman" w:cs="Times New Roman"/>
                <w:color w:val="000000"/>
                <w:sz w:val="20"/>
              </w:rPr>
            </w:pPr>
          </w:p>
        </w:tc>
        <w:tc>
          <w:tcPr>
            <w:tcW w:w="994" w:type="dxa"/>
          </w:tcPr>
          <w:p w:rsidR="00DB5B6E" w:rsidRPr="00B67872" w:rsidRDefault="00DB5B6E" w:rsidP="00F21CEC">
            <w:pPr>
              <w:pStyle w:val="ConsPlusNormal"/>
              <w:rPr>
                <w:rFonts w:ascii="Times New Roman" w:hAnsi="Times New Roman" w:cs="Times New Roman"/>
                <w:color w:val="000000"/>
                <w:sz w:val="20"/>
              </w:rPr>
            </w:pPr>
          </w:p>
        </w:tc>
      </w:tr>
    </w:tbl>
    <w:p w:rsidR="00DB5B6E" w:rsidRPr="00B67872" w:rsidRDefault="00DB5B6E" w:rsidP="00DB5B6E">
      <w:pPr>
        <w:pStyle w:val="ConsPlusNormal"/>
        <w:jc w:val="both"/>
        <w:rPr>
          <w:rFonts w:ascii="Times New Roman" w:hAnsi="Times New Roman" w:cs="Times New Roman"/>
          <w:color w:val="000000"/>
          <w:sz w:val="20"/>
        </w:rPr>
      </w:pP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Номер страницы _____</w:t>
      </w: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Всего страниц ____</w:t>
      </w:r>
    </w:p>
    <w:p w:rsidR="00DB5B6E" w:rsidRPr="00B67872" w:rsidRDefault="00DB5B6E" w:rsidP="00DB5B6E">
      <w:pPr>
        <w:pStyle w:val="ConsPlusNonformat"/>
        <w:jc w:val="both"/>
        <w:rPr>
          <w:rFonts w:ascii="Times New Roman" w:hAnsi="Times New Roman" w:cs="Times New Roman"/>
          <w:color w:val="000000"/>
        </w:rPr>
      </w:pP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Форма 0506111 с. 2</w:t>
      </w:r>
    </w:p>
    <w:p w:rsidR="00DB5B6E" w:rsidRPr="00B67872" w:rsidRDefault="00DB5B6E" w:rsidP="00DB5B6E">
      <w:pPr>
        <w:pStyle w:val="ConsPlusNonformat"/>
        <w:jc w:val="both"/>
        <w:rPr>
          <w:rFonts w:ascii="Times New Roman" w:hAnsi="Times New Roman" w:cs="Times New Roman"/>
          <w:color w:val="000000"/>
        </w:rPr>
      </w:pPr>
    </w:p>
    <w:p w:rsidR="00DB5B6E" w:rsidRPr="00B67872" w:rsidRDefault="00DB5B6E" w:rsidP="00DB5B6E">
      <w:pPr>
        <w:pStyle w:val="ConsPlusNonformat"/>
        <w:jc w:val="center"/>
        <w:rPr>
          <w:rFonts w:ascii="Times New Roman" w:hAnsi="Times New Roman" w:cs="Times New Roman"/>
          <w:color w:val="000000"/>
        </w:rPr>
      </w:pPr>
      <w:r w:rsidRPr="00B67872">
        <w:rPr>
          <w:rFonts w:ascii="Times New Roman" w:hAnsi="Times New Roman" w:cs="Times New Roman"/>
          <w:color w:val="000000"/>
        </w:rPr>
        <w:t>Раздел 3. Расшифровка обязательства,</w:t>
      </w:r>
    </w:p>
    <w:p w:rsidR="00DB5B6E" w:rsidRPr="00B67872" w:rsidRDefault="00DB5B6E" w:rsidP="00DB5B6E">
      <w:pPr>
        <w:pStyle w:val="ConsPlusNonformat"/>
        <w:jc w:val="center"/>
        <w:rPr>
          <w:rFonts w:ascii="Times New Roman" w:hAnsi="Times New Roman" w:cs="Times New Roman"/>
          <w:color w:val="000000"/>
        </w:rPr>
      </w:pPr>
      <w:proofErr w:type="gramStart"/>
      <w:r w:rsidRPr="00B67872">
        <w:rPr>
          <w:rFonts w:ascii="Times New Roman" w:hAnsi="Times New Roman" w:cs="Times New Roman"/>
          <w:color w:val="000000"/>
        </w:rPr>
        <w:t>превышающего</w:t>
      </w:r>
      <w:proofErr w:type="gramEnd"/>
      <w:r w:rsidRPr="00B67872">
        <w:rPr>
          <w:rFonts w:ascii="Times New Roman" w:hAnsi="Times New Roman" w:cs="Times New Roman"/>
          <w:color w:val="000000"/>
        </w:rPr>
        <w:t xml:space="preserve"> допустимый объем</w:t>
      </w:r>
    </w:p>
    <w:p w:rsidR="00DB5B6E" w:rsidRPr="00B67872" w:rsidRDefault="00DB5B6E" w:rsidP="00DB5B6E">
      <w:pPr>
        <w:pStyle w:val="ConsPlusNormal"/>
        <w:jc w:val="both"/>
        <w:rPr>
          <w:rFonts w:ascii="Times New Roman" w:hAnsi="Times New Roman" w:cs="Times New Roman"/>
          <w:color w:val="000000"/>
          <w:sz w:val="20"/>
        </w:rPr>
      </w:pPr>
    </w:p>
    <w:tbl>
      <w:tblPr>
        <w:tblW w:w="0" w:type="auto"/>
        <w:tblInd w:w="6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648"/>
        <w:gridCol w:w="1042"/>
        <w:gridCol w:w="680"/>
        <w:gridCol w:w="1020"/>
        <w:gridCol w:w="1020"/>
        <w:gridCol w:w="1417"/>
        <w:gridCol w:w="1587"/>
      </w:tblGrid>
      <w:tr w:rsidR="00DB5B6E" w:rsidRPr="00B67872" w:rsidTr="00F21CEC">
        <w:tc>
          <w:tcPr>
            <w:tcW w:w="2292" w:type="dxa"/>
            <w:gridSpan w:val="2"/>
            <w:tcBorders>
              <w:lef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Объект АИП</w:t>
            </w:r>
          </w:p>
        </w:tc>
        <w:tc>
          <w:tcPr>
            <w:tcW w:w="1042"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Наименование вида средств</w:t>
            </w:r>
          </w:p>
        </w:tc>
        <w:tc>
          <w:tcPr>
            <w:tcW w:w="680"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 строки</w:t>
            </w:r>
          </w:p>
        </w:tc>
        <w:tc>
          <w:tcPr>
            <w:tcW w:w="1020"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 по БК</w:t>
            </w:r>
          </w:p>
        </w:tc>
        <w:tc>
          <w:tcPr>
            <w:tcW w:w="4024" w:type="dxa"/>
            <w:gridSpan w:val="3"/>
            <w:tcBorders>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Сумма на 20__ текущий финансовый год</w:t>
            </w:r>
          </w:p>
        </w:tc>
      </w:tr>
      <w:tr w:rsidR="00DB5B6E" w:rsidRPr="00B67872" w:rsidTr="00F21CEC">
        <w:tc>
          <w:tcPr>
            <w:tcW w:w="1644" w:type="dxa"/>
            <w:tcBorders>
              <w:lef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наименование (мероприятие по информатизации)</w:t>
            </w:r>
          </w:p>
        </w:tc>
        <w:tc>
          <w:tcPr>
            <w:tcW w:w="648"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 (мероприятие по информатизации)</w:t>
            </w:r>
          </w:p>
        </w:tc>
        <w:tc>
          <w:tcPr>
            <w:tcW w:w="1042" w:type="dxa"/>
            <w:vMerge/>
          </w:tcPr>
          <w:p w:rsidR="00DB5B6E" w:rsidRPr="00B67872" w:rsidRDefault="00DB5B6E" w:rsidP="00F21CEC">
            <w:pPr>
              <w:rPr>
                <w:rFonts w:ascii="Times New Roman" w:hAnsi="Times New Roman"/>
                <w:color w:val="000000"/>
                <w:sz w:val="20"/>
                <w:szCs w:val="20"/>
              </w:rPr>
            </w:pPr>
          </w:p>
        </w:tc>
        <w:tc>
          <w:tcPr>
            <w:tcW w:w="680" w:type="dxa"/>
            <w:vMerge/>
          </w:tcPr>
          <w:p w:rsidR="00DB5B6E" w:rsidRPr="00B67872" w:rsidRDefault="00DB5B6E" w:rsidP="00F21CEC">
            <w:pPr>
              <w:rPr>
                <w:rFonts w:ascii="Times New Roman" w:hAnsi="Times New Roman"/>
                <w:color w:val="000000"/>
                <w:sz w:val="20"/>
                <w:szCs w:val="20"/>
              </w:rPr>
            </w:pPr>
          </w:p>
        </w:tc>
        <w:tc>
          <w:tcPr>
            <w:tcW w:w="1020" w:type="dxa"/>
            <w:vMerge/>
          </w:tcPr>
          <w:p w:rsidR="00DB5B6E" w:rsidRPr="00B67872" w:rsidRDefault="00DB5B6E" w:rsidP="00F21CEC">
            <w:pPr>
              <w:rPr>
                <w:rFonts w:ascii="Times New Roman" w:hAnsi="Times New Roman"/>
                <w:color w:val="000000"/>
                <w:sz w:val="20"/>
                <w:szCs w:val="20"/>
              </w:rPr>
            </w:pPr>
          </w:p>
        </w:tc>
        <w:tc>
          <w:tcPr>
            <w:tcW w:w="1020"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сумма обязательства</w:t>
            </w:r>
          </w:p>
        </w:tc>
        <w:tc>
          <w:tcPr>
            <w:tcW w:w="141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объем права на принятие обязательства</w:t>
            </w:r>
          </w:p>
        </w:tc>
        <w:tc>
          <w:tcPr>
            <w:tcW w:w="1587" w:type="dxa"/>
            <w:tcBorders>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сумма обязательства, превышающая допустимый объем</w:t>
            </w:r>
          </w:p>
        </w:tc>
      </w:tr>
      <w:tr w:rsidR="00DB5B6E" w:rsidRPr="00B67872" w:rsidTr="00F21CEC">
        <w:tc>
          <w:tcPr>
            <w:tcW w:w="1644" w:type="dxa"/>
            <w:tcBorders>
              <w:lef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w:t>
            </w:r>
          </w:p>
        </w:tc>
        <w:tc>
          <w:tcPr>
            <w:tcW w:w="648"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2</w:t>
            </w:r>
          </w:p>
        </w:tc>
        <w:tc>
          <w:tcPr>
            <w:tcW w:w="1042"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3</w:t>
            </w:r>
          </w:p>
        </w:tc>
        <w:tc>
          <w:tcPr>
            <w:tcW w:w="680"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4</w:t>
            </w:r>
          </w:p>
        </w:tc>
        <w:tc>
          <w:tcPr>
            <w:tcW w:w="1020"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5</w:t>
            </w:r>
          </w:p>
        </w:tc>
        <w:tc>
          <w:tcPr>
            <w:tcW w:w="1020"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6</w:t>
            </w:r>
          </w:p>
        </w:tc>
        <w:tc>
          <w:tcPr>
            <w:tcW w:w="141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7</w:t>
            </w:r>
          </w:p>
        </w:tc>
        <w:tc>
          <w:tcPr>
            <w:tcW w:w="1587" w:type="dxa"/>
            <w:tcBorders>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8</w:t>
            </w:r>
          </w:p>
        </w:tc>
      </w:tr>
      <w:tr w:rsidR="00DB5B6E" w:rsidRPr="00B67872" w:rsidTr="00F21CEC">
        <w:tblPrEx>
          <w:tblBorders>
            <w:right w:val="single" w:sz="4" w:space="0" w:color="auto"/>
          </w:tblBorders>
        </w:tblPrEx>
        <w:tc>
          <w:tcPr>
            <w:tcW w:w="1644" w:type="dxa"/>
            <w:vMerge w:val="restart"/>
            <w:tcBorders>
              <w:left w:val="single" w:sz="4" w:space="0" w:color="auto"/>
            </w:tcBorders>
          </w:tcPr>
          <w:p w:rsidR="00DB5B6E" w:rsidRPr="00B67872" w:rsidRDefault="00DB5B6E" w:rsidP="00F21CEC">
            <w:pPr>
              <w:pStyle w:val="ConsPlusNormal"/>
              <w:rPr>
                <w:rFonts w:ascii="Times New Roman" w:hAnsi="Times New Roman" w:cs="Times New Roman"/>
                <w:color w:val="000000"/>
                <w:sz w:val="20"/>
              </w:rPr>
            </w:pPr>
          </w:p>
        </w:tc>
        <w:tc>
          <w:tcPr>
            <w:tcW w:w="648" w:type="dxa"/>
            <w:vMerge w:val="restart"/>
          </w:tcPr>
          <w:p w:rsidR="00DB5B6E" w:rsidRPr="00B67872" w:rsidRDefault="00DB5B6E" w:rsidP="00F21CEC">
            <w:pPr>
              <w:pStyle w:val="ConsPlusNormal"/>
              <w:rPr>
                <w:rFonts w:ascii="Times New Roman" w:hAnsi="Times New Roman" w:cs="Times New Roman"/>
                <w:color w:val="000000"/>
                <w:sz w:val="20"/>
              </w:rPr>
            </w:pPr>
          </w:p>
        </w:tc>
        <w:tc>
          <w:tcPr>
            <w:tcW w:w="1042" w:type="dxa"/>
          </w:tcPr>
          <w:p w:rsidR="00DB5B6E" w:rsidRPr="00B67872" w:rsidRDefault="00DB5B6E" w:rsidP="00F21CEC">
            <w:pPr>
              <w:pStyle w:val="ConsPlusNormal"/>
              <w:rPr>
                <w:rFonts w:ascii="Times New Roman" w:hAnsi="Times New Roman" w:cs="Times New Roman"/>
                <w:color w:val="000000"/>
                <w:sz w:val="20"/>
              </w:rPr>
            </w:pPr>
          </w:p>
        </w:tc>
        <w:tc>
          <w:tcPr>
            <w:tcW w:w="680" w:type="dxa"/>
          </w:tcPr>
          <w:p w:rsidR="00DB5B6E" w:rsidRPr="00B67872" w:rsidRDefault="00DB5B6E" w:rsidP="00F21CEC">
            <w:pPr>
              <w:pStyle w:val="ConsPlusNormal"/>
              <w:rPr>
                <w:rFonts w:ascii="Times New Roman" w:hAnsi="Times New Roman" w:cs="Times New Roman"/>
                <w:color w:val="000000"/>
                <w:sz w:val="20"/>
              </w:rPr>
            </w:pPr>
          </w:p>
        </w:tc>
        <w:tc>
          <w:tcPr>
            <w:tcW w:w="1020" w:type="dxa"/>
          </w:tcPr>
          <w:p w:rsidR="00DB5B6E" w:rsidRPr="00B67872" w:rsidRDefault="00DB5B6E" w:rsidP="00F21CEC">
            <w:pPr>
              <w:pStyle w:val="ConsPlusNormal"/>
              <w:rPr>
                <w:rFonts w:ascii="Times New Roman" w:hAnsi="Times New Roman" w:cs="Times New Roman"/>
                <w:color w:val="000000"/>
                <w:sz w:val="20"/>
              </w:rPr>
            </w:pPr>
          </w:p>
        </w:tc>
        <w:tc>
          <w:tcPr>
            <w:tcW w:w="1020" w:type="dxa"/>
          </w:tcPr>
          <w:p w:rsidR="00DB5B6E" w:rsidRPr="00B67872" w:rsidRDefault="00DB5B6E" w:rsidP="00F21CEC">
            <w:pPr>
              <w:pStyle w:val="ConsPlusNormal"/>
              <w:rPr>
                <w:rFonts w:ascii="Times New Roman" w:hAnsi="Times New Roman" w:cs="Times New Roman"/>
                <w:color w:val="000000"/>
                <w:sz w:val="20"/>
              </w:rPr>
            </w:pPr>
          </w:p>
        </w:tc>
        <w:tc>
          <w:tcPr>
            <w:tcW w:w="1417" w:type="dxa"/>
          </w:tcPr>
          <w:p w:rsidR="00DB5B6E" w:rsidRPr="00B67872" w:rsidRDefault="00DB5B6E" w:rsidP="00F21CEC">
            <w:pPr>
              <w:pStyle w:val="ConsPlusNormal"/>
              <w:rPr>
                <w:rFonts w:ascii="Times New Roman" w:hAnsi="Times New Roman" w:cs="Times New Roman"/>
                <w:color w:val="000000"/>
                <w:sz w:val="20"/>
              </w:rPr>
            </w:pPr>
          </w:p>
        </w:tc>
        <w:tc>
          <w:tcPr>
            <w:tcW w:w="1587" w:type="dxa"/>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blPrEx>
          <w:tblBorders>
            <w:right w:val="single" w:sz="4" w:space="0" w:color="auto"/>
          </w:tblBorders>
        </w:tblPrEx>
        <w:tc>
          <w:tcPr>
            <w:tcW w:w="1644" w:type="dxa"/>
            <w:vMerge/>
            <w:tcBorders>
              <w:left w:val="single" w:sz="4" w:space="0" w:color="auto"/>
            </w:tcBorders>
          </w:tcPr>
          <w:p w:rsidR="00DB5B6E" w:rsidRPr="00B67872" w:rsidRDefault="00DB5B6E" w:rsidP="00F21CEC">
            <w:pPr>
              <w:rPr>
                <w:rFonts w:ascii="Times New Roman" w:hAnsi="Times New Roman"/>
                <w:color w:val="000000"/>
                <w:sz w:val="20"/>
                <w:szCs w:val="20"/>
              </w:rPr>
            </w:pPr>
          </w:p>
        </w:tc>
        <w:tc>
          <w:tcPr>
            <w:tcW w:w="648" w:type="dxa"/>
            <w:vMerge/>
          </w:tcPr>
          <w:p w:rsidR="00DB5B6E" w:rsidRPr="00B67872" w:rsidRDefault="00DB5B6E" w:rsidP="00F21CEC">
            <w:pPr>
              <w:rPr>
                <w:rFonts w:ascii="Times New Roman" w:hAnsi="Times New Roman"/>
                <w:color w:val="000000"/>
                <w:sz w:val="20"/>
                <w:szCs w:val="20"/>
              </w:rPr>
            </w:pPr>
          </w:p>
        </w:tc>
        <w:tc>
          <w:tcPr>
            <w:tcW w:w="1042" w:type="dxa"/>
          </w:tcPr>
          <w:p w:rsidR="00DB5B6E" w:rsidRPr="00B67872" w:rsidRDefault="00DB5B6E" w:rsidP="00F21CEC">
            <w:pPr>
              <w:pStyle w:val="ConsPlusNormal"/>
              <w:rPr>
                <w:rFonts w:ascii="Times New Roman" w:hAnsi="Times New Roman" w:cs="Times New Roman"/>
                <w:color w:val="000000"/>
                <w:sz w:val="20"/>
              </w:rPr>
            </w:pPr>
          </w:p>
        </w:tc>
        <w:tc>
          <w:tcPr>
            <w:tcW w:w="680" w:type="dxa"/>
          </w:tcPr>
          <w:p w:rsidR="00DB5B6E" w:rsidRPr="00B67872" w:rsidRDefault="00DB5B6E" w:rsidP="00F21CEC">
            <w:pPr>
              <w:pStyle w:val="ConsPlusNormal"/>
              <w:rPr>
                <w:rFonts w:ascii="Times New Roman" w:hAnsi="Times New Roman" w:cs="Times New Roman"/>
                <w:color w:val="000000"/>
                <w:sz w:val="20"/>
              </w:rPr>
            </w:pPr>
          </w:p>
        </w:tc>
        <w:tc>
          <w:tcPr>
            <w:tcW w:w="1020" w:type="dxa"/>
          </w:tcPr>
          <w:p w:rsidR="00DB5B6E" w:rsidRPr="00B67872" w:rsidRDefault="00DB5B6E" w:rsidP="00F21CEC">
            <w:pPr>
              <w:pStyle w:val="ConsPlusNormal"/>
              <w:rPr>
                <w:rFonts w:ascii="Times New Roman" w:hAnsi="Times New Roman" w:cs="Times New Roman"/>
                <w:color w:val="000000"/>
                <w:sz w:val="20"/>
              </w:rPr>
            </w:pPr>
          </w:p>
        </w:tc>
        <w:tc>
          <w:tcPr>
            <w:tcW w:w="1020" w:type="dxa"/>
          </w:tcPr>
          <w:p w:rsidR="00DB5B6E" w:rsidRPr="00B67872" w:rsidRDefault="00DB5B6E" w:rsidP="00F21CEC">
            <w:pPr>
              <w:pStyle w:val="ConsPlusNormal"/>
              <w:rPr>
                <w:rFonts w:ascii="Times New Roman" w:hAnsi="Times New Roman" w:cs="Times New Roman"/>
                <w:color w:val="000000"/>
                <w:sz w:val="20"/>
              </w:rPr>
            </w:pPr>
          </w:p>
        </w:tc>
        <w:tc>
          <w:tcPr>
            <w:tcW w:w="1417" w:type="dxa"/>
          </w:tcPr>
          <w:p w:rsidR="00DB5B6E" w:rsidRPr="00B67872" w:rsidRDefault="00DB5B6E" w:rsidP="00F21CEC">
            <w:pPr>
              <w:pStyle w:val="ConsPlusNormal"/>
              <w:rPr>
                <w:rFonts w:ascii="Times New Roman" w:hAnsi="Times New Roman" w:cs="Times New Roman"/>
                <w:color w:val="000000"/>
                <w:sz w:val="20"/>
              </w:rPr>
            </w:pPr>
          </w:p>
        </w:tc>
        <w:tc>
          <w:tcPr>
            <w:tcW w:w="1587" w:type="dxa"/>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blPrEx>
          <w:tblBorders>
            <w:right w:val="single" w:sz="4" w:space="0" w:color="auto"/>
          </w:tblBorders>
        </w:tblPrEx>
        <w:tc>
          <w:tcPr>
            <w:tcW w:w="1644" w:type="dxa"/>
            <w:tcBorders>
              <w:left w:val="single" w:sz="4" w:space="0" w:color="auto"/>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Итого по коду объекта АИП (мероприятия по информатизации)</w:t>
            </w:r>
          </w:p>
        </w:tc>
        <w:tc>
          <w:tcPr>
            <w:tcW w:w="648" w:type="dxa"/>
          </w:tcPr>
          <w:p w:rsidR="00DB5B6E" w:rsidRPr="00B67872" w:rsidRDefault="00DB5B6E" w:rsidP="00F21CEC">
            <w:pPr>
              <w:pStyle w:val="ConsPlusNormal"/>
              <w:rPr>
                <w:rFonts w:ascii="Times New Roman" w:hAnsi="Times New Roman" w:cs="Times New Roman"/>
                <w:color w:val="000000"/>
                <w:sz w:val="20"/>
              </w:rPr>
            </w:pPr>
          </w:p>
        </w:tc>
        <w:tc>
          <w:tcPr>
            <w:tcW w:w="1042" w:type="dxa"/>
          </w:tcPr>
          <w:p w:rsidR="00DB5B6E" w:rsidRPr="00B67872" w:rsidRDefault="00DB5B6E" w:rsidP="00F21CEC">
            <w:pPr>
              <w:pStyle w:val="ConsPlusNormal"/>
              <w:rPr>
                <w:rFonts w:ascii="Times New Roman" w:hAnsi="Times New Roman" w:cs="Times New Roman"/>
                <w:color w:val="000000"/>
                <w:sz w:val="20"/>
              </w:rPr>
            </w:pPr>
          </w:p>
        </w:tc>
        <w:tc>
          <w:tcPr>
            <w:tcW w:w="680" w:type="dxa"/>
          </w:tcPr>
          <w:p w:rsidR="00DB5B6E" w:rsidRPr="00B67872" w:rsidRDefault="00DB5B6E" w:rsidP="00F21CEC">
            <w:pPr>
              <w:pStyle w:val="ConsPlusNormal"/>
              <w:rPr>
                <w:rFonts w:ascii="Times New Roman" w:hAnsi="Times New Roman" w:cs="Times New Roman"/>
                <w:color w:val="000000"/>
                <w:sz w:val="20"/>
              </w:rPr>
            </w:pPr>
          </w:p>
        </w:tc>
        <w:tc>
          <w:tcPr>
            <w:tcW w:w="1020" w:type="dxa"/>
          </w:tcPr>
          <w:p w:rsidR="00DB5B6E" w:rsidRPr="00B67872" w:rsidRDefault="00DB5B6E" w:rsidP="00F21CEC">
            <w:pPr>
              <w:pStyle w:val="ConsPlusNormal"/>
              <w:rPr>
                <w:rFonts w:ascii="Times New Roman" w:hAnsi="Times New Roman" w:cs="Times New Roman"/>
                <w:color w:val="000000"/>
                <w:sz w:val="20"/>
              </w:rPr>
            </w:pPr>
          </w:p>
        </w:tc>
        <w:tc>
          <w:tcPr>
            <w:tcW w:w="1020" w:type="dxa"/>
          </w:tcPr>
          <w:p w:rsidR="00DB5B6E" w:rsidRPr="00B67872" w:rsidRDefault="00DB5B6E" w:rsidP="00F21CEC">
            <w:pPr>
              <w:pStyle w:val="ConsPlusNormal"/>
              <w:rPr>
                <w:rFonts w:ascii="Times New Roman" w:hAnsi="Times New Roman" w:cs="Times New Roman"/>
                <w:color w:val="000000"/>
                <w:sz w:val="20"/>
              </w:rPr>
            </w:pPr>
          </w:p>
        </w:tc>
        <w:tc>
          <w:tcPr>
            <w:tcW w:w="1417" w:type="dxa"/>
          </w:tcPr>
          <w:p w:rsidR="00DB5B6E" w:rsidRPr="00B67872" w:rsidRDefault="00DB5B6E" w:rsidP="00F21CEC">
            <w:pPr>
              <w:pStyle w:val="ConsPlusNormal"/>
              <w:rPr>
                <w:rFonts w:ascii="Times New Roman" w:hAnsi="Times New Roman" w:cs="Times New Roman"/>
                <w:color w:val="000000"/>
                <w:sz w:val="20"/>
              </w:rPr>
            </w:pPr>
          </w:p>
        </w:tc>
        <w:tc>
          <w:tcPr>
            <w:tcW w:w="1587" w:type="dxa"/>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blPrEx>
          <w:tblBorders>
            <w:right w:val="single" w:sz="4" w:space="0" w:color="auto"/>
          </w:tblBorders>
        </w:tblPrEx>
        <w:tc>
          <w:tcPr>
            <w:tcW w:w="1644" w:type="dxa"/>
            <w:vMerge w:val="restart"/>
            <w:tcBorders>
              <w:left w:val="single" w:sz="4" w:space="0" w:color="auto"/>
            </w:tcBorders>
          </w:tcPr>
          <w:p w:rsidR="00DB5B6E" w:rsidRPr="00B67872" w:rsidRDefault="00DB5B6E" w:rsidP="00F21CEC">
            <w:pPr>
              <w:pStyle w:val="ConsPlusNormal"/>
              <w:rPr>
                <w:rFonts w:ascii="Times New Roman" w:hAnsi="Times New Roman" w:cs="Times New Roman"/>
                <w:color w:val="000000"/>
                <w:sz w:val="20"/>
              </w:rPr>
            </w:pPr>
          </w:p>
        </w:tc>
        <w:tc>
          <w:tcPr>
            <w:tcW w:w="648" w:type="dxa"/>
            <w:vMerge w:val="restart"/>
          </w:tcPr>
          <w:p w:rsidR="00DB5B6E" w:rsidRPr="00B67872" w:rsidRDefault="00DB5B6E" w:rsidP="00F21CEC">
            <w:pPr>
              <w:pStyle w:val="ConsPlusNormal"/>
              <w:rPr>
                <w:rFonts w:ascii="Times New Roman" w:hAnsi="Times New Roman" w:cs="Times New Roman"/>
                <w:color w:val="000000"/>
                <w:sz w:val="20"/>
              </w:rPr>
            </w:pPr>
          </w:p>
        </w:tc>
        <w:tc>
          <w:tcPr>
            <w:tcW w:w="1042" w:type="dxa"/>
          </w:tcPr>
          <w:p w:rsidR="00DB5B6E" w:rsidRPr="00B67872" w:rsidRDefault="00DB5B6E" w:rsidP="00F21CEC">
            <w:pPr>
              <w:pStyle w:val="ConsPlusNormal"/>
              <w:rPr>
                <w:rFonts w:ascii="Times New Roman" w:hAnsi="Times New Roman" w:cs="Times New Roman"/>
                <w:color w:val="000000"/>
                <w:sz w:val="20"/>
              </w:rPr>
            </w:pPr>
          </w:p>
        </w:tc>
        <w:tc>
          <w:tcPr>
            <w:tcW w:w="680" w:type="dxa"/>
          </w:tcPr>
          <w:p w:rsidR="00DB5B6E" w:rsidRPr="00B67872" w:rsidRDefault="00DB5B6E" w:rsidP="00F21CEC">
            <w:pPr>
              <w:pStyle w:val="ConsPlusNormal"/>
              <w:rPr>
                <w:rFonts w:ascii="Times New Roman" w:hAnsi="Times New Roman" w:cs="Times New Roman"/>
                <w:color w:val="000000"/>
                <w:sz w:val="20"/>
              </w:rPr>
            </w:pPr>
          </w:p>
        </w:tc>
        <w:tc>
          <w:tcPr>
            <w:tcW w:w="1020" w:type="dxa"/>
          </w:tcPr>
          <w:p w:rsidR="00DB5B6E" w:rsidRPr="00B67872" w:rsidRDefault="00DB5B6E" w:rsidP="00F21CEC">
            <w:pPr>
              <w:pStyle w:val="ConsPlusNormal"/>
              <w:rPr>
                <w:rFonts w:ascii="Times New Roman" w:hAnsi="Times New Roman" w:cs="Times New Roman"/>
                <w:color w:val="000000"/>
                <w:sz w:val="20"/>
              </w:rPr>
            </w:pPr>
          </w:p>
        </w:tc>
        <w:tc>
          <w:tcPr>
            <w:tcW w:w="1020" w:type="dxa"/>
          </w:tcPr>
          <w:p w:rsidR="00DB5B6E" w:rsidRPr="00B67872" w:rsidRDefault="00DB5B6E" w:rsidP="00F21CEC">
            <w:pPr>
              <w:pStyle w:val="ConsPlusNormal"/>
              <w:rPr>
                <w:rFonts w:ascii="Times New Roman" w:hAnsi="Times New Roman" w:cs="Times New Roman"/>
                <w:color w:val="000000"/>
                <w:sz w:val="20"/>
              </w:rPr>
            </w:pPr>
          </w:p>
        </w:tc>
        <w:tc>
          <w:tcPr>
            <w:tcW w:w="1417" w:type="dxa"/>
          </w:tcPr>
          <w:p w:rsidR="00DB5B6E" w:rsidRPr="00B67872" w:rsidRDefault="00DB5B6E" w:rsidP="00F21CEC">
            <w:pPr>
              <w:pStyle w:val="ConsPlusNormal"/>
              <w:rPr>
                <w:rFonts w:ascii="Times New Roman" w:hAnsi="Times New Roman" w:cs="Times New Roman"/>
                <w:color w:val="000000"/>
                <w:sz w:val="20"/>
              </w:rPr>
            </w:pPr>
          </w:p>
        </w:tc>
        <w:tc>
          <w:tcPr>
            <w:tcW w:w="1587" w:type="dxa"/>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blPrEx>
          <w:tblBorders>
            <w:right w:val="single" w:sz="4" w:space="0" w:color="auto"/>
          </w:tblBorders>
        </w:tblPrEx>
        <w:tc>
          <w:tcPr>
            <w:tcW w:w="1644" w:type="dxa"/>
            <w:vMerge/>
            <w:tcBorders>
              <w:left w:val="single" w:sz="4" w:space="0" w:color="auto"/>
            </w:tcBorders>
          </w:tcPr>
          <w:p w:rsidR="00DB5B6E" w:rsidRPr="00B67872" w:rsidRDefault="00DB5B6E" w:rsidP="00F21CEC">
            <w:pPr>
              <w:rPr>
                <w:rFonts w:ascii="Times New Roman" w:hAnsi="Times New Roman"/>
                <w:color w:val="000000"/>
                <w:sz w:val="20"/>
                <w:szCs w:val="20"/>
              </w:rPr>
            </w:pPr>
          </w:p>
        </w:tc>
        <w:tc>
          <w:tcPr>
            <w:tcW w:w="648" w:type="dxa"/>
            <w:vMerge/>
          </w:tcPr>
          <w:p w:rsidR="00DB5B6E" w:rsidRPr="00B67872" w:rsidRDefault="00DB5B6E" w:rsidP="00F21CEC">
            <w:pPr>
              <w:rPr>
                <w:rFonts w:ascii="Times New Roman" w:hAnsi="Times New Roman"/>
                <w:color w:val="000000"/>
                <w:sz w:val="20"/>
                <w:szCs w:val="20"/>
              </w:rPr>
            </w:pPr>
          </w:p>
        </w:tc>
        <w:tc>
          <w:tcPr>
            <w:tcW w:w="1042" w:type="dxa"/>
          </w:tcPr>
          <w:p w:rsidR="00DB5B6E" w:rsidRPr="00B67872" w:rsidRDefault="00DB5B6E" w:rsidP="00F21CEC">
            <w:pPr>
              <w:pStyle w:val="ConsPlusNormal"/>
              <w:rPr>
                <w:rFonts w:ascii="Times New Roman" w:hAnsi="Times New Roman" w:cs="Times New Roman"/>
                <w:color w:val="000000"/>
                <w:sz w:val="20"/>
              </w:rPr>
            </w:pPr>
          </w:p>
        </w:tc>
        <w:tc>
          <w:tcPr>
            <w:tcW w:w="680" w:type="dxa"/>
          </w:tcPr>
          <w:p w:rsidR="00DB5B6E" w:rsidRPr="00B67872" w:rsidRDefault="00DB5B6E" w:rsidP="00F21CEC">
            <w:pPr>
              <w:pStyle w:val="ConsPlusNormal"/>
              <w:rPr>
                <w:rFonts w:ascii="Times New Roman" w:hAnsi="Times New Roman" w:cs="Times New Roman"/>
                <w:color w:val="000000"/>
                <w:sz w:val="20"/>
              </w:rPr>
            </w:pPr>
          </w:p>
        </w:tc>
        <w:tc>
          <w:tcPr>
            <w:tcW w:w="1020" w:type="dxa"/>
          </w:tcPr>
          <w:p w:rsidR="00DB5B6E" w:rsidRPr="00B67872" w:rsidRDefault="00DB5B6E" w:rsidP="00F21CEC">
            <w:pPr>
              <w:pStyle w:val="ConsPlusNormal"/>
              <w:rPr>
                <w:rFonts w:ascii="Times New Roman" w:hAnsi="Times New Roman" w:cs="Times New Roman"/>
                <w:color w:val="000000"/>
                <w:sz w:val="20"/>
              </w:rPr>
            </w:pPr>
          </w:p>
        </w:tc>
        <w:tc>
          <w:tcPr>
            <w:tcW w:w="1020" w:type="dxa"/>
          </w:tcPr>
          <w:p w:rsidR="00DB5B6E" w:rsidRPr="00B67872" w:rsidRDefault="00DB5B6E" w:rsidP="00F21CEC">
            <w:pPr>
              <w:pStyle w:val="ConsPlusNormal"/>
              <w:rPr>
                <w:rFonts w:ascii="Times New Roman" w:hAnsi="Times New Roman" w:cs="Times New Roman"/>
                <w:color w:val="000000"/>
                <w:sz w:val="20"/>
              </w:rPr>
            </w:pPr>
          </w:p>
        </w:tc>
        <w:tc>
          <w:tcPr>
            <w:tcW w:w="1417" w:type="dxa"/>
          </w:tcPr>
          <w:p w:rsidR="00DB5B6E" w:rsidRPr="00B67872" w:rsidRDefault="00DB5B6E" w:rsidP="00F21CEC">
            <w:pPr>
              <w:pStyle w:val="ConsPlusNormal"/>
              <w:rPr>
                <w:rFonts w:ascii="Times New Roman" w:hAnsi="Times New Roman" w:cs="Times New Roman"/>
                <w:color w:val="000000"/>
                <w:sz w:val="20"/>
              </w:rPr>
            </w:pPr>
          </w:p>
        </w:tc>
        <w:tc>
          <w:tcPr>
            <w:tcW w:w="1587" w:type="dxa"/>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blPrEx>
          <w:tblBorders>
            <w:right w:val="single" w:sz="4" w:space="0" w:color="auto"/>
          </w:tblBorders>
        </w:tblPrEx>
        <w:tc>
          <w:tcPr>
            <w:tcW w:w="1644" w:type="dxa"/>
            <w:tcBorders>
              <w:left w:val="single" w:sz="4" w:space="0" w:color="auto"/>
            </w:tcBorders>
          </w:tcPr>
          <w:p w:rsidR="00DB5B6E" w:rsidRPr="00B67872" w:rsidRDefault="00DB5B6E" w:rsidP="00F21CEC">
            <w:pPr>
              <w:pStyle w:val="ConsPlusNormal"/>
              <w:rPr>
                <w:rFonts w:ascii="Times New Roman" w:hAnsi="Times New Roman" w:cs="Times New Roman"/>
                <w:color w:val="000000"/>
                <w:sz w:val="20"/>
              </w:rPr>
            </w:pPr>
            <w:r>
              <w:rPr>
                <w:rFonts w:ascii="Times New Roman" w:hAnsi="Times New Roman" w:cs="Times New Roman"/>
                <w:color w:val="000000"/>
                <w:sz w:val="20"/>
              </w:rPr>
              <w:t xml:space="preserve">Итого по коду объекта </w:t>
            </w:r>
            <w:r w:rsidRPr="00B67872">
              <w:rPr>
                <w:rFonts w:ascii="Times New Roman" w:hAnsi="Times New Roman" w:cs="Times New Roman"/>
                <w:color w:val="000000"/>
                <w:sz w:val="20"/>
              </w:rPr>
              <w:t>АИП (мероприятия по информатизации)</w:t>
            </w:r>
          </w:p>
        </w:tc>
        <w:tc>
          <w:tcPr>
            <w:tcW w:w="648" w:type="dxa"/>
          </w:tcPr>
          <w:p w:rsidR="00DB5B6E" w:rsidRPr="00B67872" w:rsidRDefault="00DB5B6E" w:rsidP="00F21CEC">
            <w:pPr>
              <w:pStyle w:val="ConsPlusNormal"/>
              <w:rPr>
                <w:rFonts w:ascii="Times New Roman" w:hAnsi="Times New Roman" w:cs="Times New Roman"/>
                <w:color w:val="000000"/>
                <w:sz w:val="20"/>
              </w:rPr>
            </w:pPr>
          </w:p>
        </w:tc>
        <w:tc>
          <w:tcPr>
            <w:tcW w:w="1042" w:type="dxa"/>
          </w:tcPr>
          <w:p w:rsidR="00DB5B6E" w:rsidRPr="00B67872" w:rsidRDefault="00DB5B6E" w:rsidP="00F21CEC">
            <w:pPr>
              <w:pStyle w:val="ConsPlusNormal"/>
              <w:rPr>
                <w:rFonts w:ascii="Times New Roman" w:hAnsi="Times New Roman" w:cs="Times New Roman"/>
                <w:color w:val="000000"/>
                <w:sz w:val="20"/>
              </w:rPr>
            </w:pPr>
          </w:p>
        </w:tc>
        <w:tc>
          <w:tcPr>
            <w:tcW w:w="680" w:type="dxa"/>
          </w:tcPr>
          <w:p w:rsidR="00DB5B6E" w:rsidRPr="00B67872" w:rsidRDefault="00DB5B6E" w:rsidP="00F21CEC">
            <w:pPr>
              <w:pStyle w:val="ConsPlusNormal"/>
              <w:rPr>
                <w:rFonts w:ascii="Times New Roman" w:hAnsi="Times New Roman" w:cs="Times New Roman"/>
                <w:color w:val="000000"/>
                <w:sz w:val="20"/>
              </w:rPr>
            </w:pPr>
          </w:p>
        </w:tc>
        <w:tc>
          <w:tcPr>
            <w:tcW w:w="1020" w:type="dxa"/>
          </w:tcPr>
          <w:p w:rsidR="00DB5B6E" w:rsidRPr="00B67872" w:rsidRDefault="00DB5B6E" w:rsidP="00F21CEC">
            <w:pPr>
              <w:pStyle w:val="ConsPlusNormal"/>
              <w:rPr>
                <w:rFonts w:ascii="Times New Roman" w:hAnsi="Times New Roman" w:cs="Times New Roman"/>
                <w:color w:val="000000"/>
                <w:sz w:val="20"/>
              </w:rPr>
            </w:pPr>
          </w:p>
        </w:tc>
        <w:tc>
          <w:tcPr>
            <w:tcW w:w="1020" w:type="dxa"/>
          </w:tcPr>
          <w:p w:rsidR="00DB5B6E" w:rsidRPr="00B67872" w:rsidRDefault="00DB5B6E" w:rsidP="00F21CEC">
            <w:pPr>
              <w:pStyle w:val="ConsPlusNormal"/>
              <w:rPr>
                <w:rFonts w:ascii="Times New Roman" w:hAnsi="Times New Roman" w:cs="Times New Roman"/>
                <w:color w:val="000000"/>
                <w:sz w:val="20"/>
              </w:rPr>
            </w:pPr>
          </w:p>
        </w:tc>
        <w:tc>
          <w:tcPr>
            <w:tcW w:w="1417" w:type="dxa"/>
          </w:tcPr>
          <w:p w:rsidR="00DB5B6E" w:rsidRPr="00B67872" w:rsidRDefault="00DB5B6E" w:rsidP="00F21CEC">
            <w:pPr>
              <w:pStyle w:val="ConsPlusNormal"/>
              <w:rPr>
                <w:rFonts w:ascii="Times New Roman" w:hAnsi="Times New Roman" w:cs="Times New Roman"/>
                <w:color w:val="000000"/>
                <w:sz w:val="20"/>
              </w:rPr>
            </w:pPr>
          </w:p>
        </w:tc>
        <w:tc>
          <w:tcPr>
            <w:tcW w:w="1587" w:type="dxa"/>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blPrEx>
          <w:tblBorders>
            <w:right w:val="single" w:sz="4" w:space="0" w:color="auto"/>
          </w:tblBorders>
        </w:tblPrEx>
        <w:tc>
          <w:tcPr>
            <w:tcW w:w="5034" w:type="dxa"/>
            <w:gridSpan w:val="5"/>
            <w:tcBorders>
              <w:left w:val="single" w:sz="4" w:space="0" w:color="auto"/>
              <w:bottom w:val="nil"/>
            </w:tcBorders>
          </w:tcPr>
          <w:p w:rsidR="00DB5B6E" w:rsidRPr="00B67872" w:rsidRDefault="00DB5B6E" w:rsidP="00F21CEC">
            <w:pPr>
              <w:pStyle w:val="ConsPlusNormal"/>
              <w:rPr>
                <w:rFonts w:ascii="Times New Roman" w:hAnsi="Times New Roman" w:cs="Times New Roman"/>
                <w:color w:val="000000"/>
                <w:sz w:val="20"/>
              </w:rPr>
            </w:pPr>
          </w:p>
        </w:tc>
        <w:tc>
          <w:tcPr>
            <w:tcW w:w="1020" w:type="dxa"/>
          </w:tcPr>
          <w:p w:rsidR="00DB5B6E" w:rsidRPr="00B67872" w:rsidRDefault="00DB5B6E" w:rsidP="00F21CEC">
            <w:pPr>
              <w:pStyle w:val="ConsPlusNormal"/>
              <w:rPr>
                <w:rFonts w:ascii="Times New Roman" w:hAnsi="Times New Roman" w:cs="Times New Roman"/>
                <w:color w:val="000000"/>
                <w:sz w:val="20"/>
              </w:rPr>
            </w:pPr>
          </w:p>
        </w:tc>
        <w:tc>
          <w:tcPr>
            <w:tcW w:w="1417" w:type="dxa"/>
          </w:tcPr>
          <w:p w:rsidR="00DB5B6E" w:rsidRPr="00B67872" w:rsidRDefault="00DB5B6E" w:rsidP="00F21CEC">
            <w:pPr>
              <w:pStyle w:val="ConsPlusNormal"/>
              <w:rPr>
                <w:rFonts w:ascii="Times New Roman" w:hAnsi="Times New Roman" w:cs="Times New Roman"/>
                <w:color w:val="000000"/>
                <w:sz w:val="20"/>
              </w:rPr>
            </w:pPr>
          </w:p>
        </w:tc>
        <w:tc>
          <w:tcPr>
            <w:tcW w:w="1587" w:type="dxa"/>
          </w:tcPr>
          <w:p w:rsidR="00DB5B6E" w:rsidRPr="00B67872" w:rsidRDefault="00DB5B6E" w:rsidP="00F21CEC">
            <w:pPr>
              <w:pStyle w:val="ConsPlusNormal"/>
              <w:rPr>
                <w:rFonts w:ascii="Times New Roman" w:hAnsi="Times New Roman" w:cs="Times New Roman"/>
                <w:color w:val="000000"/>
                <w:sz w:val="20"/>
              </w:rPr>
            </w:pPr>
          </w:p>
        </w:tc>
      </w:tr>
    </w:tbl>
    <w:p w:rsidR="00DB5B6E" w:rsidRPr="00B67872" w:rsidRDefault="00DB5B6E" w:rsidP="00DB5B6E">
      <w:pPr>
        <w:pStyle w:val="ConsPlusNormal"/>
        <w:jc w:val="both"/>
        <w:rPr>
          <w:rFonts w:ascii="Times New Roman" w:hAnsi="Times New Roman" w:cs="Times New Roman"/>
          <w:color w:val="000000"/>
          <w:sz w:val="20"/>
        </w:rPr>
      </w:pPr>
    </w:p>
    <w:tbl>
      <w:tblPr>
        <w:tblW w:w="0" w:type="auto"/>
        <w:tblInd w:w="62" w:type="dxa"/>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134"/>
        <w:gridCol w:w="1134"/>
        <w:gridCol w:w="1644"/>
        <w:gridCol w:w="1024"/>
        <w:gridCol w:w="1077"/>
        <w:gridCol w:w="1587"/>
        <w:gridCol w:w="737"/>
      </w:tblGrid>
      <w:tr w:rsidR="00DB5B6E" w:rsidRPr="00B67872" w:rsidTr="00F21CEC">
        <w:tc>
          <w:tcPr>
            <w:tcW w:w="680" w:type="dxa"/>
            <w:vMerge w:val="restart"/>
            <w:tcBorders>
              <w:lef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 строки</w:t>
            </w:r>
          </w:p>
        </w:tc>
        <w:tc>
          <w:tcPr>
            <w:tcW w:w="3912" w:type="dxa"/>
            <w:gridSpan w:val="3"/>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Первый год планового периода</w:t>
            </w:r>
          </w:p>
        </w:tc>
        <w:tc>
          <w:tcPr>
            <w:tcW w:w="3688" w:type="dxa"/>
            <w:gridSpan w:val="3"/>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Второй год планового периода</w:t>
            </w:r>
          </w:p>
        </w:tc>
        <w:tc>
          <w:tcPr>
            <w:tcW w:w="737" w:type="dxa"/>
            <w:vMerge w:val="restart"/>
            <w:tcBorders>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Примечание</w:t>
            </w:r>
          </w:p>
        </w:tc>
      </w:tr>
      <w:tr w:rsidR="00DB5B6E" w:rsidRPr="00B67872" w:rsidTr="00F21CEC">
        <w:tc>
          <w:tcPr>
            <w:tcW w:w="680" w:type="dxa"/>
            <w:vMerge/>
            <w:tcBorders>
              <w:left w:val="single" w:sz="4" w:space="0" w:color="auto"/>
            </w:tcBorders>
          </w:tcPr>
          <w:p w:rsidR="00DB5B6E" w:rsidRPr="00B67872" w:rsidRDefault="00DB5B6E" w:rsidP="00F21CEC">
            <w:pPr>
              <w:rPr>
                <w:rFonts w:ascii="Times New Roman" w:hAnsi="Times New Roman"/>
                <w:color w:val="000000"/>
                <w:sz w:val="20"/>
                <w:szCs w:val="20"/>
              </w:rPr>
            </w:pPr>
          </w:p>
        </w:tc>
        <w:tc>
          <w:tcPr>
            <w:tcW w:w="1134"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сумма обязательст</w:t>
            </w:r>
            <w:r w:rsidRPr="00B67872">
              <w:rPr>
                <w:rFonts w:ascii="Times New Roman" w:hAnsi="Times New Roman" w:cs="Times New Roman"/>
                <w:color w:val="000000"/>
                <w:sz w:val="20"/>
              </w:rPr>
              <w:lastRenderedPageBreak/>
              <w:t>ва</w:t>
            </w:r>
          </w:p>
        </w:tc>
        <w:tc>
          <w:tcPr>
            <w:tcW w:w="1134"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lastRenderedPageBreak/>
              <w:t xml:space="preserve">объем права на </w:t>
            </w:r>
            <w:r w:rsidRPr="00B67872">
              <w:rPr>
                <w:rFonts w:ascii="Times New Roman" w:hAnsi="Times New Roman" w:cs="Times New Roman"/>
                <w:color w:val="000000"/>
                <w:sz w:val="20"/>
              </w:rPr>
              <w:lastRenderedPageBreak/>
              <w:t>принятие обязательства</w:t>
            </w:r>
          </w:p>
        </w:tc>
        <w:tc>
          <w:tcPr>
            <w:tcW w:w="1644"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lastRenderedPageBreak/>
              <w:t xml:space="preserve">сумма обязательства, </w:t>
            </w:r>
            <w:r w:rsidRPr="00B67872">
              <w:rPr>
                <w:rFonts w:ascii="Times New Roman" w:hAnsi="Times New Roman" w:cs="Times New Roman"/>
                <w:color w:val="000000"/>
                <w:sz w:val="20"/>
              </w:rPr>
              <w:lastRenderedPageBreak/>
              <w:t>превышающая допустимый объем</w:t>
            </w:r>
          </w:p>
        </w:tc>
        <w:tc>
          <w:tcPr>
            <w:tcW w:w="1024"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lastRenderedPageBreak/>
              <w:t>сумма обязатель</w:t>
            </w:r>
            <w:r w:rsidRPr="00B67872">
              <w:rPr>
                <w:rFonts w:ascii="Times New Roman" w:hAnsi="Times New Roman" w:cs="Times New Roman"/>
                <w:color w:val="000000"/>
                <w:sz w:val="20"/>
              </w:rPr>
              <w:lastRenderedPageBreak/>
              <w:t>ства</w:t>
            </w:r>
          </w:p>
        </w:tc>
        <w:tc>
          <w:tcPr>
            <w:tcW w:w="107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lastRenderedPageBreak/>
              <w:t xml:space="preserve">объем права на </w:t>
            </w:r>
            <w:r w:rsidRPr="00B67872">
              <w:rPr>
                <w:rFonts w:ascii="Times New Roman" w:hAnsi="Times New Roman" w:cs="Times New Roman"/>
                <w:color w:val="000000"/>
                <w:sz w:val="20"/>
              </w:rPr>
              <w:lastRenderedPageBreak/>
              <w:t>принятие обязательства</w:t>
            </w:r>
          </w:p>
        </w:tc>
        <w:tc>
          <w:tcPr>
            <w:tcW w:w="158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lastRenderedPageBreak/>
              <w:t xml:space="preserve">сумма обязательств, </w:t>
            </w:r>
            <w:r w:rsidRPr="00B67872">
              <w:rPr>
                <w:rFonts w:ascii="Times New Roman" w:hAnsi="Times New Roman" w:cs="Times New Roman"/>
                <w:color w:val="000000"/>
                <w:sz w:val="20"/>
              </w:rPr>
              <w:lastRenderedPageBreak/>
              <w:t>превышающая допустимый объем</w:t>
            </w:r>
          </w:p>
        </w:tc>
        <w:tc>
          <w:tcPr>
            <w:tcW w:w="737" w:type="dxa"/>
            <w:vMerge/>
            <w:tcBorders>
              <w:right w:val="single" w:sz="4" w:space="0" w:color="auto"/>
            </w:tcBorders>
          </w:tcPr>
          <w:p w:rsidR="00DB5B6E" w:rsidRPr="00B67872" w:rsidRDefault="00DB5B6E" w:rsidP="00F21CEC">
            <w:pPr>
              <w:rPr>
                <w:rFonts w:ascii="Times New Roman" w:hAnsi="Times New Roman"/>
                <w:color w:val="000000"/>
                <w:sz w:val="20"/>
                <w:szCs w:val="20"/>
              </w:rPr>
            </w:pPr>
          </w:p>
        </w:tc>
      </w:tr>
      <w:tr w:rsidR="00DB5B6E" w:rsidRPr="00B67872" w:rsidTr="00F21CEC">
        <w:tc>
          <w:tcPr>
            <w:tcW w:w="680" w:type="dxa"/>
            <w:tcBorders>
              <w:lef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lastRenderedPageBreak/>
              <w:t>4</w:t>
            </w:r>
          </w:p>
        </w:tc>
        <w:tc>
          <w:tcPr>
            <w:tcW w:w="1134"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9</w:t>
            </w:r>
          </w:p>
        </w:tc>
        <w:tc>
          <w:tcPr>
            <w:tcW w:w="1134"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10</w:t>
            </w:r>
          </w:p>
        </w:tc>
        <w:tc>
          <w:tcPr>
            <w:tcW w:w="1644"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11</w:t>
            </w:r>
          </w:p>
        </w:tc>
        <w:tc>
          <w:tcPr>
            <w:tcW w:w="1024"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12</w:t>
            </w:r>
          </w:p>
        </w:tc>
        <w:tc>
          <w:tcPr>
            <w:tcW w:w="107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13</w:t>
            </w:r>
          </w:p>
        </w:tc>
        <w:tc>
          <w:tcPr>
            <w:tcW w:w="158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14</w:t>
            </w:r>
          </w:p>
        </w:tc>
        <w:tc>
          <w:tcPr>
            <w:tcW w:w="737" w:type="dxa"/>
            <w:tcBorders>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15</w:t>
            </w:r>
          </w:p>
        </w:tc>
      </w:tr>
      <w:tr w:rsidR="00DB5B6E" w:rsidRPr="00B67872" w:rsidTr="00F21CEC">
        <w:tblPrEx>
          <w:tblBorders>
            <w:left w:val="single" w:sz="4" w:space="0" w:color="auto"/>
          </w:tblBorders>
        </w:tblPrEx>
        <w:tc>
          <w:tcPr>
            <w:tcW w:w="680" w:type="dxa"/>
          </w:tcPr>
          <w:p w:rsidR="00DB5B6E" w:rsidRPr="00B67872" w:rsidRDefault="00DB5B6E" w:rsidP="00F21CEC">
            <w:pPr>
              <w:pStyle w:val="ConsPlusNormal"/>
              <w:rPr>
                <w:rFonts w:ascii="Times New Roman" w:hAnsi="Times New Roman" w:cs="Times New Roman"/>
                <w:color w:val="000000"/>
                <w:sz w:val="20"/>
              </w:rPr>
            </w:pPr>
          </w:p>
        </w:tc>
        <w:tc>
          <w:tcPr>
            <w:tcW w:w="1134" w:type="dxa"/>
          </w:tcPr>
          <w:p w:rsidR="00DB5B6E" w:rsidRPr="00B67872" w:rsidRDefault="00DB5B6E" w:rsidP="00F21CEC">
            <w:pPr>
              <w:pStyle w:val="ConsPlusNormal"/>
              <w:rPr>
                <w:rFonts w:ascii="Times New Roman" w:hAnsi="Times New Roman" w:cs="Times New Roman"/>
                <w:color w:val="000000"/>
                <w:sz w:val="20"/>
              </w:rPr>
            </w:pPr>
          </w:p>
        </w:tc>
        <w:tc>
          <w:tcPr>
            <w:tcW w:w="1134" w:type="dxa"/>
          </w:tcPr>
          <w:p w:rsidR="00DB5B6E" w:rsidRPr="00B67872" w:rsidRDefault="00DB5B6E" w:rsidP="00F21CEC">
            <w:pPr>
              <w:pStyle w:val="ConsPlusNormal"/>
              <w:rPr>
                <w:rFonts w:ascii="Times New Roman" w:hAnsi="Times New Roman" w:cs="Times New Roman"/>
                <w:color w:val="000000"/>
                <w:sz w:val="20"/>
              </w:rPr>
            </w:pPr>
          </w:p>
        </w:tc>
        <w:tc>
          <w:tcPr>
            <w:tcW w:w="1644" w:type="dxa"/>
          </w:tcPr>
          <w:p w:rsidR="00DB5B6E" w:rsidRPr="00B67872" w:rsidRDefault="00DB5B6E" w:rsidP="00F21CEC">
            <w:pPr>
              <w:pStyle w:val="ConsPlusNormal"/>
              <w:rPr>
                <w:rFonts w:ascii="Times New Roman" w:hAnsi="Times New Roman" w:cs="Times New Roman"/>
                <w:color w:val="000000"/>
                <w:sz w:val="20"/>
              </w:rPr>
            </w:pPr>
          </w:p>
        </w:tc>
        <w:tc>
          <w:tcPr>
            <w:tcW w:w="1024" w:type="dxa"/>
          </w:tcPr>
          <w:p w:rsidR="00DB5B6E" w:rsidRPr="00B67872" w:rsidRDefault="00DB5B6E" w:rsidP="00F21CEC">
            <w:pPr>
              <w:pStyle w:val="ConsPlusNormal"/>
              <w:rPr>
                <w:rFonts w:ascii="Times New Roman" w:hAnsi="Times New Roman" w:cs="Times New Roman"/>
                <w:color w:val="000000"/>
                <w:sz w:val="20"/>
              </w:rPr>
            </w:pPr>
          </w:p>
        </w:tc>
        <w:tc>
          <w:tcPr>
            <w:tcW w:w="1077" w:type="dxa"/>
          </w:tcPr>
          <w:p w:rsidR="00DB5B6E" w:rsidRPr="00B67872" w:rsidRDefault="00DB5B6E" w:rsidP="00F21CEC">
            <w:pPr>
              <w:pStyle w:val="ConsPlusNormal"/>
              <w:rPr>
                <w:rFonts w:ascii="Times New Roman" w:hAnsi="Times New Roman" w:cs="Times New Roman"/>
                <w:color w:val="000000"/>
                <w:sz w:val="20"/>
              </w:rPr>
            </w:pPr>
          </w:p>
        </w:tc>
        <w:tc>
          <w:tcPr>
            <w:tcW w:w="1587" w:type="dxa"/>
          </w:tcPr>
          <w:p w:rsidR="00DB5B6E" w:rsidRPr="00B67872" w:rsidRDefault="00DB5B6E" w:rsidP="00F21CEC">
            <w:pPr>
              <w:pStyle w:val="ConsPlusNormal"/>
              <w:rPr>
                <w:rFonts w:ascii="Times New Roman" w:hAnsi="Times New Roman" w:cs="Times New Roman"/>
                <w:color w:val="000000"/>
                <w:sz w:val="20"/>
              </w:rPr>
            </w:pPr>
          </w:p>
        </w:tc>
        <w:tc>
          <w:tcPr>
            <w:tcW w:w="737" w:type="dxa"/>
            <w:tcBorders>
              <w:right w:val="single" w:sz="4" w:space="0" w:color="auto"/>
            </w:tcBorders>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blPrEx>
          <w:tblBorders>
            <w:left w:val="single" w:sz="4" w:space="0" w:color="auto"/>
          </w:tblBorders>
        </w:tblPrEx>
        <w:tc>
          <w:tcPr>
            <w:tcW w:w="680" w:type="dxa"/>
          </w:tcPr>
          <w:p w:rsidR="00DB5B6E" w:rsidRPr="00B67872" w:rsidRDefault="00DB5B6E" w:rsidP="00F21CEC">
            <w:pPr>
              <w:pStyle w:val="ConsPlusNormal"/>
              <w:rPr>
                <w:rFonts w:ascii="Times New Roman" w:hAnsi="Times New Roman" w:cs="Times New Roman"/>
                <w:color w:val="000000"/>
                <w:sz w:val="20"/>
              </w:rPr>
            </w:pPr>
          </w:p>
        </w:tc>
        <w:tc>
          <w:tcPr>
            <w:tcW w:w="1134" w:type="dxa"/>
          </w:tcPr>
          <w:p w:rsidR="00DB5B6E" w:rsidRPr="00B67872" w:rsidRDefault="00DB5B6E" w:rsidP="00F21CEC">
            <w:pPr>
              <w:pStyle w:val="ConsPlusNormal"/>
              <w:rPr>
                <w:rFonts w:ascii="Times New Roman" w:hAnsi="Times New Roman" w:cs="Times New Roman"/>
                <w:color w:val="000000"/>
                <w:sz w:val="20"/>
              </w:rPr>
            </w:pPr>
          </w:p>
        </w:tc>
        <w:tc>
          <w:tcPr>
            <w:tcW w:w="1134" w:type="dxa"/>
          </w:tcPr>
          <w:p w:rsidR="00DB5B6E" w:rsidRPr="00B67872" w:rsidRDefault="00DB5B6E" w:rsidP="00F21CEC">
            <w:pPr>
              <w:pStyle w:val="ConsPlusNormal"/>
              <w:rPr>
                <w:rFonts w:ascii="Times New Roman" w:hAnsi="Times New Roman" w:cs="Times New Roman"/>
                <w:color w:val="000000"/>
                <w:sz w:val="20"/>
              </w:rPr>
            </w:pPr>
          </w:p>
        </w:tc>
        <w:tc>
          <w:tcPr>
            <w:tcW w:w="1644" w:type="dxa"/>
          </w:tcPr>
          <w:p w:rsidR="00DB5B6E" w:rsidRPr="00B67872" w:rsidRDefault="00DB5B6E" w:rsidP="00F21CEC">
            <w:pPr>
              <w:pStyle w:val="ConsPlusNormal"/>
              <w:rPr>
                <w:rFonts w:ascii="Times New Roman" w:hAnsi="Times New Roman" w:cs="Times New Roman"/>
                <w:color w:val="000000"/>
                <w:sz w:val="20"/>
              </w:rPr>
            </w:pPr>
          </w:p>
        </w:tc>
        <w:tc>
          <w:tcPr>
            <w:tcW w:w="1024" w:type="dxa"/>
          </w:tcPr>
          <w:p w:rsidR="00DB5B6E" w:rsidRPr="00B67872" w:rsidRDefault="00DB5B6E" w:rsidP="00F21CEC">
            <w:pPr>
              <w:pStyle w:val="ConsPlusNormal"/>
              <w:rPr>
                <w:rFonts w:ascii="Times New Roman" w:hAnsi="Times New Roman" w:cs="Times New Roman"/>
                <w:color w:val="000000"/>
                <w:sz w:val="20"/>
              </w:rPr>
            </w:pPr>
          </w:p>
        </w:tc>
        <w:tc>
          <w:tcPr>
            <w:tcW w:w="1077" w:type="dxa"/>
          </w:tcPr>
          <w:p w:rsidR="00DB5B6E" w:rsidRPr="00B67872" w:rsidRDefault="00DB5B6E" w:rsidP="00F21CEC">
            <w:pPr>
              <w:pStyle w:val="ConsPlusNormal"/>
              <w:rPr>
                <w:rFonts w:ascii="Times New Roman" w:hAnsi="Times New Roman" w:cs="Times New Roman"/>
                <w:color w:val="000000"/>
                <w:sz w:val="20"/>
              </w:rPr>
            </w:pPr>
          </w:p>
        </w:tc>
        <w:tc>
          <w:tcPr>
            <w:tcW w:w="1587" w:type="dxa"/>
          </w:tcPr>
          <w:p w:rsidR="00DB5B6E" w:rsidRPr="00B67872" w:rsidRDefault="00DB5B6E" w:rsidP="00F21CEC">
            <w:pPr>
              <w:pStyle w:val="ConsPlusNormal"/>
              <w:rPr>
                <w:rFonts w:ascii="Times New Roman" w:hAnsi="Times New Roman" w:cs="Times New Roman"/>
                <w:color w:val="000000"/>
                <w:sz w:val="20"/>
              </w:rPr>
            </w:pPr>
          </w:p>
        </w:tc>
        <w:tc>
          <w:tcPr>
            <w:tcW w:w="737" w:type="dxa"/>
            <w:tcBorders>
              <w:right w:val="single" w:sz="4" w:space="0" w:color="auto"/>
            </w:tcBorders>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blPrEx>
          <w:tblBorders>
            <w:left w:val="single" w:sz="4" w:space="0" w:color="auto"/>
          </w:tblBorders>
        </w:tblPrEx>
        <w:tc>
          <w:tcPr>
            <w:tcW w:w="680" w:type="dxa"/>
          </w:tcPr>
          <w:p w:rsidR="00DB5B6E" w:rsidRPr="00B67872" w:rsidRDefault="00DB5B6E" w:rsidP="00F21CEC">
            <w:pPr>
              <w:pStyle w:val="ConsPlusNormal"/>
              <w:rPr>
                <w:rFonts w:ascii="Times New Roman" w:hAnsi="Times New Roman" w:cs="Times New Roman"/>
                <w:color w:val="000000"/>
                <w:sz w:val="20"/>
              </w:rPr>
            </w:pPr>
          </w:p>
        </w:tc>
        <w:tc>
          <w:tcPr>
            <w:tcW w:w="1134" w:type="dxa"/>
          </w:tcPr>
          <w:p w:rsidR="00DB5B6E" w:rsidRPr="00B67872" w:rsidRDefault="00DB5B6E" w:rsidP="00F21CEC">
            <w:pPr>
              <w:pStyle w:val="ConsPlusNormal"/>
              <w:rPr>
                <w:rFonts w:ascii="Times New Roman" w:hAnsi="Times New Roman" w:cs="Times New Roman"/>
                <w:color w:val="000000"/>
                <w:sz w:val="20"/>
              </w:rPr>
            </w:pPr>
          </w:p>
        </w:tc>
        <w:tc>
          <w:tcPr>
            <w:tcW w:w="1134" w:type="dxa"/>
          </w:tcPr>
          <w:p w:rsidR="00DB5B6E" w:rsidRPr="00B67872" w:rsidRDefault="00DB5B6E" w:rsidP="00F21CEC">
            <w:pPr>
              <w:pStyle w:val="ConsPlusNormal"/>
              <w:rPr>
                <w:rFonts w:ascii="Times New Roman" w:hAnsi="Times New Roman" w:cs="Times New Roman"/>
                <w:color w:val="000000"/>
                <w:sz w:val="20"/>
              </w:rPr>
            </w:pPr>
          </w:p>
        </w:tc>
        <w:tc>
          <w:tcPr>
            <w:tcW w:w="1644" w:type="dxa"/>
          </w:tcPr>
          <w:p w:rsidR="00DB5B6E" w:rsidRPr="00B67872" w:rsidRDefault="00DB5B6E" w:rsidP="00F21CEC">
            <w:pPr>
              <w:pStyle w:val="ConsPlusNormal"/>
              <w:rPr>
                <w:rFonts w:ascii="Times New Roman" w:hAnsi="Times New Roman" w:cs="Times New Roman"/>
                <w:color w:val="000000"/>
                <w:sz w:val="20"/>
              </w:rPr>
            </w:pPr>
          </w:p>
        </w:tc>
        <w:tc>
          <w:tcPr>
            <w:tcW w:w="1024" w:type="dxa"/>
          </w:tcPr>
          <w:p w:rsidR="00DB5B6E" w:rsidRPr="00B67872" w:rsidRDefault="00DB5B6E" w:rsidP="00F21CEC">
            <w:pPr>
              <w:pStyle w:val="ConsPlusNormal"/>
              <w:rPr>
                <w:rFonts w:ascii="Times New Roman" w:hAnsi="Times New Roman" w:cs="Times New Roman"/>
                <w:color w:val="000000"/>
                <w:sz w:val="20"/>
              </w:rPr>
            </w:pPr>
          </w:p>
        </w:tc>
        <w:tc>
          <w:tcPr>
            <w:tcW w:w="1077" w:type="dxa"/>
          </w:tcPr>
          <w:p w:rsidR="00DB5B6E" w:rsidRPr="00B67872" w:rsidRDefault="00DB5B6E" w:rsidP="00F21CEC">
            <w:pPr>
              <w:pStyle w:val="ConsPlusNormal"/>
              <w:rPr>
                <w:rFonts w:ascii="Times New Roman" w:hAnsi="Times New Roman" w:cs="Times New Roman"/>
                <w:color w:val="000000"/>
                <w:sz w:val="20"/>
              </w:rPr>
            </w:pPr>
          </w:p>
        </w:tc>
        <w:tc>
          <w:tcPr>
            <w:tcW w:w="1587" w:type="dxa"/>
          </w:tcPr>
          <w:p w:rsidR="00DB5B6E" w:rsidRPr="00B67872" w:rsidRDefault="00DB5B6E" w:rsidP="00F21CEC">
            <w:pPr>
              <w:pStyle w:val="ConsPlusNormal"/>
              <w:rPr>
                <w:rFonts w:ascii="Times New Roman" w:hAnsi="Times New Roman" w:cs="Times New Roman"/>
                <w:color w:val="000000"/>
                <w:sz w:val="20"/>
              </w:rPr>
            </w:pPr>
          </w:p>
        </w:tc>
        <w:tc>
          <w:tcPr>
            <w:tcW w:w="737" w:type="dxa"/>
            <w:tcBorders>
              <w:right w:val="single" w:sz="4" w:space="0" w:color="auto"/>
            </w:tcBorders>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blPrEx>
          <w:tblBorders>
            <w:left w:val="single" w:sz="4" w:space="0" w:color="auto"/>
          </w:tblBorders>
        </w:tblPrEx>
        <w:tc>
          <w:tcPr>
            <w:tcW w:w="680" w:type="dxa"/>
          </w:tcPr>
          <w:p w:rsidR="00DB5B6E" w:rsidRPr="00B67872" w:rsidRDefault="00DB5B6E" w:rsidP="00F21CEC">
            <w:pPr>
              <w:pStyle w:val="ConsPlusNormal"/>
              <w:rPr>
                <w:rFonts w:ascii="Times New Roman" w:hAnsi="Times New Roman" w:cs="Times New Roman"/>
                <w:color w:val="000000"/>
                <w:sz w:val="20"/>
              </w:rPr>
            </w:pPr>
          </w:p>
        </w:tc>
        <w:tc>
          <w:tcPr>
            <w:tcW w:w="1134" w:type="dxa"/>
          </w:tcPr>
          <w:p w:rsidR="00DB5B6E" w:rsidRPr="00B67872" w:rsidRDefault="00DB5B6E" w:rsidP="00F21CEC">
            <w:pPr>
              <w:pStyle w:val="ConsPlusNormal"/>
              <w:rPr>
                <w:rFonts w:ascii="Times New Roman" w:hAnsi="Times New Roman" w:cs="Times New Roman"/>
                <w:color w:val="000000"/>
                <w:sz w:val="20"/>
              </w:rPr>
            </w:pPr>
          </w:p>
        </w:tc>
        <w:tc>
          <w:tcPr>
            <w:tcW w:w="1134" w:type="dxa"/>
          </w:tcPr>
          <w:p w:rsidR="00DB5B6E" w:rsidRPr="00B67872" w:rsidRDefault="00DB5B6E" w:rsidP="00F21CEC">
            <w:pPr>
              <w:pStyle w:val="ConsPlusNormal"/>
              <w:rPr>
                <w:rFonts w:ascii="Times New Roman" w:hAnsi="Times New Roman" w:cs="Times New Roman"/>
                <w:color w:val="000000"/>
                <w:sz w:val="20"/>
              </w:rPr>
            </w:pPr>
          </w:p>
        </w:tc>
        <w:tc>
          <w:tcPr>
            <w:tcW w:w="1644" w:type="dxa"/>
          </w:tcPr>
          <w:p w:rsidR="00DB5B6E" w:rsidRPr="00B67872" w:rsidRDefault="00DB5B6E" w:rsidP="00F21CEC">
            <w:pPr>
              <w:pStyle w:val="ConsPlusNormal"/>
              <w:rPr>
                <w:rFonts w:ascii="Times New Roman" w:hAnsi="Times New Roman" w:cs="Times New Roman"/>
                <w:color w:val="000000"/>
                <w:sz w:val="20"/>
              </w:rPr>
            </w:pPr>
          </w:p>
        </w:tc>
        <w:tc>
          <w:tcPr>
            <w:tcW w:w="1024" w:type="dxa"/>
          </w:tcPr>
          <w:p w:rsidR="00DB5B6E" w:rsidRPr="00B67872" w:rsidRDefault="00DB5B6E" w:rsidP="00F21CEC">
            <w:pPr>
              <w:pStyle w:val="ConsPlusNormal"/>
              <w:rPr>
                <w:rFonts w:ascii="Times New Roman" w:hAnsi="Times New Roman" w:cs="Times New Roman"/>
                <w:color w:val="000000"/>
                <w:sz w:val="20"/>
              </w:rPr>
            </w:pPr>
          </w:p>
        </w:tc>
        <w:tc>
          <w:tcPr>
            <w:tcW w:w="1077" w:type="dxa"/>
          </w:tcPr>
          <w:p w:rsidR="00DB5B6E" w:rsidRPr="00B67872" w:rsidRDefault="00DB5B6E" w:rsidP="00F21CEC">
            <w:pPr>
              <w:pStyle w:val="ConsPlusNormal"/>
              <w:rPr>
                <w:rFonts w:ascii="Times New Roman" w:hAnsi="Times New Roman" w:cs="Times New Roman"/>
                <w:color w:val="000000"/>
                <w:sz w:val="20"/>
              </w:rPr>
            </w:pPr>
          </w:p>
        </w:tc>
        <w:tc>
          <w:tcPr>
            <w:tcW w:w="1587" w:type="dxa"/>
          </w:tcPr>
          <w:p w:rsidR="00DB5B6E" w:rsidRPr="00B67872" w:rsidRDefault="00DB5B6E" w:rsidP="00F21CEC">
            <w:pPr>
              <w:pStyle w:val="ConsPlusNormal"/>
              <w:rPr>
                <w:rFonts w:ascii="Times New Roman" w:hAnsi="Times New Roman" w:cs="Times New Roman"/>
                <w:color w:val="000000"/>
                <w:sz w:val="20"/>
              </w:rPr>
            </w:pPr>
          </w:p>
        </w:tc>
        <w:tc>
          <w:tcPr>
            <w:tcW w:w="737" w:type="dxa"/>
            <w:tcBorders>
              <w:right w:val="single" w:sz="4" w:space="0" w:color="auto"/>
            </w:tcBorders>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blPrEx>
          <w:tblBorders>
            <w:left w:val="single" w:sz="4" w:space="0" w:color="auto"/>
          </w:tblBorders>
        </w:tblPrEx>
        <w:tc>
          <w:tcPr>
            <w:tcW w:w="680" w:type="dxa"/>
          </w:tcPr>
          <w:p w:rsidR="00DB5B6E" w:rsidRPr="00B67872" w:rsidRDefault="00DB5B6E" w:rsidP="00F21CEC">
            <w:pPr>
              <w:pStyle w:val="ConsPlusNormal"/>
              <w:rPr>
                <w:rFonts w:ascii="Times New Roman" w:hAnsi="Times New Roman" w:cs="Times New Roman"/>
                <w:color w:val="000000"/>
                <w:sz w:val="20"/>
              </w:rPr>
            </w:pPr>
          </w:p>
        </w:tc>
        <w:tc>
          <w:tcPr>
            <w:tcW w:w="1134" w:type="dxa"/>
          </w:tcPr>
          <w:p w:rsidR="00DB5B6E" w:rsidRPr="00B67872" w:rsidRDefault="00DB5B6E" w:rsidP="00F21CEC">
            <w:pPr>
              <w:pStyle w:val="ConsPlusNormal"/>
              <w:rPr>
                <w:rFonts w:ascii="Times New Roman" w:hAnsi="Times New Roman" w:cs="Times New Roman"/>
                <w:color w:val="000000"/>
                <w:sz w:val="20"/>
              </w:rPr>
            </w:pPr>
          </w:p>
        </w:tc>
        <w:tc>
          <w:tcPr>
            <w:tcW w:w="1134" w:type="dxa"/>
          </w:tcPr>
          <w:p w:rsidR="00DB5B6E" w:rsidRPr="00B67872" w:rsidRDefault="00DB5B6E" w:rsidP="00F21CEC">
            <w:pPr>
              <w:pStyle w:val="ConsPlusNormal"/>
              <w:rPr>
                <w:rFonts w:ascii="Times New Roman" w:hAnsi="Times New Roman" w:cs="Times New Roman"/>
                <w:color w:val="000000"/>
                <w:sz w:val="20"/>
              </w:rPr>
            </w:pPr>
          </w:p>
        </w:tc>
        <w:tc>
          <w:tcPr>
            <w:tcW w:w="1644" w:type="dxa"/>
          </w:tcPr>
          <w:p w:rsidR="00DB5B6E" w:rsidRPr="00B67872" w:rsidRDefault="00DB5B6E" w:rsidP="00F21CEC">
            <w:pPr>
              <w:pStyle w:val="ConsPlusNormal"/>
              <w:rPr>
                <w:rFonts w:ascii="Times New Roman" w:hAnsi="Times New Roman" w:cs="Times New Roman"/>
                <w:color w:val="000000"/>
                <w:sz w:val="20"/>
              </w:rPr>
            </w:pPr>
          </w:p>
        </w:tc>
        <w:tc>
          <w:tcPr>
            <w:tcW w:w="1024" w:type="dxa"/>
          </w:tcPr>
          <w:p w:rsidR="00DB5B6E" w:rsidRPr="00B67872" w:rsidRDefault="00DB5B6E" w:rsidP="00F21CEC">
            <w:pPr>
              <w:pStyle w:val="ConsPlusNormal"/>
              <w:rPr>
                <w:rFonts w:ascii="Times New Roman" w:hAnsi="Times New Roman" w:cs="Times New Roman"/>
                <w:color w:val="000000"/>
                <w:sz w:val="20"/>
              </w:rPr>
            </w:pPr>
          </w:p>
        </w:tc>
        <w:tc>
          <w:tcPr>
            <w:tcW w:w="1077" w:type="dxa"/>
          </w:tcPr>
          <w:p w:rsidR="00DB5B6E" w:rsidRPr="00B67872" w:rsidRDefault="00DB5B6E" w:rsidP="00F21CEC">
            <w:pPr>
              <w:pStyle w:val="ConsPlusNormal"/>
              <w:rPr>
                <w:rFonts w:ascii="Times New Roman" w:hAnsi="Times New Roman" w:cs="Times New Roman"/>
                <w:color w:val="000000"/>
                <w:sz w:val="20"/>
              </w:rPr>
            </w:pPr>
          </w:p>
        </w:tc>
        <w:tc>
          <w:tcPr>
            <w:tcW w:w="1587" w:type="dxa"/>
          </w:tcPr>
          <w:p w:rsidR="00DB5B6E" w:rsidRPr="00B67872" w:rsidRDefault="00DB5B6E" w:rsidP="00F21CEC">
            <w:pPr>
              <w:pStyle w:val="ConsPlusNormal"/>
              <w:rPr>
                <w:rFonts w:ascii="Times New Roman" w:hAnsi="Times New Roman" w:cs="Times New Roman"/>
                <w:color w:val="000000"/>
                <w:sz w:val="20"/>
              </w:rPr>
            </w:pPr>
          </w:p>
        </w:tc>
        <w:tc>
          <w:tcPr>
            <w:tcW w:w="737" w:type="dxa"/>
            <w:tcBorders>
              <w:right w:val="single" w:sz="4" w:space="0" w:color="auto"/>
            </w:tcBorders>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blPrEx>
          <w:tblBorders>
            <w:left w:val="single" w:sz="4" w:space="0" w:color="auto"/>
          </w:tblBorders>
        </w:tblPrEx>
        <w:tc>
          <w:tcPr>
            <w:tcW w:w="680" w:type="dxa"/>
          </w:tcPr>
          <w:p w:rsidR="00DB5B6E" w:rsidRPr="00B67872" w:rsidRDefault="00DB5B6E" w:rsidP="00F21CEC">
            <w:pPr>
              <w:pStyle w:val="ConsPlusNormal"/>
              <w:rPr>
                <w:rFonts w:ascii="Times New Roman" w:hAnsi="Times New Roman" w:cs="Times New Roman"/>
                <w:color w:val="000000"/>
                <w:sz w:val="20"/>
              </w:rPr>
            </w:pPr>
          </w:p>
        </w:tc>
        <w:tc>
          <w:tcPr>
            <w:tcW w:w="1134" w:type="dxa"/>
          </w:tcPr>
          <w:p w:rsidR="00DB5B6E" w:rsidRPr="00B67872" w:rsidRDefault="00DB5B6E" w:rsidP="00F21CEC">
            <w:pPr>
              <w:pStyle w:val="ConsPlusNormal"/>
              <w:rPr>
                <w:rFonts w:ascii="Times New Roman" w:hAnsi="Times New Roman" w:cs="Times New Roman"/>
                <w:color w:val="000000"/>
                <w:sz w:val="20"/>
              </w:rPr>
            </w:pPr>
          </w:p>
        </w:tc>
        <w:tc>
          <w:tcPr>
            <w:tcW w:w="1134" w:type="dxa"/>
          </w:tcPr>
          <w:p w:rsidR="00DB5B6E" w:rsidRPr="00B67872" w:rsidRDefault="00DB5B6E" w:rsidP="00F21CEC">
            <w:pPr>
              <w:pStyle w:val="ConsPlusNormal"/>
              <w:rPr>
                <w:rFonts w:ascii="Times New Roman" w:hAnsi="Times New Roman" w:cs="Times New Roman"/>
                <w:color w:val="000000"/>
                <w:sz w:val="20"/>
              </w:rPr>
            </w:pPr>
          </w:p>
        </w:tc>
        <w:tc>
          <w:tcPr>
            <w:tcW w:w="1644" w:type="dxa"/>
          </w:tcPr>
          <w:p w:rsidR="00DB5B6E" w:rsidRPr="00B67872" w:rsidRDefault="00DB5B6E" w:rsidP="00F21CEC">
            <w:pPr>
              <w:pStyle w:val="ConsPlusNormal"/>
              <w:rPr>
                <w:rFonts w:ascii="Times New Roman" w:hAnsi="Times New Roman" w:cs="Times New Roman"/>
                <w:color w:val="000000"/>
                <w:sz w:val="20"/>
              </w:rPr>
            </w:pPr>
          </w:p>
        </w:tc>
        <w:tc>
          <w:tcPr>
            <w:tcW w:w="1024" w:type="dxa"/>
          </w:tcPr>
          <w:p w:rsidR="00DB5B6E" w:rsidRPr="00B67872" w:rsidRDefault="00DB5B6E" w:rsidP="00F21CEC">
            <w:pPr>
              <w:pStyle w:val="ConsPlusNormal"/>
              <w:rPr>
                <w:rFonts w:ascii="Times New Roman" w:hAnsi="Times New Roman" w:cs="Times New Roman"/>
                <w:color w:val="000000"/>
                <w:sz w:val="20"/>
              </w:rPr>
            </w:pPr>
          </w:p>
        </w:tc>
        <w:tc>
          <w:tcPr>
            <w:tcW w:w="1077" w:type="dxa"/>
          </w:tcPr>
          <w:p w:rsidR="00DB5B6E" w:rsidRPr="00B67872" w:rsidRDefault="00DB5B6E" w:rsidP="00F21CEC">
            <w:pPr>
              <w:pStyle w:val="ConsPlusNormal"/>
              <w:rPr>
                <w:rFonts w:ascii="Times New Roman" w:hAnsi="Times New Roman" w:cs="Times New Roman"/>
                <w:color w:val="000000"/>
                <w:sz w:val="20"/>
              </w:rPr>
            </w:pPr>
          </w:p>
        </w:tc>
        <w:tc>
          <w:tcPr>
            <w:tcW w:w="1587" w:type="dxa"/>
          </w:tcPr>
          <w:p w:rsidR="00DB5B6E" w:rsidRPr="00B67872" w:rsidRDefault="00DB5B6E" w:rsidP="00F21CEC">
            <w:pPr>
              <w:pStyle w:val="ConsPlusNormal"/>
              <w:rPr>
                <w:rFonts w:ascii="Times New Roman" w:hAnsi="Times New Roman" w:cs="Times New Roman"/>
                <w:color w:val="000000"/>
                <w:sz w:val="20"/>
              </w:rPr>
            </w:pPr>
          </w:p>
        </w:tc>
        <w:tc>
          <w:tcPr>
            <w:tcW w:w="737" w:type="dxa"/>
            <w:tcBorders>
              <w:right w:val="single" w:sz="4" w:space="0" w:color="auto"/>
            </w:tcBorders>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680" w:type="dxa"/>
            <w:tcBorders>
              <w:left w:val="single" w:sz="4" w:space="0" w:color="auto"/>
              <w:bottom w:val="nil"/>
            </w:tcBorders>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Всего</w:t>
            </w:r>
          </w:p>
        </w:tc>
        <w:tc>
          <w:tcPr>
            <w:tcW w:w="1134" w:type="dxa"/>
          </w:tcPr>
          <w:p w:rsidR="00DB5B6E" w:rsidRPr="00B67872" w:rsidRDefault="00DB5B6E" w:rsidP="00F21CEC">
            <w:pPr>
              <w:pStyle w:val="ConsPlusNormal"/>
              <w:rPr>
                <w:rFonts w:ascii="Times New Roman" w:hAnsi="Times New Roman" w:cs="Times New Roman"/>
                <w:color w:val="000000"/>
                <w:sz w:val="20"/>
              </w:rPr>
            </w:pPr>
          </w:p>
        </w:tc>
        <w:tc>
          <w:tcPr>
            <w:tcW w:w="1134" w:type="dxa"/>
          </w:tcPr>
          <w:p w:rsidR="00DB5B6E" w:rsidRPr="00B67872" w:rsidRDefault="00DB5B6E" w:rsidP="00F21CEC">
            <w:pPr>
              <w:pStyle w:val="ConsPlusNormal"/>
              <w:rPr>
                <w:rFonts w:ascii="Times New Roman" w:hAnsi="Times New Roman" w:cs="Times New Roman"/>
                <w:color w:val="000000"/>
                <w:sz w:val="20"/>
              </w:rPr>
            </w:pPr>
          </w:p>
        </w:tc>
        <w:tc>
          <w:tcPr>
            <w:tcW w:w="1644" w:type="dxa"/>
          </w:tcPr>
          <w:p w:rsidR="00DB5B6E" w:rsidRPr="00B67872" w:rsidRDefault="00DB5B6E" w:rsidP="00F21CEC">
            <w:pPr>
              <w:pStyle w:val="ConsPlusNormal"/>
              <w:rPr>
                <w:rFonts w:ascii="Times New Roman" w:hAnsi="Times New Roman" w:cs="Times New Roman"/>
                <w:color w:val="000000"/>
                <w:sz w:val="20"/>
              </w:rPr>
            </w:pPr>
          </w:p>
        </w:tc>
        <w:tc>
          <w:tcPr>
            <w:tcW w:w="1024" w:type="dxa"/>
          </w:tcPr>
          <w:p w:rsidR="00DB5B6E" w:rsidRPr="00B67872" w:rsidRDefault="00DB5B6E" w:rsidP="00F21CEC">
            <w:pPr>
              <w:pStyle w:val="ConsPlusNormal"/>
              <w:rPr>
                <w:rFonts w:ascii="Times New Roman" w:hAnsi="Times New Roman" w:cs="Times New Roman"/>
                <w:color w:val="000000"/>
                <w:sz w:val="20"/>
              </w:rPr>
            </w:pPr>
          </w:p>
        </w:tc>
        <w:tc>
          <w:tcPr>
            <w:tcW w:w="1077" w:type="dxa"/>
          </w:tcPr>
          <w:p w:rsidR="00DB5B6E" w:rsidRPr="00B67872" w:rsidRDefault="00DB5B6E" w:rsidP="00F21CEC">
            <w:pPr>
              <w:pStyle w:val="ConsPlusNormal"/>
              <w:rPr>
                <w:rFonts w:ascii="Times New Roman" w:hAnsi="Times New Roman" w:cs="Times New Roman"/>
                <w:color w:val="000000"/>
                <w:sz w:val="20"/>
              </w:rPr>
            </w:pPr>
          </w:p>
        </w:tc>
        <w:tc>
          <w:tcPr>
            <w:tcW w:w="1587" w:type="dxa"/>
          </w:tcPr>
          <w:p w:rsidR="00DB5B6E" w:rsidRPr="00B67872" w:rsidRDefault="00DB5B6E" w:rsidP="00F21CEC">
            <w:pPr>
              <w:pStyle w:val="ConsPlusNormal"/>
              <w:rPr>
                <w:rFonts w:ascii="Times New Roman" w:hAnsi="Times New Roman" w:cs="Times New Roman"/>
                <w:color w:val="000000"/>
                <w:sz w:val="20"/>
              </w:rPr>
            </w:pPr>
          </w:p>
        </w:tc>
        <w:tc>
          <w:tcPr>
            <w:tcW w:w="737" w:type="dxa"/>
            <w:tcBorders>
              <w:bottom w:val="nil"/>
              <w:right w:val="single" w:sz="4" w:space="0" w:color="auto"/>
            </w:tcBorders>
          </w:tcPr>
          <w:p w:rsidR="00DB5B6E" w:rsidRPr="00B67872" w:rsidRDefault="00DB5B6E" w:rsidP="00F21CEC">
            <w:pPr>
              <w:pStyle w:val="ConsPlusNormal"/>
              <w:rPr>
                <w:rFonts w:ascii="Times New Roman" w:hAnsi="Times New Roman" w:cs="Times New Roman"/>
                <w:color w:val="000000"/>
                <w:sz w:val="20"/>
              </w:rPr>
            </w:pPr>
          </w:p>
        </w:tc>
      </w:tr>
    </w:tbl>
    <w:p w:rsidR="00DB5B6E" w:rsidRPr="00B67872" w:rsidRDefault="00DB5B6E" w:rsidP="00DB5B6E">
      <w:pPr>
        <w:pStyle w:val="ConsPlusNormal"/>
        <w:jc w:val="both"/>
        <w:rPr>
          <w:rFonts w:ascii="Times New Roman" w:hAnsi="Times New Roman" w:cs="Times New Roman"/>
          <w:color w:val="000000"/>
          <w:sz w:val="20"/>
        </w:rPr>
      </w:pP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Примечание органа Федерального казначейства _______________________________</w:t>
      </w: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_______________________________</w:t>
      </w:r>
    </w:p>
    <w:p w:rsidR="00DB5B6E" w:rsidRPr="00B67872" w:rsidRDefault="00DB5B6E" w:rsidP="00DB5B6E">
      <w:pPr>
        <w:pStyle w:val="ConsPlusNonformat"/>
        <w:jc w:val="both"/>
        <w:rPr>
          <w:rFonts w:ascii="Times New Roman" w:hAnsi="Times New Roman" w:cs="Times New Roman"/>
          <w:color w:val="000000"/>
        </w:rPr>
      </w:pP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Руководитель           _________________  _________  ______________________</w:t>
      </w: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(уполномоченное лицо)     (должность)     (подпись)   (расшифровка подписи)</w:t>
      </w:r>
    </w:p>
    <w:p w:rsidR="00DB5B6E" w:rsidRPr="00B67872" w:rsidRDefault="00DB5B6E" w:rsidP="00DB5B6E">
      <w:pPr>
        <w:pStyle w:val="ConsPlusNonformat"/>
        <w:jc w:val="both"/>
        <w:rPr>
          <w:rFonts w:ascii="Times New Roman" w:hAnsi="Times New Roman" w:cs="Times New Roman"/>
          <w:color w:val="000000"/>
        </w:rPr>
      </w:pP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"__" ________ 20__ г.</w:t>
      </w:r>
    </w:p>
    <w:p w:rsidR="00DB5B6E" w:rsidRPr="00B67872" w:rsidRDefault="00DB5B6E" w:rsidP="00DB5B6E">
      <w:pPr>
        <w:pStyle w:val="ConsPlusNonformat"/>
        <w:jc w:val="both"/>
        <w:rPr>
          <w:rFonts w:ascii="Times New Roman" w:hAnsi="Times New Roman" w:cs="Times New Roman"/>
          <w:color w:val="000000"/>
        </w:rPr>
      </w:pP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Номер страницы _____</w:t>
      </w: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Всего страниц _____</w:t>
      </w: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rPr>
          <w:rFonts w:ascii="Times New Roman" w:hAnsi="Times New Roman"/>
          <w:color w:val="000000"/>
          <w:sz w:val="20"/>
          <w:szCs w:val="20"/>
        </w:rPr>
        <w:sectPr w:rsidR="00DB5B6E" w:rsidRPr="00B67872">
          <w:pgSz w:w="11905" w:h="16838"/>
          <w:pgMar w:top="1134" w:right="850" w:bottom="1134" w:left="1701" w:header="0" w:footer="0" w:gutter="0"/>
          <w:cols w:space="720"/>
        </w:sectPr>
      </w:pPr>
    </w:p>
    <w:p w:rsidR="00DB5B6E" w:rsidRPr="00B67872" w:rsidRDefault="00DB5B6E" w:rsidP="00DB5B6E">
      <w:pPr>
        <w:pStyle w:val="ConsPlusNormal"/>
        <w:ind w:left="4962"/>
        <w:outlineLvl w:val="1"/>
        <w:rPr>
          <w:rFonts w:ascii="Times New Roman" w:hAnsi="Times New Roman" w:cs="Times New Roman"/>
          <w:color w:val="000000"/>
          <w:sz w:val="20"/>
        </w:rPr>
      </w:pPr>
      <w:r w:rsidRPr="00B67872">
        <w:rPr>
          <w:rFonts w:ascii="Times New Roman" w:hAnsi="Times New Roman" w:cs="Times New Roman"/>
          <w:color w:val="000000"/>
          <w:sz w:val="20"/>
        </w:rPr>
        <w:lastRenderedPageBreak/>
        <w:t>Приложение № 5</w:t>
      </w:r>
      <w:r w:rsidRPr="00B67872">
        <w:rPr>
          <w:rFonts w:ascii="Times New Roman" w:hAnsi="Times New Roman" w:cs="Times New Roman"/>
          <w:color w:val="000000"/>
          <w:sz w:val="20"/>
        </w:rPr>
        <w:tab/>
      </w:r>
      <w:r w:rsidRPr="00B67872">
        <w:rPr>
          <w:rFonts w:ascii="Times New Roman" w:hAnsi="Times New Roman" w:cs="Times New Roman"/>
          <w:color w:val="000000"/>
          <w:sz w:val="20"/>
        </w:rPr>
        <w:tab/>
      </w:r>
      <w:r w:rsidRPr="00B67872">
        <w:rPr>
          <w:rFonts w:ascii="Times New Roman" w:hAnsi="Times New Roman" w:cs="Times New Roman"/>
          <w:color w:val="000000"/>
          <w:sz w:val="20"/>
        </w:rPr>
        <w:tab/>
      </w:r>
    </w:p>
    <w:p w:rsidR="00DB5B6E" w:rsidRPr="00B67872" w:rsidRDefault="00DB5B6E" w:rsidP="00DB5B6E">
      <w:pPr>
        <w:pStyle w:val="ConsPlusNormal"/>
        <w:ind w:left="4962"/>
        <w:outlineLvl w:val="1"/>
        <w:rPr>
          <w:rFonts w:ascii="Times New Roman" w:hAnsi="Times New Roman" w:cs="Times New Roman"/>
          <w:color w:val="000000"/>
          <w:sz w:val="20"/>
        </w:rPr>
      </w:pPr>
      <w:r>
        <w:rPr>
          <w:rFonts w:ascii="Times New Roman" w:hAnsi="Times New Roman" w:cs="Times New Roman"/>
          <w:color w:val="000000"/>
          <w:sz w:val="20"/>
        </w:rPr>
        <w:t>к П</w:t>
      </w:r>
      <w:r w:rsidRPr="00B67872">
        <w:rPr>
          <w:rFonts w:ascii="Times New Roman" w:hAnsi="Times New Roman" w:cs="Times New Roman"/>
          <w:color w:val="000000"/>
          <w:sz w:val="20"/>
        </w:rPr>
        <w:t xml:space="preserve">орядку учета бюджетных и денежных обязательств получателей денежных средств </w:t>
      </w:r>
      <w:r w:rsidRPr="006B68D4">
        <w:rPr>
          <w:rFonts w:ascii="Times New Roman" w:hAnsi="Times New Roman" w:cs="Times New Roman"/>
          <w:color w:val="000000"/>
          <w:sz w:val="20"/>
        </w:rPr>
        <w:t>Аликовского</w:t>
      </w:r>
      <w:r w:rsidRPr="00B67872">
        <w:rPr>
          <w:rFonts w:ascii="Times New Roman" w:hAnsi="Times New Roman" w:cs="Times New Roman"/>
          <w:color w:val="000000"/>
          <w:sz w:val="20"/>
        </w:rPr>
        <w:t xml:space="preserve"> района </w:t>
      </w:r>
    </w:p>
    <w:p w:rsidR="00DB5B6E" w:rsidRPr="00B67872" w:rsidRDefault="00DB5B6E" w:rsidP="00DB5B6E">
      <w:pPr>
        <w:pStyle w:val="ConsPlusNormal"/>
        <w:ind w:left="4962"/>
        <w:outlineLvl w:val="1"/>
        <w:rPr>
          <w:rFonts w:ascii="Times New Roman" w:hAnsi="Times New Roman" w:cs="Times New Roman"/>
          <w:color w:val="000000"/>
          <w:sz w:val="20"/>
        </w:rPr>
      </w:pPr>
      <w:r w:rsidRPr="00B67872">
        <w:rPr>
          <w:rFonts w:ascii="Times New Roman" w:hAnsi="Times New Roman" w:cs="Times New Roman"/>
          <w:color w:val="000000"/>
          <w:sz w:val="20"/>
        </w:rPr>
        <w:t>Чувашской Республики</w:t>
      </w:r>
      <w:r>
        <w:rPr>
          <w:rFonts w:ascii="Times New Roman" w:hAnsi="Times New Roman" w:cs="Times New Roman"/>
          <w:color w:val="000000"/>
          <w:sz w:val="20"/>
        </w:rPr>
        <w:t xml:space="preserve">, утвержденного приказом финансового отдела администрации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 </w:t>
      </w:r>
    </w:p>
    <w:p w:rsidR="00DB5B6E" w:rsidRPr="00B67872" w:rsidRDefault="00DB5B6E" w:rsidP="00DB5B6E">
      <w:pPr>
        <w:pStyle w:val="ConsPlusNormal"/>
        <w:ind w:left="4962"/>
        <w:outlineLvl w:val="1"/>
        <w:rPr>
          <w:rFonts w:ascii="Times New Roman" w:hAnsi="Times New Roman" w:cs="Times New Roman"/>
          <w:color w:val="000000"/>
          <w:sz w:val="20"/>
        </w:rPr>
      </w:pPr>
      <w:r w:rsidRPr="00B67872">
        <w:rPr>
          <w:rFonts w:ascii="Times New Roman" w:hAnsi="Times New Roman" w:cs="Times New Roman"/>
          <w:color w:val="000000"/>
          <w:sz w:val="20"/>
        </w:rPr>
        <w:t xml:space="preserve">от </w:t>
      </w:r>
      <w:r>
        <w:rPr>
          <w:rFonts w:ascii="Times New Roman" w:hAnsi="Times New Roman" w:cs="Times New Roman"/>
          <w:color w:val="000000"/>
          <w:sz w:val="20"/>
        </w:rPr>
        <w:t xml:space="preserve">18.06.2018 </w:t>
      </w:r>
      <w:r w:rsidRPr="00B67872">
        <w:rPr>
          <w:rFonts w:ascii="Times New Roman" w:hAnsi="Times New Roman" w:cs="Times New Roman"/>
          <w:color w:val="000000"/>
          <w:sz w:val="20"/>
        </w:rPr>
        <w:t xml:space="preserve"> №</w:t>
      </w:r>
      <w:r>
        <w:rPr>
          <w:rFonts w:ascii="Times New Roman" w:hAnsi="Times New Roman" w:cs="Times New Roman"/>
          <w:color w:val="000000"/>
          <w:sz w:val="20"/>
        </w:rPr>
        <w:t xml:space="preserve"> 17</w:t>
      </w:r>
    </w:p>
    <w:p w:rsidR="00DB5B6E" w:rsidRPr="00B67872" w:rsidRDefault="00DB5B6E" w:rsidP="00DB5B6E">
      <w:pPr>
        <w:pStyle w:val="ConsPlusNormal"/>
        <w:ind w:left="4962"/>
        <w:outlineLvl w:val="1"/>
        <w:rPr>
          <w:rFonts w:ascii="Times New Roman" w:hAnsi="Times New Roman" w:cs="Times New Roman"/>
          <w:color w:val="000000"/>
          <w:sz w:val="20"/>
        </w:rPr>
      </w:pPr>
    </w:p>
    <w:p w:rsidR="00DB5B6E" w:rsidRPr="00B67872" w:rsidRDefault="00DB5B6E" w:rsidP="00DB5B6E">
      <w:pPr>
        <w:pStyle w:val="ConsPlusNonformat"/>
        <w:jc w:val="center"/>
        <w:rPr>
          <w:rFonts w:ascii="Times New Roman" w:hAnsi="Times New Roman" w:cs="Times New Roman"/>
          <w:color w:val="000000"/>
        </w:rPr>
      </w:pPr>
      <w:bookmarkStart w:id="49" w:name="P1800"/>
      <w:bookmarkEnd w:id="49"/>
      <w:r w:rsidRPr="00B67872">
        <w:rPr>
          <w:rFonts w:ascii="Times New Roman" w:hAnsi="Times New Roman" w:cs="Times New Roman"/>
          <w:color w:val="000000"/>
        </w:rPr>
        <w:t>СПРАВКА</w:t>
      </w:r>
    </w:p>
    <w:p w:rsidR="00DB5B6E" w:rsidRPr="00B67872" w:rsidRDefault="00DB5B6E" w:rsidP="00DB5B6E">
      <w:pPr>
        <w:pStyle w:val="ConsPlusNonformat"/>
        <w:jc w:val="center"/>
        <w:rPr>
          <w:rFonts w:ascii="Times New Roman" w:hAnsi="Times New Roman" w:cs="Times New Roman"/>
          <w:color w:val="000000"/>
        </w:rPr>
      </w:pPr>
      <w:r w:rsidRPr="00B67872">
        <w:rPr>
          <w:rFonts w:ascii="Times New Roman" w:hAnsi="Times New Roman" w:cs="Times New Roman"/>
          <w:color w:val="000000"/>
        </w:rPr>
        <w:t xml:space="preserve">об исполнении </w:t>
      </w:r>
      <w:proofErr w:type="gramStart"/>
      <w:r w:rsidRPr="00B67872">
        <w:rPr>
          <w:rFonts w:ascii="Times New Roman" w:hAnsi="Times New Roman" w:cs="Times New Roman"/>
          <w:color w:val="000000"/>
        </w:rPr>
        <w:t>принятых</w:t>
      </w:r>
      <w:proofErr w:type="gramEnd"/>
      <w:r w:rsidRPr="00B67872">
        <w:rPr>
          <w:rFonts w:ascii="Times New Roman" w:hAnsi="Times New Roman" w:cs="Times New Roman"/>
          <w:color w:val="000000"/>
        </w:rPr>
        <w:t xml:space="preserve"> на учет</w:t>
      </w:r>
    </w:p>
    <w:p w:rsidR="00DB5B6E" w:rsidRPr="00B67872" w:rsidRDefault="00DB5B6E" w:rsidP="00DB5B6E">
      <w:pPr>
        <w:pStyle w:val="ConsPlusNonformat"/>
        <w:jc w:val="center"/>
        <w:rPr>
          <w:rFonts w:ascii="Times New Roman" w:hAnsi="Times New Roman" w:cs="Times New Roman"/>
          <w:color w:val="000000"/>
        </w:rPr>
      </w:pPr>
      <w:r w:rsidRPr="00B67872">
        <w:rPr>
          <w:rFonts w:ascii="Times New Roman" w:hAnsi="Times New Roman" w:cs="Times New Roman"/>
          <w:color w:val="000000"/>
        </w:rPr>
        <w:t>___________________________________ обязательств</w:t>
      </w:r>
    </w:p>
    <w:p w:rsidR="00DB5B6E" w:rsidRPr="00B67872" w:rsidRDefault="00DB5B6E" w:rsidP="00DB5B6E">
      <w:pPr>
        <w:pStyle w:val="ConsPlusNonformat"/>
        <w:jc w:val="center"/>
        <w:rPr>
          <w:rFonts w:ascii="Times New Roman" w:hAnsi="Times New Roman" w:cs="Times New Roman"/>
          <w:color w:val="000000"/>
        </w:rPr>
      </w:pPr>
      <w:r w:rsidRPr="00B67872">
        <w:rPr>
          <w:rFonts w:ascii="Times New Roman" w:hAnsi="Times New Roman" w:cs="Times New Roman"/>
          <w:color w:val="000000"/>
        </w:rPr>
        <w:t>(бюджетных, денежных)</w:t>
      </w:r>
    </w:p>
    <w:p w:rsidR="00DB5B6E" w:rsidRPr="00B67872" w:rsidRDefault="00DB5B6E" w:rsidP="00DB5B6E">
      <w:pPr>
        <w:pStyle w:val="ConsPlusNormal"/>
        <w:ind w:firstLine="540"/>
        <w:jc w:val="both"/>
        <w:rPr>
          <w:rFonts w:ascii="Times New Roman" w:hAnsi="Times New Roman" w:cs="Times New Roman"/>
          <w:color w:val="000000"/>
          <w:sz w:val="20"/>
        </w:rPr>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608"/>
        <w:gridCol w:w="2380"/>
        <w:gridCol w:w="1241"/>
      </w:tblGrid>
      <w:tr w:rsidR="00DB5B6E" w:rsidRPr="00B67872" w:rsidTr="00F21CEC">
        <w:tc>
          <w:tcPr>
            <w:tcW w:w="3402"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2608" w:type="dxa"/>
            <w:tcBorders>
              <w:top w:val="nil"/>
              <w:left w:val="nil"/>
              <w:bottom w:val="nil"/>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2380" w:type="dxa"/>
            <w:tcBorders>
              <w:top w:val="nil"/>
              <w:left w:val="nil"/>
              <w:bottom w:val="nil"/>
              <w:right w:val="single" w:sz="4" w:space="0" w:color="auto"/>
            </w:tcBorders>
          </w:tcPr>
          <w:p w:rsidR="00DB5B6E" w:rsidRPr="00B67872" w:rsidRDefault="00DB5B6E" w:rsidP="00F21CEC">
            <w:pPr>
              <w:pStyle w:val="ConsPlusNormal"/>
              <w:rPr>
                <w:rFonts w:ascii="Times New Roman" w:hAnsi="Times New Roman" w:cs="Times New Roman"/>
                <w:color w:val="000000"/>
                <w:sz w:val="20"/>
              </w:rPr>
            </w:pP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Коды</w:t>
            </w:r>
          </w:p>
        </w:tc>
      </w:tr>
      <w:tr w:rsidR="00DB5B6E" w:rsidRPr="00B67872" w:rsidTr="00F21CEC">
        <w:tc>
          <w:tcPr>
            <w:tcW w:w="3402"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2608" w:type="dxa"/>
            <w:tcBorders>
              <w:top w:val="nil"/>
              <w:left w:val="nil"/>
              <w:bottom w:val="nil"/>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2380"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Форма по </w:t>
            </w:r>
            <w:hyperlink r:id="rId54" w:history="1">
              <w:r w:rsidRPr="00B67872">
                <w:rPr>
                  <w:rFonts w:ascii="Times New Roman" w:hAnsi="Times New Roman" w:cs="Times New Roman"/>
                  <w:color w:val="000000"/>
                  <w:sz w:val="20"/>
                </w:rPr>
                <w:t>ОКУД</w:t>
              </w:r>
            </w:hyperlink>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0506602</w:t>
            </w:r>
          </w:p>
        </w:tc>
      </w:tr>
      <w:tr w:rsidR="00DB5B6E" w:rsidRPr="00B67872" w:rsidTr="00F21CEC">
        <w:tc>
          <w:tcPr>
            <w:tcW w:w="3402"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2608" w:type="dxa"/>
            <w:tcBorders>
              <w:top w:val="nil"/>
              <w:left w:val="nil"/>
              <w:bottom w:val="nil"/>
              <w:right w:val="nil"/>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 "__" _______ 20__ г.</w:t>
            </w:r>
          </w:p>
        </w:tc>
        <w:tc>
          <w:tcPr>
            <w:tcW w:w="2380"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Дата</w:t>
            </w: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3402"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Наименование органа Федерального казначейства</w:t>
            </w:r>
          </w:p>
        </w:tc>
        <w:tc>
          <w:tcPr>
            <w:tcW w:w="2608" w:type="dxa"/>
            <w:tcBorders>
              <w:top w:val="nil"/>
              <w:left w:val="nil"/>
              <w:bottom w:val="single" w:sz="4" w:space="0" w:color="auto"/>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2380" w:type="dxa"/>
            <w:tcBorders>
              <w:top w:val="nil"/>
              <w:left w:val="nil"/>
              <w:bottom w:val="nil"/>
              <w:right w:val="single" w:sz="4" w:space="0" w:color="auto"/>
            </w:tcBorders>
            <w:vAlign w:val="bottom"/>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КОФК</w:t>
            </w: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3402"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Получатель бюджетных средств</w:t>
            </w:r>
          </w:p>
        </w:tc>
        <w:tc>
          <w:tcPr>
            <w:tcW w:w="2608" w:type="dxa"/>
            <w:tcBorders>
              <w:top w:val="single" w:sz="4" w:space="0" w:color="auto"/>
              <w:left w:val="nil"/>
              <w:bottom w:val="single" w:sz="4" w:space="0" w:color="auto"/>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2380"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3402"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Наименование бюджета</w:t>
            </w:r>
          </w:p>
        </w:tc>
        <w:tc>
          <w:tcPr>
            <w:tcW w:w="2608" w:type="dxa"/>
            <w:tcBorders>
              <w:top w:val="single" w:sz="4" w:space="0" w:color="auto"/>
              <w:left w:val="nil"/>
              <w:bottom w:val="single" w:sz="4" w:space="0" w:color="auto"/>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2380"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по </w:t>
            </w:r>
            <w:hyperlink r:id="rId55" w:history="1">
              <w:r w:rsidRPr="00B67872">
                <w:rPr>
                  <w:rFonts w:ascii="Times New Roman" w:hAnsi="Times New Roman" w:cs="Times New Roman"/>
                  <w:color w:val="000000"/>
                  <w:sz w:val="20"/>
                </w:rPr>
                <w:t>ОКТМО</w:t>
              </w:r>
            </w:hyperlink>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3402"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Финансовый орган</w:t>
            </w:r>
          </w:p>
        </w:tc>
        <w:tc>
          <w:tcPr>
            <w:tcW w:w="2608" w:type="dxa"/>
            <w:tcBorders>
              <w:top w:val="single" w:sz="4" w:space="0" w:color="auto"/>
              <w:left w:val="nil"/>
              <w:bottom w:val="single" w:sz="4" w:space="0" w:color="auto"/>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2380"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ОКПО</w:t>
            </w: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3402"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Периодичность: месячная</w:t>
            </w:r>
          </w:p>
        </w:tc>
        <w:tc>
          <w:tcPr>
            <w:tcW w:w="2608" w:type="dxa"/>
            <w:tcBorders>
              <w:top w:val="single" w:sz="4" w:space="0" w:color="auto"/>
              <w:left w:val="nil"/>
              <w:bottom w:val="nil"/>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2380" w:type="dxa"/>
            <w:tcBorders>
              <w:top w:val="nil"/>
              <w:left w:val="nil"/>
              <w:bottom w:val="nil"/>
              <w:right w:val="single" w:sz="4" w:space="0" w:color="auto"/>
            </w:tcBorders>
            <w:vAlign w:val="bottom"/>
          </w:tcPr>
          <w:p w:rsidR="00DB5B6E" w:rsidRPr="00B67872" w:rsidRDefault="00DB5B6E" w:rsidP="00F21CEC">
            <w:pPr>
              <w:pStyle w:val="ConsPlusNormal"/>
              <w:jc w:val="right"/>
              <w:rPr>
                <w:rFonts w:ascii="Times New Roman" w:hAnsi="Times New Roman" w:cs="Times New Roman"/>
                <w:color w:val="000000"/>
                <w:sz w:val="20"/>
              </w:rPr>
            </w:pP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6010" w:type="dxa"/>
            <w:gridSpan w:val="2"/>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Единица измерения: руб. (с точностью до второго десятичного знака)</w:t>
            </w:r>
          </w:p>
        </w:tc>
        <w:tc>
          <w:tcPr>
            <w:tcW w:w="2380" w:type="dxa"/>
            <w:tcBorders>
              <w:top w:val="nil"/>
              <w:left w:val="nil"/>
              <w:bottom w:val="nil"/>
              <w:right w:val="single" w:sz="4" w:space="0" w:color="auto"/>
            </w:tcBorders>
            <w:vAlign w:val="bottom"/>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по </w:t>
            </w:r>
            <w:hyperlink r:id="rId56" w:history="1">
              <w:r w:rsidRPr="00B67872">
                <w:rPr>
                  <w:rFonts w:ascii="Times New Roman" w:hAnsi="Times New Roman" w:cs="Times New Roman"/>
                  <w:color w:val="000000"/>
                  <w:sz w:val="20"/>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383</w:t>
            </w:r>
          </w:p>
        </w:tc>
      </w:tr>
    </w:tbl>
    <w:p w:rsidR="00DB5B6E" w:rsidRPr="00B67872" w:rsidRDefault="00DB5B6E" w:rsidP="00DB5B6E">
      <w:pPr>
        <w:pStyle w:val="ConsPlusNormal"/>
        <w:ind w:firstLine="540"/>
        <w:jc w:val="both"/>
        <w:rPr>
          <w:rFonts w:ascii="Times New Roman" w:hAnsi="Times New Roman" w:cs="Times New Roman"/>
          <w:color w:val="000000"/>
          <w:sz w:val="20"/>
        </w:rPr>
      </w:pPr>
    </w:p>
    <w:tbl>
      <w:tblPr>
        <w:tblW w:w="9923" w:type="dxa"/>
        <w:tblInd w:w="6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0"/>
        <w:gridCol w:w="634"/>
        <w:gridCol w:w="577"/>
        <w:gridCol w:w="426"/>
        <w:gridCol w:w="567"/>
        <w:gridCol w:w="567"/>
        <w:gridCol w:w="465"/>
        <w:gridCol w:w="527"/>
        <w:gridCol w:w="567"/>
        <w:gridCol w:w="425"/>
        <w:gridCol w:w="567"/>
        <w:gridCol w:w="567"/>
        <w:gridCol w:w="567"/>
        <w:gridCol w:w="567"/>
        <w:gridCol w:w="425"/>
        <w:gridCol w:w="426"/>
        <w:gridCol w:w="425"/>
        <w:gridCol w:w="425"/>
        <w:gridCol w:w="709"/>
      </w:tblGrid>
      <w:tr w:rsidR="00DB5B6E" w:rsidRPr="00B67872" w:rsidTr="00F21CEC">
        <w:trPr>
          <w:trHeight w:val="1505"/>
        </w:trPr>
        <w:tc>
          <w:tcPr>
            <w:tcW w:w="2127" w:type="dxa"/>
            <w:gridSpan w:val="4"/>
            <w:vMerge w:val="restart"/>
            <w:tcBorders>
              <w:lef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bookmarkStart w:id="50" w:name="P1841"/>
            <w:bookmarkEnd w:id="50"/>
            <w:r w:rsidRPr="00B67872">
              <w:rPr>
                <w:rFonts w:ascii="Times New Roman" w:hAnsi="Times New Roman" w:cs="Times New Roman"/>
                <w:color w:val="000000"/>
                <w:sz w:val="20"/>
              </w:rPr>
              <w:t>Код по БК</w:t>
            </w:r>
          </w:p>
        </w:tc>
        <w:tc>
          <w:tcPr>
            <w:tcW w:w="1599" w:type="dxa"/>
            <w:gridSpan w:val="3"/>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Распределенные на лицевой счет получателя бюджетных средств лимиты бюджетных обязательств</w:t>
            </w:r>
          </w:p>
        </w:tc>
        <w:tc>
          <w:tcPr>
            <w:tcW w:w="5063" w:type="dxa"/>
            <w:gridSpan w:val="10"/>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Принятые на учет обязательства</w:t>
            </w:r>
          </w:p>
        </w:tc>
        <w:tc>
          <w:tcPr>
            <w:tcW w:w="1134" w:type="dxa"/>
            <w:gridSpan w:val="2"/>
            <w:vMerge w:val="restart"/>
            <w:tcBorders>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Неиспользованный остаток лимитов бюджетных обязательств (</w:t>
            </w:r>
            <w:hyperlink w:anchor="P1872" w:history="1">
              <w:r w:rsidRPr="00B67872">
                <w:rPr>
                  <w:rFonts w:ascii="Times New Roman" w:hAnsi="Times New Roman" w:cs="Times New Roman"/>
                  <w:color w:val="000000"/>
                  <w:sz w:val="20"/>
                </w:rPr>
                <w:t>гр. 5</w:t>
              </w:r>
            </w:hyperlink>
            <w:r w:rsidRPr="00B67872">
              <w:rPr>
                <w:rFonts w:ascii="Times New Roman" w:hAnsi="Times New Roman" w:cs="Times New Roman"/>
                <w:color w:val="000000"/>
                <w:sz w:val="20"/>
              </w:rPr>
              <w:t xml:space="preserve"> - </w:t>
            </w:r>
            <w:hyperlink w:anchor="P1879" w:history="1">
              <w:r w:rsidRPr="00B67872">
                <w:rPr>
                  <w:rFonts w:ascii="Times New Roman" w:hAnsi="Times New Roman" w:cs="Times New Roman"/>
                  <w:color w:val="000000"/>
                  <w:sz w:val="20"/>
                </w:rPr>
                <w:t>гр. 12</w:t>
              </w:r>
            </w:hyperlink>
            <w:r w:rsidRPr="00B67872">
              <w:rPr>
                <w:rFonts w:ascii="Times New Roman" w:hAnsi="Times New Roman" w:cs="Times New Roman"/>
                <w:color w:val="000000"/>
                <w:sz w:val="20"/>
              </w:rPr>
              <w:t>)</w:t>
            </w:r>
          </w:p>
        </w:tc>
      </w:tr>
      <w:tr w:rsidR="00DB5B6E" w:rsidRPr="00B67872" w:rsidTr="00F21CEC">
        <w:tc>
          <w:tcPr>
            <w:tcW w:w="2127" w:type="dxa"/>
            <w:gridSpan w:val="4"/>
            <w:vMerge/>
            <w:tcBorders>
              <w:left w:val="single" w:sz="4" w:space="0" w:color="auto"/>
            </w:tcBorders>
          </w:tcPr>
          <w:p w:rsidR="00DB5B6E" w:rsidRPr="00B67872" w:rsidRDefault="00DB5B6E" w:rsidP="00F21CEC">
            <w:pPr>
              <w:rPr>
                <w:rFonts w:ascii="Times New Roman" w:hAnsi="Times New Roman"/>
                <w:color w:val="000000"/>
                <w:sz w:val="20"/>
                <w:szCs w:val="20"/>
              </w:rPr>
            </w:pPr>
          </w:p>
        </w:tc>
        <w:tc>
          <w:tcPr>
            <w:tcW w:w="567"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 20__ г.</w:t>
            </w:r>
          </w:p>
        </w:tc>
        <w:tc>
          <w:tcPr>
            <w:tcW w:w="1032" w:type="dxa"/>
            <w:gridSpan w:val="2"/>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 плановый период</w:t>
            </w:r>
          </w:p>
        </w:tc>
        <w:tc>
          <w:tcPr>
            <w:tcW w:w="1094" w:type="dxa"/>
            <w:gridSpan w:val="2"/>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документ-основание/исполнительный документ (решение налогового органа)</w:t>
            </w:r>
          </w:p>
        </w:tc>
        <w:tc>
          <w:tcPr>
            <w:tcW w:w="425"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учетный номер обязательства</w:t>
            </w:r>
          </w:p>
        </w:tc>
        <w:tc>
          <w:tcPr>
            <w:tcW w:w="567"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 объекта АИП (мероприятия по информатизации)</w:t>
            </w:r>
          </w:p>
        </w:tc>
        <w:tc>
          <w:tcPr>
            <w:tcW w:w="567"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сумма на 20__ г. в валюте Российской Федерации</w:t>
            </w:r>
          </w:p>
        </w:tc>
        <w:tc>
          <w:tcPr>
            <w:tcW w:w="1134" w:type="dxa"/>
            <w:gridSpan w:val="2"/>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сумма на плановый период в валюте Российской Федерации</w:t>
            </w:r>
          </w:p>
        </w:tc>
        <w:tc>
          <w:tcPr>
            <w:tcW w:w="851" w:type="dxa"/>
            <w:gridSpan w:val="2"/>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исполненные</w:t>
            </w:r>
          </w:p>
        </w:tc>
        <w:tc>
          <w:tcPr>
            <w:tcW w:w="425"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неисполненные (</w:t>
            </w:r>
            <w:hyperlink w:anchor="P1879" w:history="1">
              <w:r w:rsidRPr="00B67872">
                <w:rPr>
                  <w:rFonts w:ascii="Times New Roman" w:hAnsi="Times New Roman" w:cs="Times New Roman"/>
                  <w:color w:val="000000"/>
                  <w:sz w:val="20"/>
                </w:rPr>
                <w:t>гр. 12</w:t>
              </w:r>
            </w:hyperlink>
            <w:r w:rsidRPr="00B67872">
              <w:rPr>
                <w:rFonts w:ascii="Times New Roman" w:hAnsi="Times New Roman" w:cs="Times New Roman"/>
                <w:color w:val="000000"/>
                <w:sz w:val="20"/>
              </w:rPr>
              <w:t xml:space="preserve"> - </w:t>
            </w:r>
            <w:hyperlink w:anchor="P1882" w:history="1">
              <w:r w:rsidRPr="00B67872">
                <w:rPr>
                  <w:rFonts w:ascii="Times New Roman" w:hAnsi="Times New Roman" w:cs="Times New Roman"/>
                  <w:color w:val="000000"/>
                  <w:sz w:val="20"/>
                </w:rPr>
                <w:t>гр. 15</w:t>
              </w:r>
            </w:hyperlink>
            <w:r w:rsidRPr="00B67872">
              <w:rPr>
                <w:rFonts w:ascii="Times New Roman" w:hAnsi="Times New Roman" w:cs="Times New Roman"/>
                <w:color w:val="000000"/>
                <w:sz w:val="20"/>
              </w:rPr>
              <w:t>)</w:t>
            </w:r>
          </w:p>
        </w:tc>
        <w:tc>
          <w:tcPr>
            <w:tcW w:w="1134" w:type="dxa"/>
            <w:gridSpan w:val="2"/>
            <w:vMerge/>
            <w:tcBorders>
              <w:right w:val="single" w:sz="4" w:space="0" w:color="auto"/>
            </w:tcBorders>
          </w:tcPr>
          <w:p w:rsidR="00DB5B6E" w:rsidRPr="00B67872" w:rsidRDefault="00DB5B6E" w:rsidP="00F21CEC">
            <w:pPr>
              <w:rPr>
                <w:rFonts w:ascii="Times New Roman" w:hAnsi="Times New Roman"/>
                <w:color w:val="000000"/>
                <w:sz w:val="20"/>
                <w:szCs w:val="20"/>
              </w:rPr>
            </w:pPr>
          </w:p>
        </w:tc>
      </w:tr>
      <w:tr w:rsidR="00DB5B6E" w:rsidRPr="00B67872" w:rsidTr="00F21CEC">
        <w:tc>
          <w:tcPr>
            <w:tcW w:w="490" w:type="dxa"/>
            <w:tcBorders>
              <w:lef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главы</w:t>
            </w:r>
          </w:p>
        </w:tc>
        <w:tc>
          <w:tcPr>
            <w:tcW w:w="634"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раздела, подраздела</w:t>
            </w:r>
          </w:p>
        </w:tc>
        <w:tc>
          <w:tcPr>
            <w:tcW w:w="57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целевой статьи</w:t>
            </w:r>
          </w:p>
        </w:tc>
        <w:tc>
          <w:tcPr>
            <w:tcW w:w="426"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вида расходов</w:t>
            </w:r>
          </w:p>
        </w:tc>
        <w:tc>
          <w:tcPr>
            <w:tcW w:w="567" w:type="dxa"/>
            <w:vMerge/>
          </w:tcPr>
          <w:p w:rsidR="00DB5B6E" w:rsidRPr="00B67872" w:rsidRDefault="00DB5B6E" w:rsidP="00F21CEC">
            <w:pPr>
              <w:rPr>
                <w:rFonts w:ascii="Times New Roman" w:hAnsi="Times New Roman"/>
                <w:color w:val="000000"/>
                <w:sz w:val="20"/>
                <w:szCs w:val="20"/>
              </w:rPr>
            </w:pPr>
          </w:p>
        </w:tc>
        <w:tc>
          <w:tcPr>
            <w:tcW w:w="56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первый год</w:t>
            </w:r>
          </w:p>
        </w:tc>
        <w:tc>
          <w:tcPr>
            <w:tcW w:w="465"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второй год</w:t>
            </w:r>
          </w:p>
        </w:tc>
        <w:tc>
          <w:tcPr>
            <w:tcW w:w="52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номер</w:t>
            </w:r>
          </w:p>
        </w:tc>
        <w:tc>
          <w:tcPr>
            <w:tcW w:w="56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дата</w:t>
            </w:r>
          </w:p>
        </w:tc>
        <w:tc>
          <w:tcPr>
            <w:tcW w:w="425" w:type="dxa"/>
            <w:vMerge/>
          </w:tcPr>
          <w:p w:rsidR="00DB5B6E" w:rsidRPr="00B67872" w:rsidRDefault="00DB5B6E" w:rsidP="00F21CEC">
            <w:pPr>
              <w:rPr>
                <w:rFonts w:ascii="Times New Roman" w:hAnsi="Times New Roman"/>
                <w:color w:val="000000"/>
                <w:sz w:val="20"/>
                <w:szCs w:val="20"/>
              </w:rPr>
            </w:pPr>
          </w:p>
        </w:tc>
        <w:tc>
          <w:tcPr>
            <w:tcW w:w="567" w:type="dxa"/>
            <w:vMerge/>
          </w:tcPr>
          <w:p w:rsidR="00DB5B6E" w:rsidRPr="00B67872" w:rsidRDefault="00DB5B6E" w:rsidP="00F21CEC">
            <w:pPr>
              <w:rPr>
                <w:rFonts w:ascii="Times New Roman" w:hAnsi="Times New Roman"/>
                <w:color w:val="000000"/>
                <w:sz w:val="20"/>
                <w:szCs w:val="20"/>
              </w:rPr>
            </w:pPr>
          </w:p>
        </w:tc>
        <w:tc>
          <w:tcPr>
            <w:tcW w:w="567" w:type="dxa"/>
            <w:vMerge/>
          </w:tcPr>
          <w:p w:rsidR="00DB5B6E" w:rsidRPr="00B67872" w:rsidRDefault="00DB5B6E" w:rsidP="00F21CEC">
            <w:pPr>
              <w:rPr>
                <w:rFonts w:ascii="Times New Roman" w:hAnsi="Times New Roman"/>
                <w:color w:val="000000"/>
                <w:sz w:val="20"/>
                <w:szCs w:val="20"/>
              </w:rPr>
            </w:pPr>
          </w:p>
        </w:tc>
        <w:tc>
          <w:tcPr>
            <w:tcW w:w="56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первый год</w:t>
            </w:r>
          </w:p>
        </w:tc>
        <w:tc>
          <w:tcPr>
            <w:tcW w:w="56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второй год</w:t>
            </w:r>
          </w:p>
        </w:tc>
        <w:tc>
          <w:tcPr>
            <w:tcW w:w="425"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сумма</w:t>
            </w:r>
          </w:p>
        </w:tc>
        <w:tc>
          <w:tcPr>
            <w:tcW w:w="426"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процент исполнения, %</w:t>
            </w:r>
          </w:p>
        </w:tc>
        <w:tc>
          <w:tcPr>
            <w:tcW w:w="425" w:type="dxa"/>
            <w:vMerge/>
          </w:tcPr>
          <w:p w:rsidR="00DB5B6E" w:rsidRPr="00B67872" w:rsidRDefault="00DB5B6E" w:rsidP="00F21CEC">
            <w:pPr>
              <w:rPr>
                <w:rFonts w:ascii="Times New Roman" w:hAnsi="Times New Roman"/>
                <w:color w:val="000000"/>
                <w:sz w:val="20"/>
                <w:szCs w:val="20"/>
              </w:rPr>
            </w:pPr>
          </w:p>
        </w:tc>
        <w:tc>
          <w:tcPr>
            <w:tcW w:w="425"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сумма</w:t>
            </w:r>
          </w:p>
        </w:tc>
        <w:tc>
          <w:tcPr>
            <w:tcW w:w="709" w:type="dxa"/>
            <w:tcBorders>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процент от доведенного объема ЛБО, %</w:t>
            </w:r>
          </w:p>
        </w:tc>
      </w:tr>
      <w:tr w:rsidR="00DB5B6E" w:rsidRPr="00B67872" w:rsidTr="00F21CEC">
        <w:tc>
          <w:tcPr>
            <w:tcW w:w="490" w:type="dxa"/>
            <w:tcBorders>
              <w:lef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bookmarkStart w:id="51" w:name="P1868"/>
            <w:bookmarkEnd w:id="51"/>
            <w:r w:rsidRPr="00B67872">
              <w:rPr>
                <w:rFonts w:ascii="Times New Roman" w:hAnsi="Times New Roman" w:cs="Times New Roman"/>
                <w:color w:val="000000"/>
                <w:sz w:val="20"/>
              </w:rPr>
              <w:t>1</w:t>
            </w:r>
          </w:p>
        </w:tc>
        <w:tc>
          <w:tcPr>
            <w:tcW w:w="634"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2</w:t>
            </w:r>
          </w:p>
        </w:tc>
        <w:tc>
          <w:tcPr>
            <w:tcW w:w="57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3</w:t>
            </w:r>
          </w:p>
        </w:tc>
        <w:tc>
          <w:tcPr>
            <w:tcW w:w="426" w:type="dxa"/>
          </w:tcPr>
          <w:p w:rsidR="00DB5B6E" w:rsidRPr="00B67872" w:rsidRDefault="00DB5B6E" w:rsidP="00F21CEC">
            <w:pPr>
              <w:pStyle w:val="ConsPlusNormal"/>
              <w:jc w:val="center"/>
              <w:rPr>
                <w:rFonts w:ascii="Times New Roman" w:hAnsi="Times New Roman" w:cs="Times New Roman"/>
                <w:color w:val="000000"/>
                <w:sz w:val="20"/>
              </w:rPr>
            </w:pPr>
            <w:bookmarkStart w:id="52" w:name="P1871"/>
            <w:bookmarkEnd w:id="52"/>
            <w:r w:rsidRPr="00B67872">
              <w:rPr>
                <w:rFonts w:ascii="Times New Roman" w:hAnsi="Times New Roman" w:cs="Times New Roman"/>
                <w:color w:val="000000"/>
                <w:sz w:val="20"/>
              </w:rPr>
              <w:t>4</w:t>
            </w:r>
          </w:p>
        </w:tc>
        <w:tc>
          <w:tcPr>
            <w:tcW w:w="567" w:type="dxa"/>
          </w:tcPr>
          <w:p w:rsidR="00DB5B6E" w:rsidRPr="00B67872" w:rsidRDefault="00DB5B6E" w:rsidP="00F21CEC">
            <w:pPr>
              <w:pStyle w:val="ConsPlusNormal"/>
              <w:jc w:val="center"/>
              <w:rPr>
                <w:rFonts w:ascii="Times New Roman" w:hAnsi="Times New Roman" w:cs="Times New Roman"/>
                <w:color w:val="000000"/>
                <w:sz w:val="20"/>
              </w:rPr>
            </w:pPr>
            <w:bookmarkStart w:id="53" w:name="P1872"/>
            <w:bookmarkEnd w:id="53"/>
            <w:r w:rsidRPr="00B67872">
              <w:rPr>
                <w:rFonts w:ascii="Times New Roman" w:hAnsi="Times New Roman" w:cs="Times New Roman"/>
                <w:color w:val="000000"/>
                <w:sz w:val="20"/>
              </w:rPr>
              <w:t>5</w:t>
            </w:r>
          </w:p>
        </w:tc>
        <w:tc>
          <w:tcPr>
            <w:tcW w:w="56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6</w:t>
            </w:r>
          </w:p>
        </w:tc>
        <w:tc>
          <w:tcPr>
            <w:tcW w:w="465" w:type="dxa"/>
          </w:tcPr>
          <w:p w:rsidR="00DB5B6E" w:rsidRPr="00B67872" w:rsidRDefault="00DB5B6E" w:rsidP="00F21CEC">
            <w:pPr>
              <w:pStyle w:val="ConsPlusNormal"/>
              <w:jc w:val="center"/>
              <w:rPr>
                <w:rFonts w:ascii="Times New Roman" w:hAnsi="Times New Roman" w:cs="Times New Roman"/>
                <w:color w:val="000000"/>
                <w:sz w:val="20"/>
              </w:rPr>
            </w:pPr>
            <w:bookmarkStart w:id="54" w:name="P1874"/>
            <w:bookmarkEnd w:id="54"/>
            <w:r w:rsidRPr="00B67872">
              <w:rPr>
                <w:rFonts w:ascii="Times New Roman" w:hAnsi="Times New Roman" w:cs="Times New Roman"/>
                <w:color w:val="000000"/>
                <w:sz w:val="20"/>
              </w:rPr>
              <w:t>7</w:t>
            </w:r>
          </w:p>
        </w:tc>
        <w:tc>
          <w:tcPr>
            <w:tcW w:w="527" w:type="dxa"/>
          </w:tcPr>
          <w:p w:rsidR="00DB5B6E" w:rsidRPr="00B67872" w:rsidRDefault="00DB5B6E" w:rsidP="00F21CEC">
            <w:pPr>
              <w:pStyle w:val="ConsPlusNormal"/>
              <w:jc w:val="center"/>
              <w:rPr>
                <w:rFonts w:ascii="Times New Roman" w:hAnsi="Times New Roman" w:cs="Times New Roman"/>
                <w:color w:val="000000"/>
                <w:sz w:val="20"/>
              </w:rPr>
            </w:pPr>
            <w:bookmarkStart w:id="55" w:name="P1875"/>
            <w:bookmarkEnd w:id="55"/>
            <w:r w:rsidRPr="00B67872">
              <w:rPr>
                <w:rFonts w:ascii="Times New Roman" w:hAnsi="Times New Roman" w:cs="Times New Roman"/>
                <w:color w:val="000000"/>
                <w:sz w:val="20"/>
              </w:rPr>
              <w:t>8</w:t>
            </w:r>
          </w:p>
        </w:tc>
        <w:tc>
          <w:tcPr>
            <w:tcW w:w="567" w:type="dxa"/>
          </w:tcPr>
          <w:p w:rsidR="00DB5B6E" w:rsidRPr="00B67872" w:rsidRDefault="00DB5B6E" w:rsidP="00F21CEC">
            <w:pPr>
              <w:pStyle w:val="ConsPlusNormal"/>
              <w:jc w:val="center"/>
              <w:rPr>
                <w:rFonts w:ascii="Times New Roman" w:hAnsi="Times New Roman" w:cs="Times New Roman"/>
                <w:color w:val="000000"/>
                <w:sz w:val="20"/>
              </w:rPr>
            </w:pPr>
            <w:bookmarkStart w:id="56" w:name="P1876"/>
            <w:bookmarkEnd w:id="56"/>
            <w:r w:rsidRPr="00B67872">
              <w:rPr>
                <w:rFonts w:ascii="Times New Roman" w:hAnsi="Times New Roman" w:cs="Times New Roman"/>
                <w:color w:val="000000"/>
                <w:sz w:val="20"/>
              </w:rPr>
              <w:t>9</w:t>
            </w:r>
          </w:p>
        </w:tc>
        <w:tc>
          <w:tcPr>
            <w:tcW w:w="425" w:type="dxa"/>
          </w:tcPr>
          <w:p w:rsidR="00DB5B6E" w:rsidRPr="00B67872" w:rsidRDefault="00DB5B6E" w:rsidP="00F21CEC">
            <w:pPr>
              <w:pStyle w:val="ConsPlusNormal"/>
              <w:jc w:val="center"/>
              <w:rPr>
                <w:rFonts w:ascii="Times New Roman" w:hAnsi="Times New Roman" w:cs="Times New Roman"/>
                <w:color w:val="000000"/>
                <w:sz w:val="20"/>
              </w:rPr>
            </w:pPr>
            <w:bookmarkStart w:id="57" w:name="P1877"/>
            <w:bookmarkEnd w:id="57"/>
            <w:r w:rsidRPr="00B67872">
              <w:rPr>
                <w:rFonts w:ascii="Times New Roman" w:hAnsi="Times New Roman" w:cs="Times New Roman"/>
                <w:color w:val="000000"/>
                <w:sz w:val="20"/>
              </w:rPr>
              <w:t>10</w:t>
            </w:r>
          </w:p>
        </w:tc>
        <w:tc>
          <w:tcPr>
            <w:tcW w:w="567" w:type="dxa"/>
          </w:tcPr>
          <w:p w:rsidR="00DB5B6E" w:rsidRPr="00B67872" w:rsidRDefault="00DB5B6E" w:rsidP="00F21CEC">
            <w:pPr>
              <w:pStyle w:val="ConsPlusNormal"/>
              <w:jc w:val="center"/>
              <w:rPr>
                <w:rFonts w:ascii="Times New Roman" w:hAnsi="Times New Roman" w:cs="Times New Roman"/>
                <w:color w:val="000000"/>
                <w:sz w:val="20"/>
              </w:rPr>
            </w:pPr>
            <w:bookmarkStart w:id="58" w:name="P1878"/>
            <w:bookmarkEnd w:id="58"/>
            <w:r w:rsidRPr="00B67872">
              <w:rPr>
                <w:rFonts w:ascii="Times New Roman" w:hAnsi="Times New Roman" w:cs="Times New Roman"/>
                <w:color w:val="000000"/>
                <w:sz w:val="20"/>
              </w:rPr>
              <w:t>11</w:t>
            </w:r>
          </w:p>
        </w:tc>
        <w:tc>
          <w:tcPr>
            <w:tcW w:w="567" w:type="dxa"/>
          </w:tcPr>
          <w:p w:rsidR="00DB5B6E" w:rsidRPr="00B67872" w:rsidRDefault="00DB5B6E" w:rsidP="00F21CEC">
            <w:pPr>
              <w:pStyle w:val="ConsPlusNormal"/>
              <w:jc w:val="center"/>
              <w:rPr>
                <w:rFonts w:ascii="Times New Roman" w:hAnsi="Times New Roman" w:cs="Times New Roman"/>
                <w:color w:val="000000"/>
                <w:sz w:val="20"/>
              </w:rPr>
            </w:pPr>
            <w:bookmarkStart w:id="59" w:name="P1879"/>
            <w:bookmarkEnd w:id="59"/>
            <w:r w:rsidRPr="00B67872">
              <w:rPr>
                <w:rFonts w:ascii="Times New Roman" w:hAnsi="Times New Roman" w:cs="Times New Roman"/>
                <w:color w:val="000000"/>
                <w:sz w:val="20"/>
              </w:rPr>
              <w:t>12</w:t>
            </w:r>
          </w:p>
        </w:tc>
        <w:tc>
          <w:tcPr>
            <w:tcW w:w="56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13</w:t>
            </w:r>
          </w:p>
        </w:tc>
        <w:tc>
          <w:tcPr>
            <w:tcW w:w="567" w:type="dxa"/>
          </w:tcPr>
          <w:p w:rsidR="00DB5B6E" w:rsidRPr="00B67872" w:rsidRDefault="00DB5B6E" w:rsidP="00F21CEC">
            <w:pPr>
              <w:pStyle w:val="ConsPlusNormal"/>
              <w:jc w:val="center"/>
              <w:rPr>
                <w:rFonts w:ascii="Times New Roman" w:hAnsi="Times New Roman" w:cs="Times New Roman"/>
                <w:color w:val="000000"/>
                <w:sz w:val="20"/>
              </w:rPr>
            </w:pPr>
            <w:bookmarkStart w:id="60" w:name="P1881"/>
            <w:bookmarkEnd w:id="60"/>
            <w:r w:rsidRPr="00B67872">
              <w:rPr>
                <w:rFonts w:ascii="Times New Roman" w:hAnsi="Times New Roman" w:cs="Times New Roman"/>
                <w:color w:val="000000"/>
                <w:sz w:val="20"/>
              </w:rPr>
              <w:t>14</w:t>
            </w:r>
          </w:p>
        </w:tc>
        <w:tc>
          <w:tcPr>
            <w:tcW w:w="425" w:type="dxa"/>
          </w:tcPr>
          <w:p w:rsidR="00DB5B6E" w:rsidRPr="00B67872" w:rsidRDefault="00DB5B6E" w:rsidP="00F21CEC">
            <w:pPr>
              <w:pStyle w:val="ConsPlusNormal"/>
              <w:jc w:val="center"/>
              <w:rPr>
                <w:rFonts w:ascii="Times New Roman" w:hAnsi="Times New Roman" w:cs="Times New Roman"/>
                <w:color w:val="000000"/>
                <w:sz w:val="20"/>
              </w:rPr>
            </w:pPr>
            <w:bookmarkStart w:id="61" w:name="P1882"/>
            <w:bookmarkEnd w:id="61"/>
            <w:r w:rsidRPr="00B67872">
              <w:rPr>
                <w:rFonts w:ascii="Times New Roman" w:hAnsi="Times New Roman" w:cs="Times New Roman"/>
                <w:color w:val="000000"/>
                <w:sz w:val="20"/>
              </w:rPr>
              <w:t>15</w:t>
            </w:r>
          </w:p>
        </w:tc>
        <w:tc>
          <w:tcPr>
            <w:tcW w:w="426" w:type="dxa"/>
          </w:tcPr>
          <w:p w:rsidR="00DB5B6E" w:rsidRPr="00B67872" w:rsidRDefault="00DB5B6E" w:rsidP="00F21CEC">
            <w:pPr>
              <w:pStyle w:val="ConsPlusNormal"/>
              <w:jc w:val="center"/>
              <w:rPr>
                <w:rFonts w:ascii="Times New Roman" w:hAnsi="Times New Roman" w:cs="Times New Roman"/>
                <w:color w:val="000000"/>
                <w:sz w:val="20"/>
              </w:rPr>
            </w:pPr>
            <w:bookmarkStart w:id="62" w:name="P1883"/>
            <w:bookmarkEnd w:id="62"/>
            <w:r w:rsidRPr="00B67872">
              <w:rPr>
                <w:rFonts w:ascii="Times New Roman" w:hAnsi="Times New Roman" w:cs="Times New Roman"/>
                <w:color w:val="000000"/>
                <w:sz w:val="20"/>
              </w:rPr>
              <w:t>16</w:t>
            </w:r>
          </w:p>
        </w:tc>
        <w:tc>
          <w:tcPr>
            <w:tcW w:w="425" w:type="dxa"/>
          </w:tcPr>
          <w:p w:rsidR="00DB5B6E" w:rsidRPr="00B67872" w:rsidRDefault="00DB5B6E" w:rsidP="00F21CEC">
            <w:pPr>
              <w:pStyle w:val="ConsPlusNormal"/>
              <w:jc w:val="center"/>
              <w:rPr>
                <w:rFonts w:ascii="Times New Roman" w:hAnsi="Times New Roman" w:cs="Times New Roman"/>
                <w:color w:val="000000"/>
                <w:sz w:val="20"/>
              </w:rPr>
            </w:pPr>
            <w:bookmarkStart w:id="63" w:name="P1884"/>
            <w:bookmarkEnd w:id="63"/>
            <w:r w:rsidRPr="00B67872">
              <w:rPr>
                <w:rFonts w:ascii="Times New Roman" w:hAnsi="Times New Roman" w:cs="Times New Roman"/>
                <w:color w:val="000000"/>
                <w:sz w:val="20"/>
              </w:rPr>
              <w:t>17</w:t>
            </w:r>
          </w:p>
        </w:tc>
        <w:tc>
          <w:tcPr>
            <w:tcW w:w="425" w:type="dxa"/>
          </w:tcPr>
          <w:p w:rsidR="00DB5B6E" w:rsidRPr="00B67872" w:rsidRDefault="00DB5B6E" w:rsidP="00F21CEC">
            <w:pPr>
              <w:pStyle w:val="ConsPlusNormal"/>
              <w:jc w:val="center"/>
              <w:rPr>
                <w:rFonts w:ascii="Times New Roman" w:hAnsi="Times New Roman" w:cs="Times New Roman"/>
                <w:color w:val="000000"/>
                <w:sz w:val="20"/>
              </w:rPr>
            </w:pPr>
            <w:bookmarkStart w:id="64" w:name="P1885"/>
            <w:bookmarkEnd w:id="64"/>
            <w:r w:rsidRPr="00B67872">
              <w:rPr>
                <w:rFonts w:ascii="Times New Roman" w:hAnsi="Times New Roman" w:cs="Times New Roman"/>
                <w:color w:val="000000"/>
                <w:sz w:val="20"/>
              </w:rPr>
              <w:t>18</w:t>
            </w:r>
          </w:p>
        </w:tc>
        <w:tc>
          <w:tcPr>
            <w:tcW w:w="709" w:type="dxa"/>
            <w:tcBorders>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bookmarkStart w:id="65" w:name="P1886"/>
            <w:bookmarkEnd w:id="65"/>
            <w:r w:rsidRPr="00B67872">
              <w:rPr>
                <w:rFonts w:ascii="Times New Roman" w:hAnsi="Times New Roman" w:cs="Times New Roman"/>
                <w:color w:val="000000"/>
                <w:sz w:val="20"/>
              </w:rPr>
              <w:t>19</w:t>
            </w:r>
          </w:p>
        </w:tc>
      </w:tr>
      <w:tr w:rsidR="00DB5B6E" w:rsidRPr="00B67872" w:rsidTr="00F21CEC">
        <w:tblPrEx>
          <w:tblBorders>
            <w:left w:val="single" w:sz="4" w:space="0" w:color="auto"/>
            <w:right w:val="single" w:sz="4" w:space="0" w:color="auto"/>
          </w:tblBorders>
        </w:tblPrEx>
        <w:tc>
          <w:tcPr>
            <w:tcW w:w="490" w:type="dxa"/>
            <w:vMerge w:val="restart"/>
          </w:tcPr>
          <w:p w:rsidR="00DB5B6E" w:rsidRPr="00B67872" w:rsidRDefault="00DB5B6E" w:rsidP="00F21CEC">
            <w:pPr>
              <w:pStyle w:val="ConsPlusNormal"/>
              <w:rPr>
                <w:rFonts w:ascii="Times New Roman" w:hAnsi="Times New Roman" w:cs="Times New Roman"/>
                <w:color w:val="000000"/>
                <w:sz w:val="20"/>
              </w:rPr>
            </w:pPr>
          </w:p>
        </w:tc>
        <w:tc>
          <w:tcPr>
            <w:tcW w:w="634" w:type="dxa"/>
            <w:vMerge w:val="restart"/>
          </w:tcPr>
          <w:p w:rsidR="00DB5B6E" w:rsidRPr="00B67872" w:rsidRDefault="00DB5B6E" w:rsidP="00F21CEC">
            <w:pPr>
              <w:pStyle w:val="ConsPlusNormal"/>
              <w:rPr>
                <w:rFonts w:ascii="Times New Roman" w:hAnsi="Times New Roman" w:cs="Times New Roman"/>
                <w:color w:val="000000"/>
                <w:sz w:val="20"/>
              </w:rPr>
            </w:pPr>
          </w:p>
        </w:tc>
        <w:tc>
          <w:tcPr>
            <w:tcW w:w="577" w:type="dxa"/>
            <w:vMerge w:val="restart"/>
          </w:tcPr>
          <w:p w:rsidR="00DB5B6E" w:rsidRPr="00B67872" w:rsidRDefault="00DB5B6E" w:rsidP="00F21CEC">
            <w:pPr>
              <w:pStyle w:val="ConsPlusNormal"/>
              <w:rPr>
                <w:rFonts w:ascii="Times New Roman" w:hAnsi="Times New Roman" w:cs="Times New Roman"/>
                <w:color w:val="000000"/>
                <w:sz w:val="20"/>
              </w:rPr>
            </w:pPr>
          </w:p>
        </w:tc>
        <w:tc>
          <w:tcPr>
            <w:tcW w:w="426" w:type="dxa"/>
            <w:vMerge w:val="restart"/>
          </w:tcPr>
          <w:p w:rsidR="00DB5B6E" w:rsidRPr="00B67872" w:rsidRDefault="00DB5B6E" w:rsidP="00F21CEC">
            <w:pPr>
              <w:pStyle w:val="ConsPlusNormal"/>
              <w:rPr>
                <w:rFonts w:ascii="Times New Roman" w:hAnsi="Times New Roman" w:cs="Times New Roman"/>
                <w:color w:val="000000"/>
                <w:sz w:val="20"/>
              </w:rPr>
            </w:pPr>
          </w:p>
        </w:tc>
        <w:tc>
          <w:tcPr>
            <w:tcW w:w="567" w:type="dxa"/>
            <w:vMerge w:val="restart"/>
          </w:tcPr>
          <w:p w:rsidR="00DB5B6E" w:rsidRPr="00B67872" w:rsidRDefault="00DB5B6E" w:rsidP="00F21CEC">
            <w:pPr>
              <w:pStyle w:val="ConsPlusNormal"/>
              <w:rPr>
                <w:rFonts w:ascii="Times New Roman" w:hAnsi="Times New Roman" w:cs="Times New Roman"/>
                <w:color w:val="000000"/>
                <w:sz w:val="20"/>
              </w:rPr>
            </w:pPr>
          </w:p>
        </w:tc>
        <w:tc>
          <w:tcPr>
            <w:tcW w:w="567" w:type="dxa"/>
            <w:vMerge w:val="restart"/>
          </w:tcPr>
          <w:p w:rsidR="00DB5B6E" w:rsidRPr="00B67872" w:rsidRDefault="00DB5B6E" w:rsidP="00F21CEC">
            <w:pPr>
              <w:pStyle w:val="ConsPlusNormal"/>
              <w:rPr>
                <w:rFonts w:ascii="Times New Roman" w:hAnsi="Times New Roman" w:cs="Times New Roman"/>
                <w:color w:val="000000"/>
                <w:sz w:val="20"/>
              </w:rPr>
            </w:pPr>
          </w:p>
        </w:tc>
        <w:tc>
          <w:tcPr>
            <w:tcW w:w="465" w:type="dxa"/>
            <w:vMerge w:val="restart"/>
          </w:tcPr>
          <w:p w:rsidR="00DB5B6E" w:rsidRPr="00B67872" w:rsidRDefault="00DB5B6E" w:rsidP="00F21CEC">
            <w:pPr>
              <w:pStyle w:val="ConsPlusNormal"/>
              <w:rPr>
                <w:rFonts w:ascii="Times New Roman" w:hAnsi="Times New Roman" w:cs="Times New Roman"/>
                <w:color w:val="000000"/>
                <w:sz w:val="20"/>
              </w:rPr>
            </w:pPr>
          </w:p>
        </w:tc>
        <w:tc>
          <w:tcPr>
            <w:tcW w:w="527"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425"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425" w:type="dxa"/>
          </w:tcPr>
          <w:p w:rsidR="00DB5B6E" w:rsidRPr="00B67872" w:rsidRDefault="00DB5B6E" w:rsidP="00F21CEC">
            <w:pPr>
              <w:pStyle w:val="ConsPlusNormal"/>
              <w:rPr>
                <w:rFonts w:ascii="Times New Roman" w:hAnsi="Times New Roman" w:cs="Times New Roman"/>
                <w:color w:val="000000"/>
                <w:sz w:val="20"/>
              </w:rPr>
            </w:pPr>
          </w:p>
        </w:tc>
        <w:tc>
          <w:tcPr>
            <w:tcW w:w="426" w:type="dxa"/>
          </w:tcPr>
          <w:p w:rsidR="00DB5B6E" w:rsidRPr="00B67872" w:rsidRDefault="00DB5B6E" w:rsidP="00F21CEC">
            <w:pPr>
              <w:pStyle w:val="ConsPlusNormal"/>
              <w:rPr>
                <w:rFonts w:ascii="Times New Roman" w:hAnsi="Times New Roman" w:cs="Times New Roman"/>
                <w:color w:val="000000"/>
                <w:sz w:val="20"/>
              </w:rPr>
            </w:pPr>
          </w:p>
        </w:tc>
        <w:tc>
          <w:tcPr>
            <w:tcW w:w="425" w:type="dxa"/>
          </w:tcPr>
          <w:p w:rsidR="00DB5B6E" w:rsidRPr="00B67872" w:rsidRDefault="00DB5B6E" w:rsidP="00F21CEC">
            <w:pPr>
              <w:pStyle w:val="ConsPlusNormal"/>
              <w:rPr>
                <w:rFonts w:ascii="Times New Roman" w:hAnsi="Times New Roman" w:cs="Times New Roman"/>
                <w:color w:val="000000"/>
                <w:sz w:val="20"/>
              </w:rPr>
            </w:pPr>
          </w:p>
        </w:tc>
        <w:tc>
          <w:tcPr>
            <w:tcW w:w="425" w:type="dxa"/>
          </w:tcPr>
          <w:p w:rsidR="00DB5B6E" w:rsidRPr="00B67872" w:rsidRDefault="00DB5B6E" w:rsidP="00F21CEC">
            <w:pPr>
              <w:pStyle w:val="ConsPlusNormal"/>
              <w:rPr>
                <w:rFonts w:ascii="Times New Roman" w:hAnsi="Times New Roman" w:cs="Times New Roman"/>
                <w:color w:val="000000"/>
                <w:sz w:val="20"/>
              </w:rPr>
            </w:pPr>
          </w:p>
        </w:tc>
        <w:tc>
          <w:tcPr>
            <w:tcW w:w="709" w:type="dxa"/>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blPrEx>
          <w:tblBorders>
            <w:left w:val="single" w:sz="4" w:space="0" w:color="auto"/>
            <w:right w:val="single" w:sz="4" w:space="0" w:color="auto"/>
          </w:tblBorders>
        </w:tblPrEx>
        <w:tc>
          <w:tcPr>
            <w:tcW w:w="490" w:type="dxa"/>
            <w:vMerge/>
          </w:tcPr>
          <w:p w:rsidR="00DB5B6E" w:rsidRPr="00B67872" w:rsidRDefault="00DB5B6E" w:rsidP="00F21CEC">
            <w:pPr>
              <w:rPr>
                <w:rFonts w:ascii="Times New Roman" w:hAnsi="Times New Roman"/>
                <w:color w:val="000000"/>
                <w:sz w:val="20"/>
                <w:szCs w:val="20"/>
              </w:rPr>
            </w:pPr>
          </w:p>
        </w:tc>
        <w:tc>
          <w:tcPr>
            <w:tcW w:w="634" w:type="dxa"/>
            <w:vMerge/>
          </w:tcPr>
          <w:p w:rsidR="00DB5B6E" w:rsidRPr="00B67872" w:rsidRDefault="00DB5B6E" w:rsidP="00F21CEC">
            <w:pPr>
              <w:rPr>
                <w:rFonts w:ascii="Times New Roman" w:hAnsi="Times New Roman"/>
                <w:color w:val="000000"/>
                <w:sz w:val="20"/>
                <w:szCs w:val="20"/>
              </w:rPr>
            </w:pPr>
          </w:p>
        </w:tc>
        <w:tc>
          <w:tcPr>
            <w:tcW w:w="577" w:type="dxa"/>
            <w:vMerge/>
          </w:tcPr>
          <w:p w:rsidR="00DB5B6E" w:rsidRPr="00B67872" w:rsidRDefault="00DB5B6E" w:rsidP="00F21CEC">
            <w:pPr>
              <w:rPr>
                <w:rFonts w:ascii="Times New Roman" w:hAnsi="Times New Roman"/>
                <w:color w:val="000000"/>
                <w:sz w:val="20"/>
                <w:szCs w:val="20"/>
              </w:rPr>
            </w:pPr>
          </w:p>
        </w:tc>
        <w:tc>
          <w:tcPr>
            <w:tcW w:w="426" w:type="dxa"/>
            <w:vMerge/>
          </w:tcPr>
          <w:p w:rsidR="00DB5B6E" w:rsidRPr="00B67872" w:rsidRDefault="00DB5B6E" w:rsidP="00F21CEC">
            <w:pPr>
              <w:rPr>
                <w:rFonts w:ascii="Times New Roman" w:hAnsi="Times New Roman"/>
                <w:color w:val="000000"/>
                <w:sz w:val="20"/>
                <w:szCs w:val="20"/>
              </w:rPr>
            </w:pPr>
          </w:p>
        </w:tc>
        <w:tc>
          <w:tcPr>
            <w:tcW w:w="567" w:type="dxa"/>
            <w:vMerge/>
          </w:tcPr>
          <w:p w:rsidR="00DB5B6E" w:rsidRPr="00B67872" w:rsidRDefault="00DB5B6E" w:rsidP="00F21CEC">
            <w:pPr>
              <w:rPr>
                <w:rFonts w:ascii="Times New Roman" w:hAnsi="Times New Roman"/>
                <w:color w:val="000000"/>
                <w:sz w:val="20"/>
                <w:szCs w:val="20"/>
              </w:rPr>
            </w:pPr>
          </w:p>
        </w:tc>
        <w:tc>
          <w:tcPr>
            <w:tcW w:w="567" w:type="dxa"/>
            <w:vMerge/>
          </w:tcPr>
          <w:p w:rsidR="00DB5B6E" w:rsidRPr="00B67872" w:rsidRDefault="00DB5B6E" w:rsidP="00F21CEC">
            <w:pPr>
              <w:rPr>
                <w:rFonts w:ascii="Times New Roman" w:hAnsi="Times New Roman"/>
                <w:color w:val="000000"/>
                <w:sz w:val="20"/>
                <w:szCs w:val="20"/>
              </w:rPr>
            </w:pPr>
          </w:p>
        </w:tc>
        <w:tc>
          <w:tcPr>
            <w:tcW w:w="465" w:type="dxa"/>
            <w:vMerge/>
          </w:tcPr>
          <w:p w:rsidR="00DB5B6E" w:rsidRPr="00B67872" w:rsidRDefault="00DB5B6E" w:rsidP="00F21CEC">
            <w:pPr>
              <w:rPr>
                <w:rFonts w:ascii="Times New Roman" w:hAnsi="Times New Roman"/>
                <w:color w:val="000000"/>
                <w:sz w:val="20"/>
                <w:szCs w:val="20"/>
              </w:rPr>
            </w:pPr>
          </w:p>
        </w:tc>
        <w:tc>
          <w:tcPr>
            <w:tcW w:w="527"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425"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425" w:type="dxa"/>
          </w:tcPr>
          <w:p w:rsidR="00DB5B6E" w:rsidRPr="00B67872" w:rsidRDefault="00DB5B6E" w:rsidP="00F21CEC">
            <w:pPr>
              <w:pStyle w:val="ConsPlusNormal"/>
              <w:rPr>
                <w:rFonts w:ascii="Times New Roman" w:hAnsi="Times New Roman" w:cs="Times New Roman"/>
                <w:color w:val="000000"/>
                <w:sz w:val="20"/>
              </w:rPr>
            </w:pPr>
          </w:p>
        </w:tc>
        <w:tc>
          <w:tcPr>
            <w:tcW w:w="426" w:type="dxa"/>
          </w:tcPr>
          <w:p w:rsidR="00DB5B6E" w:rsidRPr="00B67872" w:rsidRDefault="00DB5B6E" w:rsidP="00F21CEC">
            <w:pPr>
              <w:pStyle w:val="ConsPlusNormal"/>
              <w:rPr>
                <w:rFonts w:ascii="Times New Roman" w:hAnsi="Times New Roman" w:cs="Times New Roman"/>
                <w:color w:val="000000"/>
                <w:sz w:val="20"/>
              </w:rPr>
            </w:pPr>
          </w:p>
        </w:tc>
        <w:tc>
          <w:tcPr>
            <w:tcW w:w="425" w:type="dxa"/>
          </w:tcPr>
          <w:p w:rsidR="00DB5B6E" w:rsidRPr="00B67872" w:rsidRDefault="00DB5B6E" w:rsidP="00F21CEC">
            <w:pPr>
              <w:pStyle w:val="ConsPlusNormal"/>
              <w:rPr>
                <w:rFonts w:ascii="Times New Roman" w:hAnsi="Times New Roman" w:cs="Times New Roman"/>
                <w:color w:val="000000"/>
                <w:sz w:val="20"/>
              </w:rPr>
            </w:pPr>
          </w:p>
        </w:tc>
        <w:tc>
          <w:tcPr>
            <w:tcW w:w="425" w:type="dxa"/>
          </w:tcPr>
          <w:p w:rsidR="00DB5B6E" w:rsidRPr="00B67872" w:rsidRDefault="00DB5B6E" w:rsidP="00F21CEC">
            <w:pPr>
              <w:pStyle w:val="ConsPlusNormal"/>
              <w:rPr>
                <w:rFonts w:ascii="Times New Roman" w:hAnsi="Times New Roman" w:cs="Times New Roman"/>
                <w:color w:val="000000"/>
                <w:sz w:val="20"/>
              </w:rPr>
            </w:pPr>
          </w:p>
        </w:tc>
        <w:tc>
          <w:tcPr>
            <w:tcW w:w="709" w:type="dxa"/>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blPrEx>
          <w:tblBorders>
            <w:left w:val="single" w:sz="4" w:space="0" w:color="auto"/>
            <w:right w:val="single" w:sz="4" w:space="0" w:color="auto"/>
          </w:tblBorders>
        </w:tblPrEx>
        <w:tc>
          <w:tcPr>
            <w:tcW w:w="490" w:type="dxa"/>
            <w:vMerge/>
          </w:tcPr>
          <w:p w:rsidR="00DB5B6E" w:rsidRPr="00B67872" w:rsidRDefault="00DB5B6E" w:rsidP="00F21CEC">
            <w:pPr>
              <w:rPr>
                <w:rFonts w:ascii="Times New Roman" w:hAnsi="Times New Roman"/>
                <w:color w:val="000000"/>
                <w:sz w:val="20"/>
                <w:szCs w:val="20"/>
              </w:rPr>
            </w:pPr>
          </w:p>
        </w:tc>
        <w:tc>
          <w:tcPr>
            <w:tcW w:w="634" w:type="dxa"/>
            <w:vMerge/>
          </w:tcPr>
          <w:p w:rsidR="00DB5B6E" w:rsidRPr="00B67872" w:rsidRDefault="00DB5B6E" w:rsidP="00F21CEC">
            <w:pPr>
              <w:rPr>
                <w:rFonts w:ascii="Times New Roman" w:hAnsi="Times New Roman"/>
                <w:color w:val="000000"/>
                <w:sz w:val="20"/>
                <w:szCs w:val="20"/>
              </w:rPr>
            </w:pPr>
          </w:p>
        </w:tc>
        <w:tc>
          <w:tcPr>
            <w:tcW w:w="577" w:type="dxa"/>
            <w:vMerge/>
          </w:tcPr>
          <w:p w:rsidR="00DB5B6E" w:rsidRPr="00B67872" w:rsidRDefault="00DB5B6E" w:rsidP="00F21CEC">
            <w:pPr>
              <w:rPr>
                <w:rFonts w:ascii="Times New Roman" w:hAnsi="Times New Roman"/>
                <w:color w:val="000000"/>
                <w:sz w:val="20"/>
                <w:szCs w:val="20"/>
              </w:rPr>
            </w:pPr>
          </w:p>
        </w:tc>
        <w:tc>
          <w:tcPr>
            <w:tcW w:w="426" w:type="dxa"/>
            <w:vMerge/>
          </w:tcPr>
          <w:p w:rsidR="00DB5B6E" w:rsidRPr="00B67872" w:rsidRDefault="00DB5B6E" w:rsidP="00F21CEC">
            <w:pPr>
              <w:rPr>
                <w:rFonts w:ascii="Times New Roman" w:hAnsi="Times New Roman"/>
                <w:color w:val="000000"/>
                <w:sz w:val="20"/>
                <w:szCs w:val="20"/>
              </w:rPr>
            </w:pPr>
          </w:p>
        </w:tc>
        <w:tc>
          <w:tcPr>
            <w:tcW w:w="567" w:type="dxa"/>
            <w:vMerge/>
          </w:tcPr>
          <w:p w:rsidR="00DB5B6E" w:rsidRPr="00B67872" w:rsidRDefault="00DB5B6E" w:rsidP="00F21CEC">
            <w:pPr>
              <w:rPr>
                <w:rFonts w:ascii="Times New Roman" w:hAnsi="Times New Roman"/>
                <w:color w:val="000000"/>
                <w:sz w:val="20"/>
                <w:szCs w:val="20"/>
              </w:rPr>
            </w:pPr>
          </w:p>
        </w:tc>
        <w:tc>
          <w:tcPr>
            <w:tcW w:w="567" w:type="dxa"/>
            <w:vMerge/>
          </w:tcPr>
          <w:p w:rsidR="00DB5B6E" w:rsidRPr="00B67872" w:rsidRDefault="00DB5B6E" w:rsidP="00F21CEC">
            <w:pPr>
              <w:rPr>
                <w:rFonts w:ascii="Times New Roman" w:hAnsi="Times New Roman"/>
                <w:color w:val="000000"/>
                <w:sz w:val="20"/>
                <w:szCs w:val="20"/>
              </w:rPr>
            </w:pPr>
          </w:p>
        </w:tc>
        <w:tc>
          <w:tcPr>
            <w:tcW w:w="465" w:type="dxa"/>
            <w:vMerge/>
          </w:tcPr>
          <w:p w:rsidR="00DB5B6E" w:rsidRPr="00B67872" w:rsidRDefault="00DB5B6E" w:rsidP="00F21CEC">
            <w:pPr>
              <w:rPr>
                <w:rFonts w:ascii="Times New Roman" w:hAnsi="Times New Roman"/>
                <w:color w:val="000000"/>
                <w:sz w:val="20"/>
                <w:szCs w:val="20"/>
              </w:rPr>
            </w:pPr>
          </w:p>
        </w:tc>
        <w:tc>
          <w:tcPr>
            <w:tcW w:w="527"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425"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425" w:type="dxa"/>
          </w:tcPr>
          <w:p w:rsidR="00DB5B6E" w:rsidRPr="00B67872" w:rsidRDefault="00DB5B6E" w:rsidP="00F21CEC">
            <w:pPr>
              <w:pStyle w:val="ConsPlusNormal"/>
              <w:rPr>
                <w:rFonts w:ascii="Times New Roman" w:hAnsi="Times New Roman" w:cs="Times New Roman"/>
                <w:color w:val="000000"/>
                <w:sz w:val="20"/>
              </w:rPr>
            </w:pPr>
          </w:p>
        </w:tc>
        <w:tc>
          <w:tcPr>
            <w:tcW w:w="426" w:type="dxa"/>
          </w:tcPr>
          <w:p w:rsidR="00DB5B6E" w:rsidRPr="00B67872" w:rsidRDefault="00DB5B6E" w:rsidP="00F21CEC">
            <w:pPr>
              <w:pStyle w:val="ConsPlusNormal"/>
              <w:rPr>
                <w:rFonts w:ascii="Times New Roman" w:hAnsi="Times New Roman" w:cs="Times New Roman"/>
                <w:color w:val="000000"/>
                <w:sz w:val="20"/>
              </w:rPr>
            </w:pPr>
          </w:p>
        </w:tc>
        <w:tc>
          <w:tcPr>
            <w:tcW w:w="425" w:type="dxa"/>
          </w:tcPr>
          <w:p w:rsidR="00DB5B6E" w:rsidRPr="00B67872" w:rsidRDefault="00DB5B6E" w:rsidP="00F21CEC">
            <w:pPr>
              <w:pStyle w:val="ConsPlusNormal"/>
              <w:rPr>
                <w:rFonts w:ascii="Times New Roman" w:hAnsi="Times New Roman" w:cs="Times New Roman"/>
                <w:color w:val="000000"/>
                <w:sz w:val="20"/>
              </w:rPr>
            </w:pPr>
          </w:p>
        </w:tc>
        <w:tc>
          <w:tcPr>
            <w:tcW w:w="425" w:type="dxa"/>
          </w:tcPr>
          <w:p w:rsidR="00DB5B6E" w:rsidRPr="00B67872" w:rsidRDefault="00DB5B6E" w:rsidP="00F21CEC">
            <w:pPr>
              <w:pStyle w:val="ConsPlusNormal"/>
              <w:rPr>
                <w:rFonts w:ascii="Times New Roman" w:hAnsi="Times New Roman" w:cs="Times New Roman"/>
                <w:color w:val="000000"/>
                <w:sz w:val="20"/>
              </w:rPr>
            </w:pPr>
          </w:p>
        </w:tc>
        <w:tc>
          <w:tcPr>
            <w:tcW w:w="709" w:type="dxa"/>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blPrEx>
          <w:tblBorders>
            <w:left w:val="single" w:sz="4" w:space="0" w:color="auto"/>
            <w:right w:val="single" w:sz="4" w:space="0" w:color="auto"/>
          </w:tblBorders>
        </w:tblPrEx>
        <w:tc>
          <w:tcPr>
            <w:tcW w:w="490" w:type="dxa"/>
            <w:vMerge/>
          </w:tcPr>
          <w:p w:rsidR="00DB5B6E" w:rsidRPr="00B67872" w:rsidRDefault="00DB5B6E" w:rsidP="00F21CEC">
            <w:pPr>
              <w:rPr>
                <w:rFonts w:ascii="Times New Roman" w:hAnsi="Times New Roman"/>
                <w:color w:val="000000"/>
                <w:sz w:val="20"/>
                <w:szCs w:val="20"/>
              </w:rPr>
            </w:pPr>
          </w:p>
        </w:tc>
        <w:tc>
          <w:tcPr>
            <w:tcW w:w="634" w:type="dxa"/>
            <w:vMerge/>
          </w:tcPr>
          <w:p w:rsidR="00DB5B6E" w:rsidRPr="00B67872" w:rsidRDefault="00DB5B6E" w:rsidP="00F21CEC">
            <w:pPr>
              <w:rPr>
                <w:rFonts w:ascii="Times New Roman" w:hAnsi="Times New Roman"/>
                <w:color w:val="000000"/>
                <w:sz w:val="20"/>
                <w:szCs w:val="20"/>
              </w:rPr>
            </w:pPr>
          </w:p>
        </w:tc>
        <w:tc>
          <w:tcPr>
            <w:tcW w:w="577" w:type="dxa"/>
            <w:vMerge/>
          </w:tcPr>
          <w:p w:rsidR="00DB5B6E" w:rsidRPr="00B67872" w:rsidRDefault="00DB5B6E" w:rsidP="00F21CEC">
            <w:pPr>
              <w:rPr>
                <w:rFonts w:ascii="Times New Roman" w:hAnsi="Times New Roman"/>
                <w:color w:val="000000"/>
                <w:sz w:val="20"/>
                <w:szCs w:val="20"/>
              </w:rPr>
            </w:pPr>
          </w:p>
        </w:tc>
        <w:tc>
          <w:tcPr>
            <w:tcW w:w="426" w:type="dxa"/>
            <w:vMerge/>
          </w:tcPr>
          <w:p w:rsidR="00DB5B6E" w:rsidRPr="00B67872" w:rsidRDefault="00DB5B6E" w:rsidP="00F21CEC">
            <w:pPr>
              <w:rPr>
                <w:rFonts w:ascii="Times New Roman" w:hAnsi="Times New Roman"/>
                <w:color w:val="000000"/>
                <w:sz w:val="20"/>
                <w:szCs w:val="20"/>
              </w:rPr>
            </w:pPr>
          </w:p>
        </w:tc>
        <w:tc>
          <w:tcPr>
            <w:tcW w:w="567" w:type="dxa"/>
            <w:vMerge/>
          </w:tcPr>
          <w:p w:rsidR="00DB5B6E" w:rsidRPr="00B67872" w:rsidRDefault="00DB5B6E" w:rsidP="00F21CEC">
            <w:pPr>
              <w:rPr>
                <w:rFonts w:ascii="Times New Roman" w:hAnsi="Times New Roman"/>
                <w:color w:val="000000"/>
                <w:sz w:val="20"/>
                <w:szCs w:val="20"/>
              </w:rPr>
            </w:pPr>
          </w:p>
        </w:tc>
        <w:tc>
          <w:tcPr>
            <w:tcW w:w="567" w:type="dxa"/>
            <w:vMerge/>
          </w:tcPr>
          <w:p w:rsidR="00DB5B6E" w:rsidRPr="00B67872" w:rsidRDefault="00DB5B6E" w:rsidP="00F21CEC">
            <w:pPr>
              <w:rPr>
                <w:rFonts w:ascii="Times New Roman" w:hAnsi="Times New Roman"/>
                <w:color w:val="000000"/>
                <w:sz w:val="20"/>
                <w:szCs w:val="20"/>
              </w:rPr>
            </w:pPr>
          </w:p>
        </w:tc>
        <w:tc>
          <w:tcPr>
            <w:tcW w:w="465" w:type="dxa"/>
            <w:vMerge/>
          </w:tcPr>
          <w:p w:rsidR="00DB5B6E" w:rsidRPr="00B67872" w:rsidRDefault="00DB5B6E" w:rsidP="00F21CEC">
            <w:pPr>
              <w:rPr>
                <w:rFonts w:ascii="Times New Roman" w:hAnsi="Times New Roman"/>
                <w:color w:val="000000"/>
                <w:sz w:val="20"/>
                <w:szCs w:val="20"/>
              </w:rPr>
            </w:pPr>
          </w:p>
        </w:tc>
        <w:tc>
          <w:tcPr>
            <w:tcW w:w="527"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425"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567" w:type="dxa"/>
          </w:tcPr>
          <w:p w:rsidR="00DB5B6E" w:rsidRPr="00B67872" w:rsidRDefault="00DB5B6E" w:rsidP="00F21CEC">
            <w:pPr>
              <w:pStyle w:val="ConsPlusNormal"/>
              <w:rPr>
                <w:rFonts w:ascii="Times New Roman" w:hAnsi="Times New Roman" w:cs="Times New Roman"/>
                <w:color w:val="000000"/>
                <w:sz w:val="20"/>
              </w:rPr>
            </w:pPr>
          </w:p>
        </w:tc>
        <w:tc>
          <w:tcPr>
            <w:tcW w:w="425" w:type="dxa"/>
          </w:tcPr>
          <w:p w:rsidR="00DB5B6E" w:rsidRPr="00B67872" w:rsidRDefault="00DB5B6E" w:rsidP="00F21CEC">
            <w:pPr>
              <w:pStyle w:val="ConsPlusNormal"/>
              <w:rPr>
                <w:rFonts w:ascii="Times New Roman" w:hAnsi="Times New Roman" w:cs="Times New Roman"/>
                <w:color w:val="000000"/>
                <w:sz w:val="20"/>
              </w:rPr>
            </w:pPr>
          </w:p>
        </w:tc>
        <w:tc>
          <w:tcPr>
            <w:tcW w:w="426" w:type="dxa"/>
          </w:tcPr>
          <w:p w:rsidR="00DB5B6E" w:rsidRPr="00B67872" w:rsidRDefault="00DB5B6E" w:rsidP="00F21CEC">
            <w:pPr>
              <w:pStyle w:val="ConsPlusNormal"/>
              <w:rPr>
                <w:rFonts w:ascii="Times New Roman" w:hAnsi="Times New Roman" w:cs="Times New Roman"/>
                <w:color w:val="000000"/>
                <w:sz w:val="20"/>
              </w:rPr>
            </w:pPr>
          </w:p>
        </w:tc>
        <w:tc>
          <w:tcPr>
            <w:tcW w:w="425" w:type="dxa"/>
          </w:tcPr>
          <w:p w:rsidR="00DB5B6E" w:rsidRPr="00B67872" w:rsidRDefault="00DB5B6E" w:rsidP="00F21CEC">
            <w:pPr>
              <w:pStyle w:val="ConsPlusNormal"/>
              <w:rPr>
                <w:rFonts w:ascii="Times New Roman" w:hAnsi="Times New Roman" w:cs="Times New Roman"/>
                <w:color w:val="000000"/>
                <w:sz w:val="20"/>
              </w:rPr>
            </w:pPr>
          </w:p>
        </w:tc>
        <w:tc>
          <w:tcPr>
            <w:tcW w:w="425" w:type="dxa"/>
          </w:tcPr>
          <w:p w:rsidR="00DB5B6E" w:rsidRPr="00B67872" w:rsidRDefault="00DB5B6E" w:rsidP="00F21CEC">
            <w:pPr>
              <w:pStyle w:val="ConsPlusNormal"/>
              <w:rPr>
                <w:rFonts w:ascii="Times New Roman" w:hAnsi="Times New Roman" w:cs="Times New Roman"/>
                <w:color w:val="000000"/>
                <w:sz w:val="20"/>
              </w:rPr>
            </w:pPr>
          </w:p>
        </w:tc>
        <w:tc>
          <w:tcPr>
            <w:tcW w:w="709" w:type="dxa"/>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blPrEx>
          <w:tblBorders>
            <w:right w:val="single" w:sz="4" w:space="0" w:color="auto"/>
          </w:tblBorders>
        </w:tblPrEx>
        <w:tc>
          <w:tcPr>
            <w:tcW w:w="2127" w:type="dxa"/>
            <w:gridSpan w:val="4"/>
            <w:tcBorders>
              <w:lef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Итого по коду бюджетной классификации</w:t>
            </w: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465"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527" w:type="dxa"/>
            <w:vAlign w:val="center"/>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425" w:type="dxa"/>
            <w:vAlign w:val="center"/>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425"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426"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425"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425"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709" w:type="dxa"/>
            <w:vAlign w:val="center"/>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blPrEx>
          <w:tblBorders>
            <w:right w:val="single" w:sz="4" w:space="0" w:color="auto"/>
          </w:tblBorders>
        </w:tblPrEx>
        <w:tc>
          <w:tcPr>
            <w:tcW w:w="2127" w:type="dxa"/>
            <w:gridSpan w:val="4"/>
            <w:tcBorders>
              <w:left w:val="single" w:sz="4" w:space="0" w:color="auto"/>
              <w:bottom w:val="nil"/>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Всего</w:t>
            </w: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465"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527" w:type="dxa"/>
            <w:vAlign w:val="center"/>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425" w:type="dxa"/>
            <w:vAlign w:val="center"/>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567"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425"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426"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425"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425" w:type="dxa"/>
            <w:vAlign w:val="center"/>
          </w:tcPr>
          <w:p w:rsidR="00DB5B6E" w:rsidRPr="00B67872" w:rsidRDefault="00DB5B6E" w:rsidP="00F21CEC">
            <w:pPr>
              <w:pStyle w:val="ConsPlusNormal"/>
              <w:jc w:val="center"/>
              <w:rPr>
                <w:rFonts w:ascii="Times New Roman" w:hAnsi="Times New Roman" w:cs="Times New Roman"/>
                <w:color w:val="000000"/>
                <w:sz w:val="20"/>
              </w:rPr>
            </w:pPr>
          </w:p>
        </w:tc>
        <w:tc>
          <w:tcPr>
            <w:tcW w:w="709" w:type="dxa"/>
            <w:vAlign w:val="center"/>
          </w:tcPr>
          <w:p w:rsidR="00DB5B6E" w:rsidRPr="00B67872" w:rsidRDefault="00DB5B6E" w:rsidP="00F21CEC">
            <w:pPr>
              <w:pStyle w:val="ConsPlusNormal"/>
              <w:jc w:val="center"/>
              <w:rPr>
                <w:rFonts w:ascii="Times New Roman" w:hAnsi="Times New Roman" w:cs="Times New Roman"/>
                <w:color w:val="000000"/>
                <w:sz w:val="20"/>
              </w:rPr>
            </w:pPr>
          </w:p>
        </w:tc>
      </w:tr>
    </w:tbl>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Ответственный</w:t>
      </w: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исполнитель   ________________  _________  _____________________  _________</w:t>
      </w: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(должность)    (подпись)  (расшифровка подписи)  (телефон)</w:t>
      </w:r>
    </w:p>
    <w:p w:rsidR="00DB5B6E" w:rsidRPr="00B67872" w:rsidRDefault="00DB5B6E" w:rsidP="00DB5B6E">
      <w:pPr>
        <w:pStyle w:val="ConsPlusNonformat"/>
        <w:jc w:val="both"/>
        <w:rPr>
          <w:rFonts w:ascii="Times New Roman" w:hAnsi="Times New Roman" w:cs="Times New Roman"/>
          <w:color w:val="000000"/>
        </w:rPr>
      </w:pP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"__" ________ 20__ г.</w:t>
      </w:r>
    </w:p>
    <w:p w:rsidR="00DB5B6E" w:rsidRPr="00B67872" w:rsidRDefault="00DB5B6E" w:rsidP="00DB5B6E">
      <w:pPr>
        <w:pStyle w:val="ConsPlusNonformat"/>
        <w:jc w:val="both"/>
        <w:rPr>
          <w:rFonts w:ascii="Times New Roman" w:hAnsi="Times New Roman" w:cs="Times New Roman"/>
          <w:color w:val="000000"/>
        </w:rPr>
      </w:pP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Номер страницы ___</w:t>
      </w: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Всего страниц ___</w:t>
      </w: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outlineLvl w:val="1"/>
        <w:rPr>
          <w:rFonts w:ascii="Times New Roman" w:hAnsi="Times New Roman" w:cs="Times New Roman"/>
          <w:color w:val="000000"/>
          <w:sz w:val="20"/>
        </w:rPr>
        <w:sectPr w:rsidR="00DB5B6E" w:rsidRPr="00B67872" w:rsidSect="002F534F">
          <w:pgSz w:w="11905" w:h="16838"/>
          <w:pgMar w:top="1134" w:right="850" w:bottom="1134" w:left="1701" w:header="0" w:footer="0" w:gutter="0"/>
          <w:cols w:space="720"/>
          <w:docGrid w:linePitch="299"/>
        </w:sectPr>
      </w:pPr>
      <w:r w:rsidRPr="00B67872">
        <w:rPr>
          <w:rFonts w:ascii="Times New Roman" w:hAnsi="Times New Roman" w:cs="Times New Roman"/>
          <w:color w:val="000000"/>
          <w:sz w:val="20"/>
        </w:rPr>
        <w:t xml:space="preserve">                     </w:t>
      </w:r>
    </w:p>
    <w:p w:rsidR="00DB5B6E" w:rsidRPr="00B67872" w:rsidRDefault="00DB5B6E" w:rsidP="00DB5B6E">
      <w:pPr>
        <w:pStyle w:val="ConsPlusNormal"/>
        <w:ind w:left="7797"/>
        <w:outlineLvl w:val="1"/>
        <w:rPr>
          <w:rFonts w:ascii="Times New Roman" w:hAnsi="Times New Roman" w:cs="Times New Roman"/>
          <w:color w:val="000000"/>
          <w:sz w:val="20"/>
        </w:rPr>
      </w:pPr>
      <w:r w:rsidRPr="00B67872">
        <w:rPr>
          <w:rFonts w:ascii="Times New Roman" w:hAnsi="Times New Roman" w:cs="Times New Roman"/>
          <w:color w:val="000000"/>
          <w:sz w:val="20"/>
        </w:rPr>
        <w:lastRenderedPageBreak/>
        <w:t xml:space="preserve">Приложение № 6 </w:t>
      </w:r>
    </w:p>
    <w:p w:rsidR="00DB5B6E" w:rsidRPr="00B67872" w:rsidRDefault="00DB5B6E" w:rsidP="00DB5B6E">
      <w:pPr>
        <w:pStyle w:val="ConsPlusNormal"/>
        <w:ind w:left="7797"/>
        <w:outlineLvl w:val="1"/>
        <w:rPr>
          <w:rFonts w:ascii="Times New Roman" w:hAnsi="Times New Roman" w:cs="Times New Roman"/>
          <w:color w:val="000000"/>
          <w:sz w:val="20"/>
        </w:rPr>
      </w:pPr>
      <w:r>
        <w:rPr>
          <w:rFonts w:ascii="Times New Roman" w:hAnsi="Times New Roman" w:cs="Times New Roman"/>
          <w:color w:val="000000"/>
          <w:sz w:val="20"/>
        </w:rPr>
        <w:t>к П</w:t>
      </w:r>
      <w:r w:rsidRPr="00B67872">
        <w:rPr>
          <w:rFonts w:ascii="Times New Roman" w:hAnsi="Times New Roman" w:cs="Times New Roman"/>
          <w:color w:val="000000"/>
          <w:sz w:val="20"/>
        </w:rPr>
        <w:t xml:space="preserve">орядку учета </w:t>
      </w:r>
      <w:proofErr w:type="gramStart"/>
      <w:r w:rsidRPr="00B67872">
        <w:rPr>
          <w:rFonts w:ascii="Times New Roman" w:hAnsi="Times New Roman" w:cs="Times New Roman"/>
          <w:color w:val="000000"/>
          <w:sz w:val="20"/>
        </w:rPr>
        <w:t>бюджетных</w:t>
      </w:r>
      <w:proofErr w:type="gramEnd"/>
      <w:r w:rsidRPr="00B67872">
        <w:rPr>
          <w:rFonts w:ascii="Times New Roman" w:hAnsi="Times New Roman" w:cs="Times New Roman"/>
          <w:color w:val="000000"/>
          <w:sz w:val="20"/>
        </w:rPr>
        <w:t xml:space="preserve"> и денежных </w:t>
      </w:r>
    </w:p>
    <w:p w:rsidR="00DB5B6E" w:rsidRPr="00B67872" w:rsidRDefault="00DB5B6E" w:rsidP="00DB5B6E">
      <w:pPr>
        <w:pStyle w:val="ConsPlusNormal"/>
        <w:ind w:left="7797"/>
        <w:outlineLvl w:val="1"/>
        <w:rPr>
          <w:rFonts w:ascii="Times New Roman" w:hAnsi="Times New Roman" w:cs="Times New Roman"/>
          <w:color w:val="000000"/>
          <w:sz w:val="20"/>
        </w:rPr>
      </w:pPr>
      <w:r w:rsidRPr="00B67872">
        <w:rPr>
          <w:rFonts w:ascii="Times New Roman" w:hAnsi="Times New Roman" w:cs="Times New Roman"/>
          <w:color w:val="000000"/>
          <w:sz w:val="20"/>
        </w:rPr>
        <w:t>обязательств получателей денежных средств бюджета</w:t>
      </w:r>
    </w:p>
    <w:p w:rsidR="00DB5B6E" w:rsidRDefault="00DB5B6E" w:rsidP="00DB5B6E">
      <w:pPr>
        <w:pStyle w:val="ConsPlusNormal"/>
        <w:ind w:left="7797"/>
        <w:outlineLvl w:val="1"/>
        <w:rPr>
          <w:rFonts w:ascii="Times New Roman" w:hAnsi="Times New Roman" w:cs="Times New Roman"/>
          <w:color w:val="000000"/>
          <w:sz w:val="20"/>
        </w:rPr>
      </w:pPr>
      <w:r w:rsidRPr="006B68D4">
        <w:rPr>
          <w:rFonts w:ascii="Times New Roman" w:hAnsi="Times New Roman" w:cs="Times New Roman"/>
          <w:color w:val="000000"/>
          <w:sz w:val="20"/>
        </w:rPr>
        <w:t>Аликовского</w:t>
      </w:r>
      <w:r w:rsidRPr="00B67872">
        <w:rPr>
          <w:rFonts w:ascii="Times New Roman" w:hAnsi="Times New Roman" w:cs="Times New Roman"/>
          <w:color w:val="000000"/>
          <w:sz w:val="20"/>
        </w:rPr>
        <w:t xml:space="preserve"> района Чувашской Республики</w:t>
      </w:r>
      <w:r>
        <w:rPr>
          <w:rFonts w:ascii="Times New Roman" w:hAnsi="Times New Roman" w:cs="Times New Roman"/>
          <w:color w:val="000000"/>
          <w:sz w:val="20"/>
        </w:rPr>
        <w:t xml:space="preserve">, </w:t>
      </w:r>
    </w:p>
    <w:p w:rsidR="00DB5B6E" w:rsidRDefault="00DB5B6E" w:rsidP="00DB5B6E">
      <w:pPr>
        <w:pStyle w:val="ConsPlusNormal"/>
        <w:ind w:left="7797"/>
        <w:outlineLvl w:val="1"/>
        <w:rPr>
          <w:rFonts w:ascii="Times New Roman" w:hAnsi="Times New Roman" w:cs="Times New Roman"/>
          <w:color w:val="000000"/>
          <w:sz w:val="20"/>
        </w:rPr>
      </w:pPr>
      <w:r>
        <w:rPr>
          <w:rFonts w:ascii="Times New Roman" w:hAnsi="Times New Roman" w:cs="Times New Roman"/>
          <w:color w:val="000000"/>
          <w:sz w:val="20"/>
        </w:rPr>
        <w:t xml:space="preserve">утвержденного приказом финансового отдела администрации </w:t>
      </w:r>
    </w:p>
    <w:p w:rsidR="00DB5B6E" w:rsidRPr="00B67872" w:rsidRDefault="00DB5B6E" w:rsidP="00DB5B6E">
      <w:pPr>
        <w:pStyle w:val="ConsPlusNormal"/>
        <w:ind w:left="7797"/>
        <w:outlineLvl w:val="1"/>
        <w:rPr>
          <w:rFonts w:ascii="Times New Roman" w:hAnsi="Times New Roman" w:cs="Times New Roman"/>
          <w:color w:val="000000"/>
          <w:sz w:val="20"/>
        </w:rPr>
      </w:pP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 </w:t>
      </w:r>
    </w:p>
    <w:p w:rsidR="00DB5B6E" w:rsidRPr="00B67872" w:rsidRDefault="00DB5B6E" w:rsidP="00DB5B6E">
      <w:pPr>
        <w:pStyle w:val="ConsPlusNormal"/>
        <w:ind w:left="7797"/>
        <w:outlineLvl w:val="1"/>
        <w:rPr>
          <w:rFonts w:ascii="Times New Roman" w:hAnsi="Times New Roman" w:cs="Times New Roman"/>
          <w:color w:val="000000"/>
          <w:sz w:val="20"/>
        </w:rPr>
      </w:pPr>
      <w:r w:rsidRPr="00B67872">
        <w:rPr>
          <w:rFonts w:ascii="Times New Roman" w:hAnsi="Times New Roman" w:cs="Times New Roman"/>
          <w:color w:val="000000"/>
          <w:sz w:val="20"/>
        </w:rPr>
        <w:t xml:space="preserve">от </w:t>
      </w:r>
      <w:r>
        <w:rPr>
          <w:rFonts w:ascii="Times New Roman" w:hAnsi="Times New Roman" w:cs="Times New Roman"/>
          <w:color w:val="000000"/>
          <w:sz w:val="20"/>
        </w:rPr>
        <w:t xml:space="preserve">18.06.2018 </w:t>
      </w:r>
      <w:r w:rsidRPr="00B67872">
        <w:rPr>
          <w:rFonts w:ascii="Times New Roman" w:hAnsi="Times New Roman" w:cs="Times New Roman"/>
          <w:color w:val="000000"/>
          <w:sz w:val="20"/>
        </w:rPr>
        <w:t xml:space="preserve"> №</w:t>
      </w:r>
      <w:r>
        <w:rPr>
          <w:rFonts w:ascii="Times New Roman" w:hAnsi="Times New Roman" w:cs="Times New Roman"/>
          <w:color w:val="000000"/>
          <w:sz w:val="20"/>
        </w:rPr>
        <w:t xml:space="preserve"> 17</w:t>
      </w:r>
    </w:p>
    <w:p w:rsidR="00DB5B6E" w:rsidRPr="00B67872" w:rsidRDefault="00DB5B6E" w:rsidP="00DB5B6E">
      <w:pPr>
        <w:pStyle w:val="ConsPlusNormal"/>
        <w:ind w:left="7797"/>
        <w:outlineLvl w:val="1"/>
        <w:rPr>
          <w:rFonts w:ascii="Times New Roman" w:hAnsi="Times New Roman"/>
          <w:color w:val="000000"/>
          <w:sz w:val="20"/>
        </w:rPr>
      </w:pPr>
    </w:p>
    <w:p w:rsidR="00DB5B6E" w:rsidRPr="00B67872" w:rsidRDefault="00DB5B6E" w:rsidP="00DB5B6E">
      <w:pPr>
        <w:pStyle w:val="ConsPlusNormal"/>
        <w:ind w:firstLine="540"/>
        <w:jc w:val="center"/>
        <w:rPr>
          <w:rFonts w:ascii="Times New Roman" w:hAnsi="Times New Roman" w:cs="Times New Roman"/>
          <w:color w:val="000000"/>
          <w:sz w:val="20"/>
        </w:rPr>
      </w:pPr>
    </w:p>
    <w:p w:rsidR="00DB5B6E" w:rsidRPr="00B67872" w:rsidRDefault="00DB5B6E" w:rsidP="00DB5B6E">
      <w:pPr>
        <w:pStyle w:val="ConsPlusNonformat"/>
        <w:jc w:val="center"/>
        <w:rPr>
          <w:rFonts w:ascii="Times New Roman" w:hAnsi="Times New Roman" w:cs="Times New Roman"/>
          <w:color w:val="000000"/>
        </w:rPr>
      </w:pPr>
      <w:bookmarkStart w:id="66" w:name="P1999"/>
      <w:bookmarkEnd w:id="66"/>
      <w:r w:rsidRPr="00B67872">
        <w:rPr>
          <w:rFonts w:ascii="Times New Roman" w:hAnsi="Times New Roman" w:cs="Times New Roman"/>
          <w:color w:val="000000"/>
        </w:rPr>
        <w:t>ИНФОРМАЦИЯ</w:t>
      </w:r>
    </w:p>
    <w:p w:rsidR="00DB5B6E" w:rsidRPr="00B67872" w:rsidRDefault="00DB5B6E" w:rsidP="00DB5B6E">
      <w:pPr>
        <w:pStyle w:val="ConsPlusNonformat"/>
        <w:jc w:val="center"/>
        <w:rPr>
          <w:rFonts w:ascii="Times New Roman" w:hAnsi="Times New Roman" w:cs="Times New Roman"/>
          <w:color w:val="000000"/>
        </w:rPr>
      </w:pPr>
      <w:r w:rsidRPr="00B67872">
        <w:rPr>
          <w:rFonts w:ascii="Times New Roman" w:hAnsi="Times New Roman" w:cs="Times New Roman"/>
          <w:color w:val="000000"/>
        </w:rPr>
        <w:t>о принятых на учет_______________________ обязательствах</w:t>
      </w:r>
    </w:p>
    <w:p w:rsidR="00DB5B6E" w:rsidRPr="00B67872" w:rsidRDefault="00DB5B6E" w:rsidP="00DB5B6E">
      <w:pPr>
        <w:pStyle w:val="ConsPlusNonformat"/>
        <w:jc w:val="center"/>
        <w:rPr>
          <w:rFonts w:ascii="Times New Roman" w:hAnsi="Times New Roman" w:cs="Times New Roman"/>
          <w:color w:val="000000"/>
        </w:rPr>
      </w:pPr>
      <w:r w:rsidRPr="00B67872">
        <w:rPr>
          <w:rFonts w:ascii="Times New Roman" w:hAnsi="Times New Roman" w:cs="Times New Roman"/>
          <w:color w:val="000000"/>
        </w:rPr>
        <w:t>(бюджетных, денежных)</w:t>
      </w:r>
    </w:p>
    <w:p w:rsidR="00DB5B6E" w:rsidRPr="00B67872" w:rsidRDefault="00DB5B6E" w:rsidP="00DB5B6E">
      <w:pPr>
        <w:pStyle w:val="ConsPlusNormal"/>
        <w:ind w:firstLine="540"/>
        <w:jc w:val="both"/>
        <w:rPr>
          <w:rFonts w:ascii="Times New Roman" w:hAnsi="Times New Roman" w:cs="Times New Roman"/>
          <w:color w:val="000000"/>
          <w:sz w:val="20"/>
        </w:rPr>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608"/>
        <w:gridCol w:w="2380"/>
        <w:gridCol w:w="1241"/>
      </w:tblGrid>
      <w:tr w:rsidR="00DB5B6E" w:rsidRPr="00B67872" w:rsidTr="00F21CEC">
        <w:tc>
          <w:tcPr>
            <w:tcW w:w="3402"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2608" w:type="dxa"/>
            <w:tcBorders>
              <w:top w:val="nil"/>
              <w:left w:val="nil"/>
              <w:bottom w:val="nil"/>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2380" w:type="dxa"/>
            <w:tcBorders>
              <w:top w:val="nil"/>
              <w:left w:val="nil"/>
              <w:bottom w:val="nil"/>
              <w:right w:val="single" w:sz="4" w:space="0" w:color="auto"/>
            </w:tcBorders>
          </w:tcPr>
          <w:p w:rsidR="00DB5B6E" w:rsidRPr="00B67872" w:rsidRDefault="00DB5B6E" w:rsidP="00F21CEC">
            <w:pPr>
              <w:pStyle w:val="ConsPlusNormal"/>
              <w:rPr>
                <w:rFonts w:ascii="Times New Roman" w:hAnsi="Times New Roman" w:cs="Times New Roman"/>
                <w:color w:val="000000"/>
                <w:sz w:val="20"/>
              </w:rPr>
            </w:pP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Коды</w:t>
            </w:r>
          </w:p>
        </w:tc>
      </w:tr>
      <w:tr w:rsidR="00DB5B6E" w:rsidRPr="00B67872" w:rsidTr="00F21CEC">
        <w:tc>
          <w:tcPr>
            <w:tcW w:w="3402"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2608" w:type="dxa"/>
            <w:tcBorders>
              <w:top w:val="nil"/>
              <w:left w:val="nil"/>
              <w:bottom w:val="nil"/>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2380"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Форма по </w:t>
            </w:r>
            <w:hyperlink r:id="rId57" w:history="1">
              <w:r w:rsidRPr="00B67872">
                <w:rPr>
                  <w:rFonts w:ascii="Times New Roman" w:hAnsi="Times New Roman" w:cs="Times New Roman"/>
                  <w:color w:val="000000"/>
                  <w:sz w:val="20"/>
                </w:rPr>
                <w:t>ОКУД</w:t>
              </w:r>
            </w:hyperlink>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0506601</w:t>
            </w:r>
          </w:p>
        </w:tc>
      </w:tr>
      <w:tr w:rsidR="00DB5B6E" w:rsidRPr="00B67872" w:rsidTr="00F21CEC">
        <w:tc>
          <w:tcPr>
            <w:tcW w:w="3402"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2608" w:type="dxa"/>
            <w:tcBorders>
              <w:top w:val="nil"/>
              <w:left w:val="nil"/>
              <w:bottom w:val="nil"/>
              <w:right w:val="nil"/>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 1 __________ 20__ г.</w:t>
            </w:r>
          </w:p>
        </w:tc>
        <w:tc>
          <w:tcPr>
            <w:tcW w:w="2380"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Дата</w:t>
            </w: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3402"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Федеральное казначейство, орган Федерального казначейства</w:t>
            </w:r>
          </w:p>
        </w:tc>
        <w:tc>
          <w:tcPr>
            <w:tcW w:w="2608" w:type="dxa"/>
            <w:tcBorders>
              <w:top w:val="nil"/>
              <w:left w:val="nil"/>
              <w:bottom w:val="single" w:sz="4" w:space="0" w:color="auto"/>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2380" w:type="dxa"/>
            <w:tcBorders>
              <w:top w:val="nil"/>
              <w:left w:val="nil"/>
              <w:bottom w:val="nil"/>
              <w:right w:val="single" w:sz="4" w:space="0" w:color="auto"/>
            </w:tcBorders>
            <w:vAlign w:val="bottom"/>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КОФК</w:t>
            </w: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3402"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Вид отчета</w:t>
            </w:r>
          </w:p>
        </w:tc>
        <w:tc>
          <w:tcPr>
            <w:tcW w:w="2608" w:type="dxa"/>
            <w:tcBorders>
              <w:top w:val="single" w:sz="4" w:space="0" w:color="auto"/>
              <w:left w:val="nil"/>
              <w:bottom w:val="single" w:sz="4" w:space="0" w:color="auto"/>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2380"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p>
        </w:tc>
        <w:tc>
          <w:tcPr>
            <w:tcW w:w="1241" w:type="dxa"/>
            <w:vMerge w:val="restart"/>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3402"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2608" w:type="dxa"/>
            <w:tcBorders>
              <w:top w:val="single" w:sz="4" w:space="0" w:color="auto"/>
              <w:left w:val="nil"/>
              <w:bottom w:val="nil"/>
              <w:right w:val="nil"/>
            </w:tcBorders>
          </w:tcPr>
          <w:p w:rsidR="00DB5B6E" w:rsidRPr="00B67872" w:rsidRDefault="00DB5B6E" w:rsidP="00F21CEC">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(простой, сводный)</w:t>
            </w:r>
          </w:p>
        </w:tc>
        <w:tc>
          <w:tcPr>
            <w:tcW w:w="2380"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p>
        </w:tc>
        <w:tc>
          <w:tcPr>
            <w:tcW w:w="1241" w:type="dxa"/>
            <w:vMerge/>
            <w:tcBorders>
              <w:top w:val="single" w:sz="4" w:space="0" w:color="auto"/>
              <w:left w:val="single" w:sz="4" w:space="0" w:color="auto"/>
              <w:bottom w:val="single" w:sz="4" w:space="0" w:color="auto"/>
              <w:right w:val="single" w:sz="4" w:space="0" w:color="auto"/>
            </w:tcBorders>
          </w:tcPr>
          <w:p w:rsidR="00DB5B6E" w:rsidRPr="00B67872" w:rsidRDefault="00DB5B6E" w:rsidP="00F21CEC">
            <w:pPr>
              <w:rPr>
                <w:rFonts w:ascii="Times New Roman" w:hAnsi="Times New Roman"/>
                <w:color w:val="000000"/>
                <w:sz w:val="20"/>
                <w:szCs w:val="20"/>
              </w:rPr>
            </w:pPr>
          </w:p>
        </w:tc>
      </w:tr>
      <w:tr w:rsidR="00DB5B6E" w:rsidRPr="00B67872" w:rsidTr="00F21CEC">
        <w:tc>
          <w:tcPr>
            <w:tcW w:w="3402" w:type="dxa"/>
            <w:vMerge w:val="restart"/>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bookmarkStart w:id="67" w:name="P2026"/>
            <w:bookmarkEnd w:id="67"/>
            <w:r w:rsidRPr="00B67872">
              <w:rPr>
                <w:rFonts w:ascii="Times New Roman" w:hAnsi="Times New Roman" w:cs="Times New Roman"/>
                <w:color w:val="000000"/>
                <w:sz w:val="20"/>
              </w:rPr>
              <w:t>Главный распорядитель (распорядитель) бюджетных средств</w:t>
            </w:r>
          </w:p>
        </w:tc>
        <w:tc>
          <w:tcPr>
            <w:tcW w:w="2608" w:type="dxa"/>
            <w:vMerge w:val="restart"/>
            <w:tcBorders>
              <w:top w:val="nil"/>
              <w:left w:val="nil"/>
              <w:bottom w:val="single" w:sz="4" w:space="0" w:color="auto"/>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2380"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Глава по БК</w:t>
            </w: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3402" w:type="dxa"/>
            <w:vMerge/>
            <w:tcBorders>
              <w:top w:val="nil"/>
              <w:left w:val="nil"/>
              <w:bottom w:val="nil"/>
              <w:right w:val="nil"/>
            </w:tcBorders>
          </w:tcPr>
          <w:p w:rsidR="00DB5B6E" w:rsidRPr="00B67872" w:rsidRDefault="00DB5B6E" w:rsidP="00F21CEC">
            <w:pPr>
              <w:rPr>
                <w:rFonts w:ascii="Times New Roman" w:hAnsi="Times New Roman"/>
                <w:color w:val="000000"/>
                <w:sz w:val="20"/>
                <w:szCs w:val="20"/>
              </w:rPr>
            </w:pPr>
          </w:p>
        </w:tc>
        <w:tc>
          <w:tcPr>
            <w:tcW w:w="2608" w:type="dxa"/>
            <w:vMerge/>
            <w:tcBorders>
              <w:top w:val="nil"/>
              <w:left w:val="nil"/>
              <w:bottom w:val="single" w:sz="4" w:space="0" w:color="auto"/>
              <w:right w:val="nil"/>
            </w:tcBorders>
          </w:tcPr>
          <w:p w:rsidR="00DB5B6E" w:rsidRPr="00B67872" w:rsidRDefault="00DB5B6E" w:rsidP="00F21CEC">
            <w:pPr>
              <w:rPr>
                <w:rFonts w:ascii="Times New Roman" w:hAnsi="Times New Roman"/>
                <w:color w:val="000000"/>
                <w:sz w:val="20"/>
                <w:szCs w:val="20"/>
              </w:rPr>
            </w:pPr>
          </w:p>
        </w:tc>
        <w:tc>
          <w:tcPr>
            <w:tcW w:w="2380"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3402"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Наименование бюджета</w:t>
            </w:r>
          </w:p>
        </w:tc>
        <w:tc>
          <w:tcPr>
            <w:tcW w:w="2608" w:type="dxa"/>
            <w:tcBorders>
              <w:top w:val="single" w:sz="4" w:space="0" w:color="auto"/>
              <w:left w:val="nil"/>
              <w:bottom w:val="single" w:sz="4" w:space="0" w:color="auto"/>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2380"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по </w:t>
            </w:r>
            <w:hyperlink r:id="rId58" w:history="1">
              <w:r w:rsidRPr="00B67872">
                <w:rPr>
                  <w:rFonts w:ascii="Times New Roman" w:hAnsi="Times New Roman" w:cs="Times New Roman"/>
                  <w:color w:val="000000"/>
                  <w:sz w:val="20"/>
                </w:rPr>
                <w:t>ОКТМО</w:t>
              </w:r>
            </w:hyperlink>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3402"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Финансовый орган</w:t>
            </w:r>
          </w:p>
        </w:tc>
        <w:tc>
          <w:tcPr>
            <w:tcW w:w="2608" w:type="dxa"/>
            <w:tcBorders>
              <w:top w:val="single" w:sz="4" w:space="0" w:color="auto"/>
              <w:left w:val="nil"/>
              <w:bottom w:val="single" w:sz="4" w:space="0" w:color="auto"/>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2380"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ОКПО</w:t>
            </w: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3402"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Периодичность: месячная</w:t>
            </w:r>
          </w:p>
        </w:tc>
        <w:tc>
          <w:tcPr>
            <w:tcW w:w="2608" w:type="dxa"/>
            <w:tcBorders>
              <w:top w:val="single" w:sz="4" w:space="0" w:color="auto"/>
              <w:left w:val="nil"/>
              <w:bottom w:val="nil"/>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2380" w:type="dxa"/>
            <w:tcBorders>
              <w:top w:val="nil"/>
              <w:left w:val="nil"/>
              <w:bottom w:val="nil"/>
              <w:right w:val="single" w:sz="4" w:space="0" w:color="auto"/>
            </w:tcBorders>
            <w:vAlign w:val="bottom"/>
          </w:tcPr>
          <w:p w:rsidR="00DB5B6E" w:rsidRPr="00B67872" w:rsidRDefault="00DB5B6E" w:rsidP="00F21CEC">
            <w:pPr>
              <w:pStyle w:val="ConsPlusNormal"/>
              <w:jc w:val="right"/>
              <w:rPr>
                <w:rFonts w:ascii="Times New Roman" w:hAnsi="Times New Roman" w:cs="Times New Roman"/>
                <w:color w:val="000000"/>
                <w:sz w:val="20"/>
              </w:rPr>
            </w:pP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6010" w:type="dxa"/>
            <w:gridSpan w:val="2"/>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Единица измерения: руб. (с точностью до второго десятичного знака)</w:t>
            </w:r>
          </w:p>
        </w:tc>
        <w:tc>
          <w:tcPr>
            <w:tcW w:w="2380" w:type="dxa"/>
            <w:tcBorders>
              <w:top w:val="nil"/>
              <w:left w:val="nil"/>
              <w:bottom w:val="nil"/>
              <w:right w:val="single" w:sz="4" w:space="0" w:color="auto"/>
            </w:tcBorders>
            <w:vAlign w:val="bottom"/>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по </w:t>
            </w:r>
            <w:hyperlink r:id="rId59" w:history="1">
              <w:r w:rsidRPr="00B67872">
                <w:rPr>
                  <w:rFonts w:ascii="Times New Roman" w:hAnsi="Times New Roman" w:cs="Times New Roman"/>
                  <w:color w:val="000000"/>
                  <w:sz w:val="20"/>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383</w:t>
            </w:r>
          </w:p>
        </w:tc>
      </w:tr>
    </w:tbl>
    <w:p w:rsidR="00DB5B6E" w:rsidRPr="00B67872" w:rsidRDefault="00DB5B6E" w:rsidP="00DB5B6E">
      <w:pPr>
        <w:pStyle w:val="ConsPlusNormal"/>
        <w:ind w:firstLine="540"/>
        <w:jc w:val="both"/>
        <w:rPr>
          <w:rFonts w:ascii="Times New Roman" w:hAnsi="Times New Roman" w:cs="Times New Roman"/>
          <w:color w:val="000000"/>
          <w:sz w:val="20"/>
        </w:rPr>
      </w:pPr>
    </w:p>
    <w:tbl>
      <w:tblPr>
        <w:tblW w:w="15516" w:type="dxa"/>
        <w:tblInd w:w="6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625"/>
        <w:gridCol w:w="655"/>
        <w:gridCol w:w="682"/>
        <w:gridCol w:w="648"/>
        <w:gridCol w:w="850"/>
        <w:gridCol w:w="709"/>
        <w:gridCol w:w="709"/>
        <w:gridCol w:w="586"/>
        <w:gridCol w:w="586"/>
        <w:gridCol w:w="514"/>
        <w:gridCol w:w="571"/>
        <w:gridCol w:w="590"/>
        <w:gridCol w:w="586"/>
        <w:gridCol w:w="586"/>
        <w:gridCol w:w="643"/>
        <w:gridCol w:w="590"/>
        <w:gridCol w:w="605"/>
        <w:gridCol w:w="576"/>
        <w:gridCol w:w="701"/>
        <w:gridCol w:w="739"/>
        <w:gridCol w:w="744"/>
        <w:gridCol w:w="773"/>
        <w:gridCol w:w="739"/>
      </w:tblGrid>
      <w:tr w:rsidR="00DB5B6E" w:rsidRPr="00B67872" w:rsidTr="00F21CEC">
        <w:tc>
          <w:tcPr>
            <w:tcW w:w="2471" w:type="dxa"/>
            <w:gridSpan w:val="4"/>
            <w:tcBorders>
              <w:left w:val="nil"/>
            </w:tcBorders>
          </w:tcPr>
          <w:p w:rsidR="00DB5B6E" w:rsidRPr="00B67872" w:rsidRDefault="00DB5B6E" w:rsidP="00F21CEC">
            <w:pPr>
              <w:pStyle w:val="ConsPlusNormal"/>
              <w:jc w:val="center"/>
              <w:rPr>
                <w:rFonts w:ascii="Times New Roman" w:hAnsi="Times New Roman" w:cs="Times New Roman"/>
                <w:color w:val="000000"/>
                <w:sz w:val="20"/>
              </w:rPr>
            </w:pPr>
            <w:bookmarkStart w:id="68" w:name="P2048"/>
            <w:bookmarkEnd w:id="68"/>
            <w:r w:rsidRPr="00B67872">
              <w:rPr>
                <w:rFonts w:ascii="Times New Roman" w:hAnsi="Times New Roman" w:cs="Times New Roman"/>
                <w:color w:val="000000"/>
                <w:sz w:val="20"/>
              </w:rPr>
              <w:t>Код по БК</w:t>
            </w:r>
          </w:p>
        </w:tc>
        <w:tc>
          <w:tcPr>
            <w:tcW w:w="648"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 xml:space="preserve">Код валюты по </w:t>
            </w:r>
            <w:hyperlink r:id="rId60" w:history="1">
              <w:r w:rsidRPr="00B67872">
                <w:rPr>
                  <w:rFonts w:ascii="Times New Roman" w:hAnsi="Times New Roman" w:cs="Times New Roman"/>
                  <w:color w:val="000000"/>
                  <w:sz w:val="20"/>
                </w:rPr>
                <w:t>ОКВ</w:t>
              </w:r>
            </w:hyperlink>
          </w:p>
        </w:tc>
        <w:tc>
          <w:tcPr>
            <w:tcW w:w="850"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lastRenderedPageBreak/>
              <w:t xml:space="preserve">Код объекта по АИП </w:t>
            </w:r>
            <w:r w:rsidRPr="00B67872">
              <w:rPr>
                <w:rFonts w:ascii="Times New Roman" w:hAnsi="Times New Roman" w:cs="Times New Roman"/>
                <w:color w:val="000000"/>
                <w:sz w:val="20"/>
              </w:rPr>
              <w:lastRenderedPageBreak/>
              <w:t>(код мероприятия по информатизации)</w:t>
            </w:r>
          </w:p>
        </w:tc>
        <w:tc>
          <w:tcPr>
            <w:tcW w:w="709"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lastRenderedPageBreak/>
              <w:t>Сумма неисполнен</w:t>
            </w:r>
            <w:r w:rsidRPr="00B67872">
              <w:rPr>
                <w:rFonts w:ascii="Times New Roman" w:hAnsi="Times New Roman" w:cs="Times New Roman"/>
                <w:color w:val="000000"/>
                <w:sz w:val="20"/>
              </w:rPr>
              <w:lastRenderedPageBreak/>
              <w:t>ного обязательства прошлых лет</w:t>
            </w:r>
          </w:p>
        </w:tc>
        <w:tc>
          <w:tcPr>
            <w:tcW w:w="7843" w:type="dxa"/>
            <w:gridSpan w:val="13"/>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lastRenderedPageBreak/>
              <w:t>Сумма на 20__ текущий финансовый год с помесячной разбивкой</w:t>
            </w:r>
          </w:p>
        </w:tc>
        <w:tc>
          <w:tcPr>
            <w:tcW w:w="1483" w:type="dxa"/>
            <w:gridSpan w:val="2"/>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Сумма на плановый период</w:t>
            </w:r>
          </w:p>
        </w:tc>
        <w:tc>
          <w:tcPr>
            <w:tcW w:w="1512" w:type="dxa"/>
            <w:gridSpan w:val="2"/>
            <w:tcBorders>
              <w:right w:val="nil"/>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 xml:space="preserve">Сумма на период после текущего </w:t>
            </w:r>
            <w:r w:rsidRPr="00B67872">
              <w:rPr>
                <w:rFonts w:ascii="Times New Roman" w:hAnsi="Times New Roman" w:cs="Times New Roman"/>
                <w:color w:val="000000"/>
                <w:sz w:val="20"/>
              </w:rPr>
              <w:lastRenderedPageBreak/>
              <w:t>финансового года</w:t>
            </w:r>
          </w:p>
        </w:tc>
      </w:tr>
      <w:tr w:rsidR="00DB5B6E" w:rsidRPr="00B67872" w:rsidTr="00F21CEC">
        <w:tc>
          <w:tcPr>
            <w:tcW w:w="509" w:type="dxa"/>
            <w:tcBorders>
              <w:left w:val="nil"/>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lastRenderedPageBreak/>
              <w:t>главы</w:t>
            </w:r>
          </w:p>
        </w:tc>
        <w:tc>
          <w:tcPr>
            <w:tcW w:w="625"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раздела, подраздела</w:t>
            </w:r>
          </w:p>
        </w:tc>
        <w:tc>
          <w:tcPr>
            <w:tcW w:w="655"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целевой статьи</w:t>
            </w:r>
          </w:p>
        </w:tc>
        <w:tc>
          <w:tcPr>
            <w:tcW w:w="682"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вида расходов</w:t>
            </w:r>
          </w:p>
        </w:tc>
        <w:tc>
          <w:tcPr>
            <w:tcW w:w="648" w:type="dxa"/>
            <w:vMerge/>
          </w:tcPr>
          <w:p w:rsidR="00DB5B6E" w:rsidRPr="00B67872" w:rsidRDefault="00DB5B6E" w:rsidP="00F21CEC">
            <w:pPr>
              <w:rPr>
                <w:rFonts w:ascii="Times New Roman" w:hAnsi="Times New Roman"/>
                <w:color w:val="000000"/>
                <w:sz w:val="20"/>
                <w:szCs w:val="20"/>
              </w:rPr>
            </w:pPr>
          </w:p>
        </w:tc>
        <w:tc>
          <w:tcPr>
            <w:tcW w:w="850" w:type="dxa"/>
            <w:vMerge/>
          </w:tcPr>
          <w:p w:rsidR="00DB5B6E" w:rsidRPr="00B67872" w:rsidRDefault="00DB5B6E" w:rsidP="00F21CEC">
            <w:pPr>
              <w:rPr>
                <w:rFonts w:ascii="Times New Roman" w:hAnsi="Times New Roman"/>
                <w:color w:val="000000"/>
                <w:sz w:val="20"/>
                <w:szCs w:val="20"/>
              </w:rPr>
            </w:pPr>
          </w:p>
        </w:tc>
        <w:tc>
          <w:tcPr>
            <w:tcW w:w="709" w:type="dxa"/>
            <w:vMerge/>
          </w:tcPr>
          <w:p w:rsidR="00DB5B6E" w:rsidRPr="00B67872" w:rsidRDefault="00DB5B6E" w:rsidP="00F21CEC">
            <w:pPr>
              <w:rPr>
                <w:rFonts w:ascii="Times New Roman" w:hAnsi="Times New Roman"/>
                <w:color w:val="000000"/>
                <w:sz w:val="20"/>
                <w:szCs w:val="20"/>
              </w:rPr>
            </w:pPr>
          </w:p>
        </w:tc>
        <w:tc>
          <w:tcPr>
            <w:tcW w:w="709"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январь</w:t>
            </w:r>
          </w:p>
        </w:tc>
        <w:tc>
          <w:tcPr>
            <w:tcW w:w="586"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февраль</w:t>
            </w:r>
          </w:p>
        </w:tc>
        <w:tc>
          <w:tcPr>
            <w:tcW w:w="586"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март</w:t>
            </w:r>
          </w:p>
        </w:tc>
        <w:tc>
          <w:tcPr>
            <w:tcW w:w="514"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апрель</w:t>
            </w:r>
          </w:p>
        </w:tc>
        <w:tc>
          <w:tcPr>
            <w:tcW w:w="571"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май</w:t>
            </w:r>
          </w:p>
        </w:tc>
        <w:tc>
          <w:tcPr>
            <w:tcW w:w="590"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июнь</w:t>
            </w:r>
          </w:p>
        </w:tc>
        <w:tc>
          <w:tcPr>
            <w:tcW w:w="586"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июль</w:t>
            </w:r>
          </w:p>
        </w:tc>
        <w:tc>
          <w:tcPr>
            <w:tcW w:w="586"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август</w:t>
            </w:r>
          </w:p>
        </w:tc>
        <w:tc>
          <w:tcPr>
            <w:tcW w:w="643"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сентябрь</w:t>
            </w:r>
          </w:p>
        </w:tc>
        <w:tc>
          <w:tcPr>
            <w:tcW w:w="590"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октябрь</w:t>
            </w:r>
          </w:p>
        </w:tc>
        <w:tc>
          <w:tcPr>
            <w:tcW w:w="605"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ноябрь</w:t>
            </w:r>
          </w:p>
        </w:tc>
        <w:tc>
          <w:tcPr>
            <w:tcW w:w="576"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декабрь</w:t>
            </w:r>
          </w:p>
        </w:tc>
        <w:tc>
          <w:tcPr>
            <w:tcW w:w="701"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итого на год</w:t>
            </w:r>
          </w:p>
        </w:tc>
        <w:tc>
          <w:tcPr>
            <w:tcW w:w="739"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первый год</w:t>
            </w:r>
          </w:p>
        </w:tc>
        <w:tc>
          <w:tcPr>
            <w:tcW w:w="744"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второй год</w:t>
            </w:r>
          </w:p>
        </w:tc>
        <w:tc>
          <w:tcPr>
            <w:tcW w:w="773"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третий год</w:t>
            </w:r>
          </w:p>
        </w:tc>
        <w:tc>
          <w:tcPr>
            <w:tcW w:w="739" w:type="dxa"/>
            <w:tcBorders>
              <w:right w:val="nil"/>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последующие годы</w:t>
            </w:r>
          </w:p>
        </w:tc>
      </w:tr>
      <w:tr w:rsidR="00DB5B6E" w:rsidRPr="00B67872" w:rsidTr="00F21CEC">
        <w:tc>
          <w:tcPr>
            <w:tcW w:w="509" w:type="dxa"/>
            <w:tcBorders>
              <w:left w:val="nil"/>
            </w:tcBorders>
          </w:tcPr>
          <w:p w:rsidR="00DB5B6E" w:rsidRPr="00B67872" w:rsidRDefault="00DB5B6E" w:rsidP="00F21CEC">
            <w:pPr>
              <w:pStyle w:val="ConsPlusNormal"/>
              <w:jc w:val="center"/>
              <w:rPr>
                <w:rFonts w:ascii="Times New Roman" w:hAnsi="Times New Roman" w:cs="Times New Roman"/>
                <w:color w:val="000000"/>
                <w:sz w:val="20"/>
              </w:rPr>
            </w:pPr>
            <w:bookmarkStart w:id="69" w:name="P2076"/>
            <w:bookmarkEnd w:id="69"/>
            <w:r w:rsidRPr="00B67872">
              <w:rPr>
                <w:rFonts w:ascii="Times New Roman" w:hAnsi="Times New Roman" w:cs="Times New Roman"/>
                <w:color w:val="000000"/>
                <w:sz w:val="20"/>
              </w:rPr>
              <w:t>1</w:t>
            </w:r>
          </w:p>
        </w:tc>
        <w:tc>
          <w:tcPr>
            <w:tcW w:w="625"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2</w:t>
            </w:r>
          </w:p>
        </w:tc>
        <w:tc>
          <w:tcPr>
            <w:tcW w:w="655"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3</w:t>
            </w:r>
          </w:p>
        </w:tc>
        <w:tc>
          <w:tcPr>
            <w:tcW w:w="682" w:type="dxa"/>
          </w:tcPr>
          <w:p w:rsidR="00DB5B6E" w:rsidRPr="00B67872" w:rsidRDefault="00DB5B6E" w:rsidP="00F21CEC">
            <w:pPr>
              <w:pStyle w:val="ConsPlusNormal"/>
              <w:jc w:val="center"/>
              <w:rPr>
                <w:rFonts w:ascii="Times New Roman" w:hAnsi="Times New Roman" w:cs="Times New Roman"/>
                <w:color w:val="000000"/>
                <w:sz w:val="20"/>
              </w:rPr>
            </w:pPr>
            <w:bookmarkStart w:id="70" w:name="P2079"/>
            <w:bookmarkEnd w:id="70"/>
            <w:r w:rsidRPr="00B67872">
              <w:rPr>
                <w:rFonts w:ascii="Times New Roman" w:hAnsi="Times New Roman" w:cs="Times New Roman"/>
                <w:color w:val="000000"/>
                <w:sz w:val="20"/>
              </w:rPr>
              <w:t>4</w:t>
            </w:r>
          </w:p>
        </w:tc>
        <w:tc>
          <w:tcPr>
            <w:tcW w:w="648" w:type="dxa"/>
          </w:tcPr>
          <w:p w:rsidR="00DB5B6E" w:rsidRPr="00B67872" w:rsidRDefault="00DB5B6E" w:rsidP="00F21CEC">
            <w:pPr>
              <w:pStyle w:val="ConsPlusNormal"/>
              <w:jc w:val="center"/>
              <w:rPr>
                <w:rFonts w:ascii="Times New Roman" w:hAnsi="Times New Roman" w:cs="Times New Roman"/>
                <w:color w:val="000000"/>
                <w:sz w:val="20"/>
              </w:rPr>
            </w:pPr>
            <w:bookmarkStart w:id="71" w:name="P2080"/>
            <w:bookmarkEnd w:id="71"/>
            <w:r w:rsidRPr="00B67872">
              <w:rPr>
                <w:rFonts w:ascii="Times New Roman" w:hAnsi="Times New Roman" w:cs="Times New Roman"/>
                <w:color w:val="000000"/>
                <w:sz w:val="20"/>
              </w:rPr>
              <w:t>5</w:t>
            </w:r>
          </w:p>
        </w:tc>
        <w:tc>
          <w:tcPr>
            <w:tcW w:w="850" w:type="dxa"/>
          </w:tcPr>
          <w:p w:rsidR="00DB5B6E" w:rsidRPr="00B67872" w:rsidRDefault="00DB5B6E" w:rsidP="00F21CEC">
            <w:pPr>
              <w:pStyle w:val="ConsPlusNormal"/>
              <w:jc w:val="center"/>
              <w:rPr>
                <w:rFonts w:ascii="Times New Roman" w:hAnsi="Times New Roman" w:cs="Times New Roman"/>
                <w:color w:val="000000"/>
                <w:sz w:val="20"/>
              </w:rPr>
            </w:pPr>
            <w:bookmarkStart w:id="72" w:name="P2081"/>
            <w:bookmarkEnd w:id="72"/>
            <w:r w:rsidRPr="00B67872">
              <w:rPr>
                <w:rFonts w:ascii="Times New Roman" w:hAnsi="Times New Roman" w:cs="Times New Roman"/>
                <w:color w:val="000000"/>
                <w:sz w:val="20"/>
              </w:rPr>
              <w:t>6</w:t>
            </w:r>
          </w:p>
        </w:tc>
        <w:tc>
          <w:tcPr>
            <w:tcW w:w="709" w:type="dxa"/>
          </w:tcPr>
          <w:p w:rsidR="00DB5B6E" w:rsidRPr="00B67872" w:rsidRDefault="00DB5B6E" w:rsidP="00F21CEC">
            <w:pPr>
              <w:pStyle w:val="ConsPlusNormal"/>
              <w:jc w:val="center"/>
              <w:rPr>
                <w:rFonts w:ascii="Times New Roman" w:hAnsi="Times New Roman" w:cs="Times New Roman"/>
                <w:color w:val="000000"/>
                <w:sz w:val="20"/>
              </w:rPr>
            </w:pPr>
            <w:bookmarkStart w:id="73" w:name="P2082"/>
            <w:bookmarkEnd w:id="73"/>
            <w:r w:rsidRPr="00B67872">
              <w:rPr>
                <w:rFonts w:ascii="Times New Roman" w:hAnsi="Times New Roman" w:cs="Times New Roman"/>
                <w:color w:val="000000"/>
                <w:sz w:val="20"/>
              </w:rPr>
              <w:t>7</w:t>
            </w:r>
          </w:p>
        </w:tc>
        <w:tc>
          <w:tcPr>
            <w:tcW w:w="709" w:type="dxa"/>
          </w:tcPr>
          <w:p w:rsidR="00DB5B6E" w:rsidRPr="00B67872" w:rsidRDefault="00DB5B6E" w:rsidP="00F21CEC">
            <w:pPr>
              <w:pStyle w:val="ConsPlusNormal"/>
              <w:jc w:val="center"/>
              <w:rPr>
                <w:rFonts w:ascii="Times New Roman" w:hAnsi="Times New Roman" w:cs="Times New Roman"/>
                <w:color w:val="000000"/>
                <w:sz w:val="20"/>
              </w:rPr>
            </w:pPr>
            <w:bookmarkStart w:id="74" w:name="P2083"/>
            <w:bookmarkEnd w:id="74"/>
            <w:r w:rsidRPr="00B67872">
              <w:rPr>
                <w:rFonts w:ascii="Times New Roman" w:hAnsi="Times New Roman" w:cs="Times New Roman"/>
                <w:color w:val="000000"/>
                <w:sz w:val="20"/>
              </w:rPr>
              <w:t>8</w:t>
            </w:r>
          </w:p>
        </w:tc>
        <w:tc>
          <w:tcPr>
            <w:tcW w:w="586"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9</w:t>
            </w:r>
          </w:p>
        </w:tc>
        <w:tc>
          <w:tcPr>
            <w:tcW w:w="586"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10</w:t>
            </w:r>
          </w:p>
        </w:tc>
        <w:tc>
          <w:tcPr>
            <w:tcW w:w="514"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11</w:t>
            </w:r>
          </w:p>
        </w:tc>
        <w:tc>
          <w:tcPr>
            <w:tcW w:w="571"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12</w:t>
            </w:r>
          </w:p>
        </w:tc>
        <w:tc>
          <w:tcPr>
            <w:tcW w:w="590"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13</w:t>
            </w:r>
          </w:p>
        </w:tc>
        <w:tc>
          <w:tcPr>
            <w:tcW w:w="586"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14</w:t>
            </w:r>
          </w:p>
        </w:tc>
        <w:tc>
          <w:tcPr>
            <w:tcW w:w="586"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15</w:t>
            </w:r>
          </w:p>
        </w:tc>
        <w:tc>
          <w:tcPr>
            <w:tcW w:w="643"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16</w:t>
            </w:r>
          </w:p>
        </w:tc>
        <w:tc>
          <w:tcPr>
            <w:tcW w:w="590"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17</w:t>
            </w:r>
          </w:p>
        </w:tc>
        <w:tc>
          <w:tcPr>
            <w:tcW w:w="605"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18</w:t>
            </w:r>
          </w:p>
        </w:tc>
        <w:tc>
          <w:tcPr>
            <w:tcW w:w="576" w:type="dxa"/>
          </w:tcPr>
          <w:p w:rsidR="00DB5B6E" w:rsidRPr="00B67872" w:rsidRDefault="00DB5B6E" w:rsidP="00F21CEC">
            <w:pPr>
              <w:pStyle w:val="ConsPlusNormal"/>
              <w:jc w:val="center"/>
              <w:rPr>
                <w:rFonts w:ascii="Times New Roman" w:hAnsi="Times New Roman" w:cs="Times New Roman"/>
                <w:color w:val="000000"/>
                <w:sz w:val="20"/>
              </w:rPr>
            </w:pPr>
            <w:bookmarkStart w:id="75" w:name="P2094"/>
            <w:bookmarkEnd w:id="75"/>
            <w:r w:rsidRPr="00B67872">
              <w:rPr>
                <w:rFonts w:ascii="Times New Roman" w:hAnsi="Times New Roman" w:cs="Times New Roman"/>
                <w:color w:val="000000"/>
                <w:sz w:val="20"/>
              </w:rPr>
              <w:t>19</w:t>
            </w:r>
          </w:p>
        </w:tc>
        <w:tc>
          <w:tcPr>
            <w:tcW w:w="701" w:type="dxa"/>
          </w:tcPr>
          <w:p w:rsidR="00DB5B6E" w:rsidRPr="00B67872" w:rsidRDefault="00DB5B6E" w:rsidP="00F21CEC">
            <w:pPr>
              <w:pStyle w:val="ConsPlusNormal"/>
              <w:jc w:val="center"/>
              <w:rPr>
                <w:rFonts w:ascii="Times New Roman" w:hAnsi="Times New Roman" w:cs="Times New Roman"/>
                <w:color w:val="000000"/>
                <w:sz w:val="20"/>
              </w:rPr>
            </w:pPr>
            <w:bookmarkStart w:id="76" w:name="P2095"/>
            <w:bookmarkEnd w:id="76"/>
            <w:r w:rsidRPr="00B67872">
              <w:rPr>
                <w:rFonts w:ascii="Times New Roman" w:hAnsi="Times New Roman" w:cs="Times New Roman"/>
                <w:color w:val="000000"/>
                <w:sz w:val="20"/>
              </w:rPr>
              <w:t>20</w:t>
            </w:r>
          </w:p>
        </w:tc>
        <w:tc>
          <w:tcPr>
            <w:tcW w:w="739" w:type="dxa"/>
          </w:tcPr>
          <w:p w:rsidR="00DB5B6E" w:rsidRPr="00B67872" w:rsidRDefault="00DB5B6E" w:rsidP="00F21CEC">
            <w:pPr>
              <w:pStyle w:val="ConsPlusNormal"/>
              <w:jc w:val="center"/>
              <w:rPr>
                <w:rFonts w:ascii="Times New Roman" w:hAnsi="Times New Roman" w:cs="Times New Roman"/>
                <w:color w:val="000000"/>
                <w:sz w:val="20"/>
              </w:rPr>
            </w:pPr>
            <w:bookmarkStart w:id="77" w:name="P2096"/>
            <w:bookmarkEnd w:id="77"/>
            <w:r w:rsidRPr="00B67872">
              <w:rPr>
                <w:rFonts w:ascii="Times New Roman" w:hAnsi="Times New Roman" w:cs="Times New Roman"/>
                <w:color w:val="000000"/>
                <w:sz w:val="20"/>
              </w:rPr>
              <w:t>21</w:t>
            </w:r>
          </w:p>
        </w:tc>
        <w:tc>
          <w:tcPr>
            <w:tcW w:w="744" w:type="dxa"/>
          </w:tcPr>
          <w:p w:rsidR="00DB5B6E" w:rsidRPr="00B67872" w:rsidRDefault="00DB5B6E" w:rsidP="00F21CEC">
            <w:pPr>
              <w:pStyle w:val="ConsPlusNormal"/>
              <w:jc w:val="center"/>
              <w:rPr>
                <w:rFonts w:ascii="Times New Roman" w:hAnsi="Times New Roman" w:cs="Times New Roman"/>
                <w:color w:val="000000"/>
                <w:sz w:val="20"/>
              </w:rPr>
            </w:pPr>
            <w:bookmarkStart w:id="78" w:name="P2097"/>
            <w:bookmarkEnd w:id="78"/>
            <w:r w:rsidRPr="00B67872">
              <w:rPr>
                <w:rFonts w:ascii="Times New Roman" w:hAnsi="Times New Roman" w:cs="Times New Roman"/>
                <w:color w:val="000000"/>
                <w:sz w:val="20"/>
              </w:rPr>
              <w:t>22</w:t>
            </w:r>
          </w:p>
        </w:tc>
        <w:tc>
          <w:tcPr>
            <w:tcW w:w="773" w:type="dxa"/>
          </w:tcPr>
          <w:p w:rsidR="00DB5B6E" w:rsidRPr="00B67872" w:rsidRDefault="00DB5B6E" w:rsidP="00F21CEC">
            <w:pPr>
              <w:pStyle w:val="ConsPlusNormal"/>
              <w:jc w:val="center"/>
              <w:rPr>
                <w:rFonts w:ascii="Times New Roman" w:hAnsi="Times New Roman" w:cs="Times New Roman"/>
                <w:color w:val="000000"/>
                <w:sz w:val="20"/>
              </w:rPr>
            </w:pPr>
            <w:bookmarkStart w:id="79" w:name="P2098"/>
            <w:bookmarkEnd w:id="79"/>
            <w:r w:rsidRPr="00B67872">
              <w:rPr>
                <w:rFonts w:ascii="Times New Roman" w:hAnsi="Times New Roman" w:cs="Times New Roman"/>
                <w:color w:val="000000"/>
                <w:sz w:val="20"/>
              </w:rPr>
              <w:t>23</w:t>
            </w:r>
          </w:p>
        </w:tc>
        <w:tc>
          <w:tcPr>
            <w:tcW w:w="739" w:type="dxa"/>
            <w:tcBorders>
              <w:right w:val="nil"/>
            </w:tcBorders>
          </w:tcPr>
          <w:p w:rsidR="00DB5B6E" w:rsidRPr="00B67872" w:rsidRDefault="00DB5B6E" w:rsidP="00F21CEC">
            <w:pPr>
              <w:pStyle w:val="ConsPlusNormal"/>
              <w:jc w:val="center"/>
              <w:rPr>
                <w:rFonts w:ascii="Times New Roman" w:hAnsi="Times New Roman" w:cs="Times New Roman"/>
                <w:color w:val="000000"/>
                <w:sz w:val="20"/>
              </w:rPr>
            </w:pPr>
            <w:bookmarkStart w:id="80" w:name="P2099"/>
            <w:bookmarkEnd w:id="80"/>
            <w:r w:rsidRPr="00B67872">
              <w:rPr>
                <w:rFonts w:ascii="Times New Roman" w:hAnsi="Times New Roman" w:cs="Times New Roman"/>
                <w:color w:val="000000"/>
                <w:sz w:val="20"/>
              </w:rPr>
              <w:t>24</w:t>
            </w:r>
          </w:p>
        </w:tc>
      </w:tr>
      <w:tr w:rsidR="00DB5B6E" w:rsidRPr="00B67872" w:rsidTr="00F21CEC">
        <w:tblPrEx>
          <w:tblBorders>
            <w:left w:val="single" w:sz="4" w:space="0" w:color="auto"/>
            <w:right w:val="single" w:sz="4" w:space="0" w:color="auto"/>
          </w:tblBorders>
        </w:tblPrEx>
        <w:tc>
          <w:tcPr>
            <w:tcW w:w="15516" w:type="dxa"/>
            <w:gridSpan w:val="24"/>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Наименование участника бюджетного процесса _________________________________ Код по Сводному реестру ________________________________</w:t>
            </w:r>
          </w:p>
        </w:tc>
      </w:tr>
      <w:tr w:rsidR="00DB5B6E" w:rsidRPr="00B67872" w:rsidTr="00F21CEC">
        <w:tblPrEx>
          <w:tblBorders>
            <w:left w:val="single" w:sz="4" w:space="0" w:color="auto"/>
            <w:right w:val="single" w:sz="4" w:space="0" w:color="auto"/>
          </w:tblBorders>
        </w:tblPrEx>
        <w:tc>
          <w:tcPr>
            <w:tcW w:w="509" w:type="dxa"/>
          </w:tcPr>
          <w:p w:rsidR="00DB5B6E" w:rsidRPr="00B67872" w:rsidRDefault="00DB5B6E" w:rsidP="00F21CEC">
            <w:pPr>
              <w:pStyle w:val="ConsPlusNormal"/>
              <w:rPr>
                <w:rFonts w:ascii="Times New Roman" w:hAnsi="Times New Roman" w:cs="Times New Roman"/>
                <w:color w:val="000000"/>
                <w:sz w:val="20"/>
              </w:rPr>
            </w:pPr>
          </w:p>
        </w:tc>
        <w:tc>
          <w:tcPr>
            <w:tcW w:w="625" w:type="dxa"/>
          </w:tcPr>
          <w:p w:rsidR="00DB5B6E" w:rsidRPr="00B67872" w:rsidRDefault="00DB5B6E" w:rsidP="00F21CEC">
            <w:pPr>
              <w:pStyle w:val="ConsPlusNormal"/>
              <w:rPr>
                <w:rFonts w:ascii="Times New Roman" w:hAnsi="Times New Roman" w:cs="Times New Roman"/>
                <w:color w:val="000000"/>
                <w:sz w:val="20"/>
              </w:rPr>
            </w:pPr>
          </w:p>
        </w:tc>
        <w:tc>
          <w:tcPr>
            <w:tcW w:w="655" w:type="dxa"/>
          </w:tcPr>
          <w:p w:rsidR="00DB5B6E" w:rsidRPr="00B67872" w:rsidRDefault="00DB5B6E" w:rsidP="00F21CEC">
            <w:pPr>
              <w:pStyle w:val="ConsPlusNormal"/>
              <w:rPr>
                <w:rFonts w:ascii="Times New Roman" w:hAnsi="Times New Roman" w:cs="Times New Roman"/>
                <w:color w:val="000000"/>
                <w:sz w:val="20"/>
              </w:rPr>
            </w:pPr>
          </w:p>
        </w:tc>
        <w:tc>
          <w:tcPr>
            <w:tcW w:w="682" w:type="dxa"/>
          </w:tcPr>
          <w:p w:rsidR="00DB5B6E" w:rsidRPr="00B67872" w:rsidRDefault="00DB5B6E" w:rsidP="00F21CEC">
            <w:pPr>
              <w:pStyle w:val="ConsPlusNormal"/>
              <w:rPr>
                <w:rFonts w:ascii="Times New Roman" w:hAnsi="Times New Roman" w:cs="Times New Roman"/>
                <w:color w:val="000000"/>
                <w:sz w:val="20"/>
              </w:rPr>
            </w:pPr>
          </w:p>
        </w:tc>
        <w:tc>
          <w:tcPr>
            <w:tcW w:w="648" w:type="dxa"/>
          </w:tcPr>
          <w:p w:rsidR="00DB5B6E" w:rsidRPr="00B67872" w:rsidRDefault="00DB5B6E" w:rsidP="00F21CEC">
            <w:pPr>
              <w:pStyle w:val="ConsPlusNormal"/>
              <w:rPr>
                <w:rFonts w:ascii="Times New Roman" w:hAnsi="Times New Roman" w:cs="Times New Roman"/>
                <w:color w:val="000000"/>
                <w:sz w:val="20"/>
              </w:rPr>
            </w:pPr>
          </w:p>
        </w:tc>
        <w:tc>
          <w:tcPr>
            <w:tcW w:w="850" w:type="dxa"/>
          </w:tcPr>
          <w:p w:rsidR="00DB5B6E" w:rsidRPr="00B67872" w:rsidRDefault="00DB5B6E" w:rsidP="00F21CEC">
            <w:pPr>
              <w:pStyle w:val="ConsPlusNormal"/>
              <w:jc w:val="both"/>
              <w:rPr>
                <w:rFonts w:ascii="Times New Roman" w:hAnsi="Times New Roman" w:cs="Times New Roman"/>
                <w:color w:val="000000"/>
                <w:sz w:val="20"/>
              </w:rPr>
            </w:pPr>
          </w:p>
        </w:tc>
        <w:tc>
          <w:tcPr>
            <w:tcW w:w="709" w:type="dxa"/>
          </w:tcPr>
          <w:p w:rsidR="00DB5B6E" w:rsidRPr="00B67872" w:rsidRDefault="00DB5B6E" w:rsidP="00F21CEC">
            <w:pPr>
              <w:pStyle w:val="ConsPlusNormal"/>
              <w:rPr>
                <w:rFonts w:ascii="Times New Roman" w:hAnsi="Times New Roman" w:cs="Times New Roman"/>
                <w:color w:val="000000"/>
                <w:sz w:val="20"/>
              </w:rPr>
            </w:pPr>
          </w:p>
        </w:tc>
        <w:tc>
          <w:tcPr>
            <w:tcW w:w="709" w:type="dxa"/>
          </w:tcPr>
          <w:p w:rsidR="00DB5B6E" w:rsidRPr="00B67872" w:rsidRDefault="00DB5B6E" w:rsidP="00F21CEC">
            <w:pPr>
              <w:pStyle w:val="ConsPlusNormal"/>
              <w:rPr>
                <w:rFonts w:ascii="Times New Roman" w:hAnsi="Times New Roman" w:cs="Times New Roman"/>
                <w:color w:val="000000"/>
                <w:sz w:val="20"/>
              </w:rPr>
            </w:pPr>
          </w:p>
        </w:tc>
        <w:tc>
          <w:tcPr>
            <w:tcW w:w="586" w:type="dxa"/>
          </w:tcPr>
          <w:p w:rsidR="00DB5B6E" w:rsidRPr="00B67872" w:rsidRDefault="00DB5B6E" w:rsidP="00F21CEC">
            <w:pPr>
              <w:pStyle w:val="ConsPlusNormal"/>
              <w:rPr>
                <w:rFonts w:ascii="Times New Roman" w:hAnsi="Times New Roman" w:cs="Times New Roman"/>
                <w:color w:val="000000"/>
                <w:sz w:val="20"/>
              </w:rPr>
            </w:pPr>
          </w:p>
        </w:tc>
        <w:tc>
          <w:tcPr>
            <w:tcW w:w="586" w:type="dxa"/>
          </w:tcPr>
          <w:p w:rsidR="00DB5B6E" w:rsidRPr="00B67872" w:rsidRDefault="00DB5B6E" w:rsidP="00F21CEC">
            <w:pPr>
              <w:pStyle w:val="ConsPlusNormal"/>
              <w:rPr>
                <w:rFonts w:ascii="Times New Roman" w:hAnsi="Times New Roman" w:cs="Times New Roman"/>
                <w:color w:val="000000"/>
                <w:sz w:val="20"/>
              </w:rPr>
            </w:pPr>
          </w:p>
        </w:tc>
        <w:tc>
          <w:tcPr>
            <w:tcW w:w="514" w:type="dxa"/>
          </w:tcPr>
          <w:p w:rsidR="00DB5B6E" w:rsidRPr="00B67872" w:rsidRDefault="00DB5B6E" w:rsidP="00F21CEC">
            <w:pPr>
              <w:pStyle w:val="ConsPlusNormal"/>
              <w:rPr>
                <w:rFonts w:ascii="Times New Roman" w:hAnsi="Times New Roman" w:cs="Times New Roman"/>
                <w:color w:val="000000"/>
                <w:sz w:val="20"/>
              </w:rPr>
            </w:pPr>
          </w:p>
        </w:tc>
        <w:tc>
          <w:tcPr>
            <w:tcW w:w="571" w:type="dxa"/>
          </w:tcPr>
          <w:p w:rsidR="00DB5B6E" w:rsidRPr="00B67872" w:rsidRDefault="00DB5B6E" w:rsidP="00F21CEC">
            <w:pPr>
              <w:pStyle w:val="ConsPlusNormal"/>
              <w:rPr>
                <w:rFonts w:ascii="Times New Roman" w:hAnsi="Times New Roman" w:cs="Times New Roman"/>
                <w:color w:val="000000"/>
                <w:sz w:val="20"/>
              </w:rPr>
            </w:pPr>
          </w:p>
        </w:tc>
        <w:tc>
          <w:tcPr>
            <w:tcW w:w="590" w:type="dxa"/>
          </w:tcPr>
          <w:p w:rsidR="00DB5B6E" w:rsidRPr="00B67872" w:rsidRDefault="00DB5B6E" w:rsidP="00F21CEC">
            <w:pPr>
              <w:pStyle w:val="ConsPlusNormal"/>
              <w:rPr>
                <w:rFonts w:ascii="Times New Roman" w:hAnsi="Times New Roman" w:cs="Times New Roman"/>
                <w:color w:val="000000"/>
                <w:sz w:val="20"/>
              </w:rPr>
            </w:pPr>
          </w:p>
        </w:tc>
        <w:tc>
          <w:tcPr>
            <w:tcW w:w="586" w:type="dxa"/>
          </w:tcPr>
          <w:p w:rsidR="00DB5B6E" w:rsidRPr="00B67872" w:rsidRDefault="00DB5B6E" w:rsidP="00F21CEC">
            <w:pPr>
              <w:pStyle w:val="ConsPlusNormal"/>
              <w:rPr>
                <w:rFonts w:ascii="Times New Roman" w:hAnsi="Times New Roman" w:cs="Times New Roman"/>
                <w:color w:val="000000"/>
                <w:sz w:val="20"/>
              </w:rPr>
            </w:pPr>
          </w:p>
        </w:tc>
        <w:tc>
          <w:tcPr>
            <w:tcW w:w="586" w:type="dxa"/>
          </w:tcPr>
          <w:p w:rsidR="00DB5B6E" w:rsidRPr="00B67872" w:rsidRDefault="00DB5B6E" w:rsidP="00F21CEC">
            <w:pPr>
              <w:pStyle w:val="ConsPlusNormal"/>
              <w:rPr>
                <w:rFonts w:ascii="Times New Roman" w:hAnsi="Times New Roman" w:cs="Times New Roman"/>
                <w:color w:val="000000"/>
                <w:sz w:val="20"/>
              </w:rPr>
            </w:pPr>
          </w:p>
        </w:tc>
        <w:tc>
          <w:tcPr>
            <w:tcW w:w="643" w:type="dxa"/>
          </w:tcPr>
          <w:p w:rsidR="00DB5B6E" w:rsidRPr="00B67872" w:rsidRDefault="00DB5B6E" w:rsidP="00F21CEC">
            <w:pPr>
              <w:pStyle w:val="ConsPlusNormal"/>
              <w:rPr>
                <w:rFonts w:ascii="Times New Roman" w:hAnsi="Times New Roman" w:cs="Times New Roman"/>
                <w:color w:val="000000"/>
                <w:sz w:val="20"/>
              </w:rPr>
            </w:pPr>
          </w:p>
        </w:tc>
        <w:tc>
          <w:tcPr>
            <w:tcW w:w="590" w:type="dxa"/>
          </w:tcPr>
          <w:p w:rsidR="00DB5B6E" w:rsidRPr="00B67872" w:rsidRDefault="00DB5B6E" w:rsidP="00F21CEC">
            <w:pPr>
              <w:pStyle w:val="ConsPlusNormal"/>
              <w:rPr>
                <w:rFonts w:ascii="Times New Roman" w:hAnsi="Times New Roman" w:cs="Times New Roman"/>
                <w:color w:val="000000"/>
                <w:sz w:val="20"/>
              </w:rPr>
            </w:pPr>
          </w:p>
        </w:tc>
        <w:tc>
          <w:tcPr>
            <w:tcW w:w="605" w:type="dxa"/>
          </w:tcPr>
          <w:p w:rsidR="00DB5B6E" w:rsidRPr="00B67872" w:rsidRDefault="00DB5B6E" w:rsidP="00F21CEC">
            <w:pPr>
              <w:pStyle w:val="ConsPlusNormal"/>
              <w:rPr>
                <w:rFonts w:ascii="Times New Roman" w:hAnsi="Times New Roman" w:cs="Times New Roman"/>
                <w:color w:val="000000"/>
                <w:sz w:val="20"/>
              </w:rPr>
            </w:pPr>
          </w:p>
        </w:tc>
        <w:tc>
          <w:tcPr>
            <w:tcW w:w="576" w:type="dxa"/>
          </w:tcPr>
          <w:p w:rsidR="00DB5B6E" w:rsidRPr="00B67872" w:rsidRDefault="00DB5B6E" w:rsidP="00F21CEC">
            <w:pPr>
              <w:pStyle w:val="ConsPlusNormal"/>
              <w:rPr>
                <w:rFonts w:ascii="Times New Roman" w:hAnsi="Times New Roman" w:cs="Times New Roman"/>
                <w:color w:val="000000"/>
                <w:sz w:val="20"/>
              </w:rPr>
            </w:pPr>
          </w:p>
        </w:tc>
        <w:tc>
          <w:tcPr>
            <w:tcW w:w="701" w:type="dxa"/>
          </w:tcPr>
          <w:p w:rsidR="00DB5B6E" w:rsidRPr="00B67872" w:rsidRDefault="00DB5B6E" w:rsidP="00F21CEC">
            <w:pPr>
              <w:pStyle w:val="ConsPlusNormal"/>
              <w:rPr>
                <w:rFonts w:ascii="Times New Roman" w:hAnsi="Times New Roman" w:cs="Times New Roman"/>
                <w:color w:val="000000"/>
                <w:sz w:val="20"/>
              </w:rPr>
            </w:pPr>
          </w:p>
        </w:tc>
        <w:tc>
          <w:tcPr>
            <w:tcW w:w="739" w:type="dxa"/>
          </w:tcPr>
          <w:p w:rsidR="00DB5B6E" w:rsidRPr="00B67872" w:rsidRDefault="00DB5B6E" w:rsidP="00F21CEC">
            <w:pPr>
              <w:pStyle w:val="ConsPlusNormal"/>
              <w:rPr>
                <w:rFonts w:ascii="Times New Roman" w:hAnsi="Times New Roman" w:cs="Times New Roman"/>
                <w:color w:val="000000"/>
                <w:sz w:val="20"/>
              </w:rPr>
            </w:pPr>
          </w:p>
        </w:tc>
        <w:tc>
          <w:tcPr>
            <w:tcW w:w="744" w:type="dxa"/>
          </w:tcPr>
          <w:p w:rsidR="00DB5B6E" w:rsidRPr="00B67872" w:rsidRDefault="00DB5B6E" w:rsidP="00F21CEC">
            <w:pPr>
              <w:pStyle w:val="ConsPlusNormal"/>
              <w:rPr>
                <w:rFonts w:ascii="Times New Roman" w:hAnsi="Times New Roman" w:cs="Times New Roman"/>
                <w:color w:val="000000"/>
                <w:sz w:val="20"/>
              </w:rPr>
            </w:pPr>
          </w:p>
        </w:tc>
        <w:tc>
          <w:tcPr>
            <w:tcW w:w="773" w:type="dxa"/>
          </w:tcPr>
          <w:p w:rsidR="00DB5B6E" w:rsidRPr="00B67872" w:rsidRDefault="00DB5B6E" w:rsidP="00F21CEC">
            <w:pPr>
              <w:pStyle w:val="ConsPlusNormal"/>
              <w:rPr>
                <w:rFonts w:ascii="Times New Roman" w:hAnsi="Times New Roman" w:cs="Times New Roman"/>
                <w:color w:val="000000"/>
                <w:sz w:val="20"/>
              </w:rPr>
            </w:pPr>
          </w:p>
        </w:tc>
        <w:tc>
          <w:tcPr>
            <w:tcW w:w="739" w:type="dxa"/>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blPrEx>
          <w:tblBorders>
            <w:left w:val="single" w:sz="4" w:space="0" w:color="auto"/>
            <w:right w:val="single" w:sz="4" w:space="0" w:color="auto"/>
          </w:tblBorders>
        </w:tblPrEx>
        <w:tc>
          <w:tcPr>
            <w:tcW w:w="509" w:type="dxa"/>
          </w:tcPr>
          <w:p w:rsidR="00DB5B6E" w:rsidRPr="00B67872" w:rsidRDefault="00DB5B6E" w:rsidP="00F21CEC">
            <w:pPr>
              <w:pStyle w:val="ConsPlusNormal"/>
              <w:rPr>
                <w:rFonts w:ascii="Times New Roman" w:hAnsi="Times New Roman" w:cs="Times New Roman"/>
                <w:color w:val="000000"/>
                <w:sz w:val="20"/>
              </w:rPr>
            </w:pPr>
          </w:p>
        </w:tc>
        <w:tc>
          <w:tcPr>
            <w:tcW w:w="625" w:type="dxa"/>
          </w:tcPr>
          <w:p w:rsidR="00DB5B6E" w:rsidRPr="00B67872" w:rsidRDefault="00DB5B6E" w:rsidP="00F21CEC">
            <w:pPr>
              <w:pStyle w:val="ConsPlusNormal"/>
              <w:rPr>
                <w:rFonts w:ascii="Times New Roman" w:hAnsi="Times New Roman" w:cs="Times New Roman"/>
                <w:color w:val="000000"/>
                <w:sz w:val="20"/>
              </w:rPr>
            </w:pPr>
          </w:p>
        </w:tc>
        <w:tc>
          <w:tcPr>
            <w:tcW w:w="655" w:type="dxa"/>
          </w:tcPr>
          <w:p w:rsidR="00DB5B6E" w:rsidRPr="00B67872" w:rsidRDefault="00DB5B6E" w:rsidP="00F21CEC">
            <w:pPr>
              <w:pStyle w:val="ConsPlusNormal"/>
              <w:rPr>
                <w:rFonts w:ascii="Times New Roman" w:hAnsi="Times New Roman" w:cs="Times New Roman"/>
                <w:color w:val="000000"/>
                <w:sz w:val="20"/>
              </w:rPr>
            </w:pPr>
          </w:p>
        </w:tc>
        <w:tc>
          <w:tcPr>
            <w:tcW w:w="682" w:type="dxa"/>
          </w:tcPr>
          <w:p w:rsidR="00DB5B6E" w:rsidRPr="00B67872" w:rsidRDefault="00DB5B6E" w:rsidP="00F21CEC">
            <w:pPr>
              <w:pStyle w:val="ConsPlusNormal"/>
              <w:rPr>
                <w:rFonts w:ascii="Times New Roman" w:hAnsi="Times New Roman" w:cs="Times New Roman"/>
                <w:color w:val="000000"/>
                <w:sz w:val="20"/>
              </w:rPr>
            </w:pPr>
          </w:p>
        </w:tc>
        <w:tc>
          <w:tcPr>
            <w:tcW w:w="648" w:type="dxa"/>
          </w:tcPr>
          <w:p w:rsidR="00DB5B6E" w:rsidRPr="00B67872" w:rsidRDefault="00DB5B6E" w:rsidP="00F21CEC">
            <w:pPr>
              <w:pStyle w:val="ConsPlusNormal"/>
              <w:rPr>
                <w:rFonts w:ascii="Times New Roman" w:hAnsi="Times New Roman" w:cs="Times New Roman"/>
                <w:color w:val="000000"/>
                <w:sz w:val="20"/>
              </w:rPr>
            </w:pPr>
          </w:p>
        </w:tc>
        <w:tc>
          <w:tcPr>
            <w:tcW w:w="850" w:type="dxa"/>
          </w:tcPr>
          <w:p w:rsidR="00DB5B6E" w:rsidRPr="00B67872" w:rsidRDefault="00DB5B6E" w:rsidP="00F21CEC">
            <w:pPr>
              <w:pStyle w:val="ConsPlusNormal"/>
              <w:jc w:val="both"/>
              <w:rPr>
                <w:rFonts w:ascii="Times New Roman" w:hAnsi="Times New Roman" w:cs="Times New Roman"/>
                <w:color w:val="000000"/>
                <w:sz w:val="20"/>
              </w:rPr>
            </w:pPr>
          </w:p>
        </w:tc>
        <w:tc>
          <w:tcPr>
            <w:tcW w:w="709" w:type="dxa"/>
          </w:tcPr>
          <w:p w:rsidR="00DB5B6E" w:rsidRPr="00B67872" w:rsidRDefault="00DB5B6E" w:rsidP="00F21CEC">
            <w:pPr>
              <w:pStyle w:val="ConsPlusNormal"/>
              <w:rPr>
                <w:rFonts w:ascii="Times New Roman" w:hAnsi="Times New Roman" w:cs="Times New Roman"/>
                <w:color w:val="000000"/>
                <w:sz w:val="20"/>
              </w:rPr>
            </w:pPr>
          </w:p>
        </w:tc>
        <w:tc>
          <w:tcPr>
            <w:tcW w:w="709" w:type="dxa"/>
          </w:tcPr>
          <w:p w:rsidR="00DB5B6E" w:rsidRPr="00B67872" w:rsidRDefault="00DB5B6E" w:rsidP="00F21CEC">
            <w:pPr>
              <w:pStyle w:val="ConsPlusNormal"/>
              <w:rPr>
                <w:rFonts w:ascii="Times New Roman" w:hAnsi="Times New Roman" w:cs="Times New Roman"/>
                <w:color w:val="000000"/>
                <w:sz w:val="20"/>
              </w:rPr>
            </w:pPr>
          </w:p>
        </w:tc>
        <w:tc>
          <w:tcPr>
            <w:tcW w:w="586" w:type="dxa"/>
          </w:tcPr>
          <w:p w:rsidR="00DB5B6E" w:rsidRPr="00B67872" w:rsidRDefault="00DB5B6E" w:rsidP="00F21CEC">
            <w:pPr>
              <w:pStyle w:val="ConsPlusNormal"/>
              <w:rPr>
                <w:rFonts w:ascii="Times New Roman" w:hAnsi="Times New Roman" w:cs="Times New Roman"/>
                <w:color w:val="000000"/>
                <w:sz w:val="20"/>
              </w:rPr>
            </w:pPr>
          </w:p>
        </w:tc>
        <w:tc>
          <w:tcPr>
            <w:tcW w:w="586" w:type="dxa"/>
          </w:tcPr>
          <w:p w:rsidR="00DB5B6E" w:rsidRPr="00B67872" w:rsidRDefault="00DB5B6E" w:rsidP="00F21CEC">
            <w:pPr>
              <w:pStyle w:val="ConsPlusNormal"/>
              <w:rPr>
                <w:rFonts w:ascii="Times New Roman" w:hAnsi="Times New Roman" w:cs="Times New Roman"/>
                <w:color w:val="000000"/>
                <w:sz w:val="20"/>
              </w:rPr>
            </w:pPr>
          </w:p>
        </w:tc>
        <w:tc>
          <w:tcPr>
            <w:tcW w:w="514" w:type="dxa"/>
          </w:tcPr>
          <w:p w:rsidR="00DB5B6E" w:rsidRPr="00B67872" w:rsidRDefault="00DB5B6E" w:rsidP="00F21CEC">
            <w:pPr>
              <w:pStyle w:val="ConsPlusNormal"/>
              <w:rPr>
                <w:rFonts w:ascii="Times New Roman" w:hAnsi="Times New Roman" w:cs="Times New Roman"/>
                <w:color w:val="000000"/>
                <w:sz w:val="20"/>
              </w:rPr>
            </w:pPr>
          </w:p>
        </w:tc>
        <w:tc>
          <w:tcPr>
            <w:tcW w:w="571" w:type="dxa"/>
          </w:tcPr>
          <w:p w:rsidR="00DB5B6E" w:rsidRPr="00B67872" w:rsidRDefault="00DB5B6E" w:rsidP="00F21CEC">
            <w:pPr>
              <w:pStyle w:val="ConsPlusNormal"/>
              <w:rPr>
                <w:rFonts w:ascii="Times New Roman" w:hAnsi="Times New Roman" w:cs="Times New Roman"/>
                <w:color w:val="000000"/>
                <w:sz w:val="20"/>
              </w:rPr>
            </w:pPr>
          </w:p>
        </w:tc>
        <w:tc>
          <w:tcPr>
            <w:tcW w:w="590" w:type="dxa"/>
          </w:tcPr>
          <w:p w:rsidR="00DB5B6E" w:rsidRPr="00B67872" w:rsidRDefault="00DB5B6E" w:rsidP="00F21CEC">
            <w:pPr>
              <w:pStyle w:val="ConsPlusNormal"/>
              <w:rPr>
                <w:rFonts w:ascii="Times New Roman" w:hAnsi="Times New Roman" w:cs="Times New Roman"/>
                <w:color w:val="000000"/>
                <w:sz w:val="20"/>
              </w:rPr>
            </w:pPr>
          </w:p>
        </w:tc>
        <w:tc>
          <w:tcPr>
            <w:tcW w:w="586" w:type="dxa"/>
          </w:tcPr>
          <w:p w:rsidR="00DB5B6E" w:rsidRPr="00B67872" w:rsidRDefault="00DB5B6E" w:rsidP="00F21CEC">
            <w:pPr>
              <w:pStyle w:val="ConsPlusNormal"/>
              <w:rPr>
                <w:rFonts w:ascii="Times New Roman" w:hAnsi="Times New Roman" w:cs="Times New Roman"/>
                <w:color w:val="000000"/>
                <w:sz w:val="20"/>
              </w:rPr>
            </w:pPr>
          </w:p>
        </w:tc>
        <w:tc>
          <w:tcPr>
            <w:tcW w:w="586" w:type="dxa"/>
          </w:tcPr>
          <w:p w:rsidR="00DB5B6E" w:rsidRPr="00B67872" w:rsidRDefault="00DB5B6E" w:rsidP="00F21CEC">
            <w:pPr>
              <w:pStyle w:val="ConsPlusNormal"/>
              <w:rPr>
                <w:rFonts w:ascii="Times New Roman" w:hAnsi="Times New Roman" w:cs="Times New Roman"/>
                <w:color w:val="000000"/>
                <w:sz w:val="20"/>
              </w:rPr>
            </w:pPr>
          </w:p>
        </w:tc>
        <w:tc>
          <w:tcPr>
            <w:tcW w:w="643" w:type="dxa"/>
          </w:tcPr>
          <w:p w:rsidR="00DB5B6E" w:rsidRPr="00B67872" w:rsidRDefault="00DB5B6E" w:rsidP="00F21CEC">
            <w:pPr>
              <w:pStyle w:val="ConsPlusNormal"/>
              <w:rPr>
                <w:rFonts w:ascii="Times New Roman" w:hAnsi="Times New Roman" w:cs="Times New Roman"/>
                <w:color w:val="000000"/>
                <w:sz w:val="20"/>
              </w:rPr>
            </w:pPr>
          </w:p>
        </w:tc>
        <w:tc>
          <w:tcPr>
            <w:tcW w:w="590" w:type="dxa"/>
          </w:tcPr>
          <w:p w:rsidR="00DB5B6E" w:rsidRPr="00B67872" w:rsidRDefault="00DB5B6E" w:rsidP="00F21CEC">
            <w:pPr>
              <w:pStyle w:val="ConsPlusNormal"/>
              <w:rPr>
                <w:rFonts w:ascii="Times New Roman" w:hAnsi="Times New Roman" w:cs="Times New Roman"/>
                <w:color w:val="000000"/>
                <w:sz w:val="20"/>
              </w:rPr>
            </w:pPr>
          </w:p>
        </w:tc>
        <w:tc>
          <w:tcPr>
            <w:tcW w:w="605" w:type="dxa"/>
          </w:tcPr>
          <w:p w:rsidR="00DB5B6E" w:rsidRPr="00B67872" w:rsidRDefault="00DB5B6E" w:rsidP="00F21CEC">
            <w:pPr>
              <w:pStyle w:val="ConsPlusNormal"/>
              <w:rPr>
                <w:rFonts w:ascii="Times New Roman" w:hAnsi="Times New Roman" w:cs="Times New Roman"/>
                <w:color w:val="000000"/>
                <w:sz w:val="20"/>
              </w:rPr>
            </w:pPr>
          </w:p>
        </w:tc>
        <w:tc>
          <w:tcPr>
            <w:tcW w:w="576" w:type="dxa"/>
          </w:tcPr>
          <w:p w:rsidR="00DB5B6E" w:rsidRPr="00B67872" w:rsidRDefault="00DB5B6E" w:rsidP="00F21CEC">
            <w:pPr>
              <w:pStyle w:val="ConsPlusNormal"/>
              <w:rPr>
                <w:rFonts w:ascii="Times New Roman" w:hAnsi="Times New Roman" w:cs="Times New Roman"/>
                <w:color w:val="000000"/>
                <w:sz w:val="20"/>
              </w:rPr>
            </w:pPr>
          </w:p>
        </w:tc>
        <w:tc>
          <w:tcPr>
            <w:tcW w:w="701" w:type="dxa"/>
          </w:tcPr>
          <w:p w:rsidR="00DB5B6E" w:rsidRPr="00B67872" w:rsidRDefault="00DB5B6E" w:rsidP="00F21CEC">
            <w:pPr>
              <w:pStyle w:val="ConsPlusNormal"/>
              <w:rPr>
                <w:rFonts w:ascii="Times New Roman" w:hAnsi="Times New Roman" w:cs="Times New Roman"/>
                <w:color w:val="000000"/>
                <w:sz w:val="20"/>
              </w:rPr>
            </w:pPr>
          </w:p>
        </w:tc>
        <w:tc>
          <w:tcPr>
            <w:tcW w:w="739" w:type="dxa"/>
          </w:tcPr>
          <w:p w:rsidR="00DB5B6E" w:rsidRPr="00B67872" w:rsidRDefault="00DB5B6E" w:rsidP="00F21CEC">
            <w:pPr>
              <w:pStyle w:val="ConsPlusNormal"/>
              <w:rPr>
                <w:rFonts w:ascii="Times New Roman" w:hAnsi="Times New Roman" w:cs="Times New Roman"/>
                <w:color w:val="000000"/>
                <w:sz w:val="20"/>
              </w:rPr>
            </w:pPr>
          </w:p>
        </w:tc>
        <w:tc>
          <w:tcPr>
            <w:tcW w:w="744" w:type="dxa"/>
          </w:tcPr>
          <w:p w:rsidR="00DB5B6E" w:rsidRPr="00B67872" w:rsidRDefault="00DB5B6E" w:rsidP="00F21CEC">
            <w:pPr>
              <w:pStyle w:val="ConsPlusNormal"/>
              <w:rPr>
                <w:rFonts w:ascii="Times New Roman" w:hAnsi="Times New Roman" w:cs="Times New Roman"/>
                <w:color w:val="000000"/>
                <w:sz w:val="20"/>
              </w:rPr>
            </w:pPr>
          </w:p>
        </w:tc>
        <w:tc>
          <w:tcPr>
            <w:tcW w:w="773" w:type="dxa"/>
          </w:tcPr>
          <w:p w:rsidR="00DB5B6E" w:rsidRPr="00B67872" w:rsidRDefault="00DB5B6E" w:rsidP="00F21CEC">
            <w:pPr>
              <w:pStyle w:val="ConsPlusNormal"/>
              <w:rPr>
                <w:rFonts w:ascii="Times New Roman" w:hAnsi="Times New Roman" w:cs="Times New Roman"/>
                <w:color w:val="000000"/>
                <w:sz w:val="20"/>
              </w:rPr>
            </w:pPr>
          </w:p>
        </w:tc>
        <w:tc>
          <w:tcPr>
            <w:tcW w:w="739" w:type="dxa"/>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blPrEx>
          <w:tblBorders>
            <w:left w:val="single" w:sz="4" w:space="0" w:color="auto"/>
            <w:right w:val="single" w:sz="4" w:space="0" w:color="auto"/>
          </w:tblBorders>
        </w:tblPrEx>
        <w:tc>
          <w:tcPr>
            <w:tcW w:w="509" w:type="dxa"/>
          </w:tcPr>
          <w:p w:rsidR="00DB5B6E" w:rsidRPr="00B67872" w:rsidRDefault="00DB5B6E" w:rsidP="00F21CEC">
            <w:pPr>
              <w:pStyle w:val="ConsPlusNormal"/>
              <w:rPr>
                <w:rFonts w:ascii="Times New Roman" w:hAnsi="Times New Roman" w:cs="Times New Roman"/>
                <w:color w:val="000000"/>
                <w:sz w:val="20"/>
              </w:rPr>
            </w:pPr>
          </w:p>
        </w:tc>
        <w:tc>
          <w:tcPr>
            <w:tcW w:w="625" w:type="dxa"/>
          </w:tcPr>
          <w:p w:rsidR="00DB5B6E" w:rsidRPr="00B67872" w:rsidRDefault="00DB5B6E" w:rsidP="00F21CEC">
            <w:pPr>
              <w:pStyle w:val="ConsPlusNormal"/>
              <w:rPr>
                <w:rFonts w:ascii="Times New Roman" w:hAnsi="Times New Roman" w:cs="Times New Roman"/>
                <w:color w:val="000000"/>
                <w:sz w:val="20"/>
              </w:rPr>
            </w:pPr>
          </w:p>
        </w:tc>
        <w:tc>
          <w:tcPr>
            <w:tcW w:w="655" w:type="dxa"/>
          </w:tcPr>
          <w:p w:rsidR="00DB5B6E" w:rsidRPr="00B67872" w:rsidRDefault="00DB5B6E" w:rsidP="00F21CEC">
            <w:pPr>
              <w:pStyle w:val="ConsPlusNormal"/>
              <w:rPr>
                <w:rFonts w:ascii="Times New Roman" w:hAnsi="Times New Roman" w:cs="Times New Roman"/>
                <w:color w:val="000000"/>
                <w:sz w:val="20"/>
              </w:rPr>
            </w:pPr>
          </w:p>
        </w:tc>
        <w:tc>
          <w:tcPr>
            <w:tcW w:w="682" w:type="dxa"/>
          </w:tcPr>
          <w:p w:rsidR="00DB5B6E" w:rsidRPr="00B67872" w:rsidRDefault="00DB5B6E" w:rsidP="00F21CEC">
            <w:pPr>
              <w:pStyle w:val="ConsPlusNormal"/>
              <w:rPr>
                <w:rFonts w:ascii="Times New Roman" w:hAnsi="Times New Roman" w:cs="Times New Roman"/>
                <w:color w:val="000000"/>
                <w:sz w:val="20"/>
              </w:rPr>
            </w:pPr>
          </w:p>
        </w:tc>
        <w:tc>
          <w:tcPr>
            <w:tcW w:w="648" w:type="dxa"/>
          </w:tcPr>
          <w:p w:rsidR="00DB5B6E" w:rsidRPr="00B67872" w:rsidRDefault="00DB5B6E" w:rsidP="00F21CEC">
            <w:pPr>
              <w:pStyle w:val="ConsPlusNormal"/>
              <w:rPr>
                <w:rFonts w:ascii="Times New Roman" w:hAnsi="Times New Roman" w:cs="Times New Roman"/>
                <w:color w:val="000000"/>
                <w:sz w:val="20"/>
              </w:rPr>
            </w:pPr>
          </w:p>
        </w:tc>
        <w:tc>
          <w:tcPr>
            <w:tcW w:w="850" w:type="dxa"/>
          </w:tcPr>
          <w:p w:rsidR="00DB5B6E" w:rsidRPr="00B67872" w:rsidRDefault="00DB5B6E" w:rsidP="00F21CEC">
            <w:pPr>
              <w:pStyle w:val="ConsPlusNormal"/>
              <w:jc w:val="both"/>
              <w:rPr>
                <w:rFonts w:ascii="Times New Roman" w:hAnsi="Times New Roman" w:cs="Times New Roman"/>
                <w:color w:val="000000"/>
                <w:sz w:val="20"/>
              </w:rPr>
            </w:pPr>
          </w:p>
        </w:tc>
        <w:tc>
          <w:tcPr>
            <w:tcW w:w="709" w:type="dxa"/>
          </w:tcPr>
          <w:p w:rsidR="00DB5B6E" w:rsidRPr="00B67872" w:rsidRDefault="00DB5B6E" w:rsidP="00F21CEC">
            <w:pPr>
              <w:pStyle w:val="ConsPlusNormal"/>
              <w:rPr>
                <w:rFonts w:ascii="Times New Roman" w:hAnsi="Times New Roman" w:cs="Times New Roman"/>
                <w:color w:val="000000"/>
                <w:sz w:val="20"/>
              </w:rPr>
            </w:pPr>
          </w:p>
        </w:tc>
        <w:tc>
          <w:tcPr>
            <w:tcW w:w="709" w:type="dxa"/>
          </w:tcPr>
          <w:p w:rsidR="00DB5B6E" w:rsidRPr="00B67872" w:rsidRDefault="00DB5B6E" w:rsidP="00F21CEC">
            <w:pPr>
              <w:pStyle w:val="ConsPlusNormal"/>
              <w:rPr>
                <w:rFonts w:ascii="Times New Roman" w:hAnsi="Times New Roman" w:cs="Times New Roman"/>
                <w:color w:val="000000"/>
                <w:sz w:val="20"/>
              </w:rPr>
            </w:pPr>
          </w:p>
        </w:tc>
        <w:tc>
          <w:tcPr>
            <w:tcW w:w="586" w:type="dxa"/>
          </w:tcPr>
          <w:p w:rsidR="00DB5B6E" w:rsidRPr="00B67872" w:rsidRDefault="00DB5B6E" w:rsidP="00F21CEC">
            <w:pPr>
              <w:pStyle w:val="ConsPlusNormal"/>
              <w:rPr>
                <w:rFonts w:ascii="Times New Roman" w:hAnsi="Times New Roman" w:cs="Times New Roman"/>
                <w:color w:val="000000"/>
                <w:sz w:val="20"/>
              </w:rPr>
            </w:pPr>
          </w:p>
        </w:tc>
        <w:tc>
          <w:tcPr>
            <w:tcW w:w="586" w:type="dxa"/>
          </w:tcPr>
          <w:p w:rsidR="00DB5B6E" w:rsidRPr="00B67872" w:rsidRDefault="00DB5B6E" w:rsidP="00F21CEC">
            <w:pPr>
              <w:pStyle w:val="ConsPlusNormal"/>
              <w:rPr>
                <w:rFonts w:ascii="Times New Roman" w:hAnsi="Times New Roman" w:cs="Times New Roman"/>
                <w:color w:val="000000"/>
                <w:sz w:val="20"/>
              </w:rPr>
            </w:pPr>
          </w:p>
        </w:tc>
        <w:tc>
          <w:tcPr>
            <w:tcW w:w="514" w:type="dxa"/>
          </w:tcPr>
          <w:p w:rsidR="00DB5B6E" w:rsidRPr="00B67872" w:rsidRDefault="00DB5B6E" w:rsidP="00F21CEC">
            <w:pPr>
              <w:pStyle w:val="ConsPlusNormal"/>
              <w:rPr>
                <w:rFonts w:ascii="Times New Roman" w:hAnsi="Times New Roman" w:cs="Times New Roman"/>
                <w:color w:val="000000"/>
                <w:sz w:val="20"/>
              </w:rPr>
            </w:pPr>
          </w:p>
        </w:tc>
        <w:tc>
          <w:tcPr>
            <w:tcW w:w="571" w:type="dxa"/>
          </w:tcPr>
          <w:p w:rsidR="00DB5B6E" w:rsidRPr="00B67872" w:rsidRDefault="00DB5B6E" w:rsidP="00F21CEC">
            <w:pPr>
              <w:pStyle w:val="ConsPlusNormal"/>
              <w:rPr>
                <w:rFonts w:ascii="Times New Roman" w:hAnsi="Times New Roman" w:cs="Times New Roman"/>
                <w:color w:val="000000"/>
                <w:sz w:val="20"/>
              </w:rPr>
            </w:pPr>
          </w:p>
        </w:tc>
        <w:tc>
          <w:tcPr>
            <w:tcW w:w="590" w:type="dxa"/>
          </w:tcPr>
          <w:p w:rsidR="00DB5B6E" w:rsidRPr="00B67872" w:rsidRDefault="00DB5B6E" w:rsidP="00F21CEC">
            <w:pPr>
              <w:pStyle w:val="ConsPlusNormal"/>
              <w:rPr>
                <w:rFonts w:ascii="Times New Roman" w:hAnsi="Times New Roman" w:cs="Times New Roman"/>
                <w:color w:val="000000"/>
                <w:sz w:val="20"/>
              </w:rPr>
            </w:pPr>
          </w:p>
        </w:tc>
        <w:tc>
          <w:tcPr>
            <w:tcW w:w="586" w:type="dxa"/>
          </w:tcPr>
          <w:p w:rsidR="00DB5B6E" w:rsidRPr="00B67872" w:rsidRDefault="00DB5B6E" w:rsidP="00F21CEC">
            <w:pPr>
              <w:pStyle w:val="ConsPlusNormal"/>
              <w:rPr>
                <w:rFonts w:ascii="Times New Roman" w:hAnsi="Times New Roman" w:cs="Times New Roman"/>
                <w:color w:val="000000"/>
                <w:sz w:val="20"/>
              </w:rPr>
            </w:pPr>
          </w:p>
        </w:tc>
        <w:tc>
          <w:tcPr>
            <w:tcW w:w="586" w:type="dxa"/>
          </w:tcPr>
          <w:p w:rsidR="00DB5B6E" w:rsidRPr="00B67872" w:rsidRDefault="00DB5B6E" w:rsidP="00F21CEC">
            <w:pPr>
              <w:pStyle w:val="ConsPlusNormal"/>
              <w:rPr>
                <w:rFonts w:ascii="Times New Roman" w:hAnsi="Times New Roman" w:cs="Times New Roman"/>
                <w:color w:val="000000"/>
                <w:sz w:val="20"/>
              </w:rPr>
            </w:pPr>
          </w:p>
        </w:tc>
        <w:tc>
          <w:tcPr>
            <w:tcW w:w="643" w:type="dxa"/>
          </w:tcPr>
          <w:p w:rsidR="00DB5B6E" w:rsidRPr="00B67872" w:rsidRDefault="00DB5B6E" w:rsidP="00F21CEC">
            <w:pPr>
              <w:pStyle w:val="ConsPlusNormal"/>
              <w:rPr>
                <w:rFonts w:ascii="Times New Roman" w:hAnsi="Times New Roman" w:cs="Times New Roman"/>
                <w:color w:val="000000"/>
                <w:sz w:val="20"/>
              </w:rPr>
            </w:pPr>
          </w:p>
        </w:tc>
        <w:tc>
          <w:tcPr>
            <w:tcW w:w="590" w:type="dxa"/>
          </w:tcPr>
          <w:p w:rsidR="00DB5B6E" w:rsidRPr="00B67872" w:rsidRDefault="00DB5B6E" w:rsidP="00F21CEC">
            <w:pPr>
              <w:pStyle w:val="ConsPlusNormal"/>
              <w:rPr>
                <w:rFonts w:ascii="Times New Roman" w:hAnsi="Times New Roman" w:cs="Times New Roman"/>
                <w:color w:val="000000"/>
                <w:sz w:val="20"/>
              </w:rPr>
            </w:pPr>
          </w:p>
        </w:tc>
        <w:tc>
          <w:tcPr>
            <w:tcW w:w="605" w:type="dxa"/>
          </w:tcPr>
          <w:p w:rsidR="00DB5B6E" w:rsidRPr="00B67872" w:rsidRDefault="00DB5B6E" w:rsidP="00F21CEC">
            <w:pPr>
              <w:pStyle w:val="ConsPlusNormal"/>
              <w:rPr>
                <w:rFonts w:ascii="Times New Roman" w:hAnsi="Times New Roman" w:cs="Times New Roman"/>
                <w:color w:val="000000"/>
                <w:sz w:val="20"/>
              </w:rPr>
            </w:pPr>
          </w:p>
        </w:tc>
        <w:tc>
          <w:tcPr>
            <w:tcW w:w="576" w:type="dxa"/>
          </w:tcPr>
          <w:p w:rsidR="00DB5B6E" w:rsidRPr="00B67872" w:rsidRDefault="00DB5B6E" w:rsidP="00F21CEC">
            <w:pPr>
              <w:pStyle w:val="ConsPlusNormal"/>
              <w:rPr>
                <w:rFonts w:ascii="Times New Roman" w:hAnsi="Times New Roman" w:cs="Times New Roman"/>
                <w:color w:val="000000"/>
                <w:sz w:val="20"/>
              </w:rPr>
            </w:pPr>
          </w:p>
        </w:tc>
        <w:tc>
          <w:tcPr>
            <w:tcW w:w="701" w:type="dxa"/>
          </w:tcPr>
          <w:p w:rsidR="00DB5B6E" w:rsidRPr="00B67872" w:rsidRDefault="00DB5B6E" w:rsidP="00F21CEC">
            <w:pPr>
              <w:pStyle w:val="ConsPlusNormal"/>
              <w:rPr>
                <w:rFonts w:ascii="Times New Roman" w:hAnsi="Times New Roman" w:cs="Times New Roman"/>
                <w:color w:val="000000"/>
                <w:sz w:val="20"/>
              </w:rPr>
            </w:pPr>
          </w:p>
        </w:tc>
        <w:tc>
          <w:tcPr>
            <w:tcW w:w="739" w:type="dxa"/>
          </w:tcPr>
          <w:p w:rsidR="00DB5B6E" w:rsidRPr="00B67872" w:rsidRDefault="00DB5B6E" w:rsidP="00F21CEC">
            <w:pPr>
              <w:pStyle w:val="ConsPlusNormal"/>
              <w:rPr>
                <w:rFonts w:ascii="Times New Roman" w:hAnsi="Times New Roman" w:cs="Times New Roman"/>
                <w:color w:val="000000"/>
                <w:sz w:val="20"/>
              </w:rPr>
            </w:pPr>
          </w:p>
        </w:tc>
        <w:tc>
          <w:tcPr>
            <w:tcW w:w="744" w:type="dxa"/>
          </w:tcPr>
          <w:p w:rsidR="00DB5B6E" w:rsidRPr="00B67872" w:rsidRDefault="00DB5B6E" w:rsidP="00F21CEC">
            <w:pPr>
              <w:pStyle w:val="ConsPlusNormal"/>
              <w:rPr>
                <w:rFonts w:ascii="Times New Roman" w:hAnsi="Times New Roman" w:cs="Times New Roman"/>
                <w:color w:val="000000"/>
                <w:sz w:val="20"/>
              </w:rPr>
            </w:pPr>
          </w:p>
        </w:tc>
        <w:tc>
          <w:tcPr>
            <w:tcW w:w="773" w:type="dxa"/>
          </w:tcPr>
          <w:p w:rsidR="00DB5B6E" w:rsidRPr="00B67872" w:rsidRDefault="00DB5B6E" w:rsidP="00F21CEC">
            <w:pPr>
              <w:pStyle w:val="ConsPlusNormal"/>
              <w:rPr>
                <w:rFonts w:ascii="Times New Roman" w:hAnsi="Times New Roman" w:cs="Times New Roman"/>
                <w:color w:val="000000"/>
                <w:sz w:val="20"/>
              </w:rPr>
            </w:pPr>
          </w:p>
        </w:tc>
        <w:tc>
          <w:tcPr>
            <w:tcW w:w="739" w:type="dxa"/>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blPrEx>
          <w:tblBorders>
            <w:right w:val="single" w:sz="4" w:space="0" w:color="auto"/>
          </w:tblBorders>
        </w:tblPrEx>
        <w:tc>
          <w:tcPr>
            <w:tcW w:w="3119" w:type="dxa"/>
            <w:gridSpan w:val="5"/>
            <w:tcBorders>
              <w:left w:val="nil"/>
            </w:tcBorders>
          </w:tcPr>
          <w:p w:rsidR="00DB5B6E" w:rsidRPr="00B67872" w:rsidRDefault="00DB5B6E" w:rsidP="00F21CEC">
            <w:pPr>
              <w:pStyle w:val="ConsPlusNormal"/>
              <w:jc w:val="right"/>
              <w:rPr>
                <w:rFonts w:ascii="Times New Roman" w:hAnsi="Times New Roman" w:cs="Times New Roman"/>
                <w:color w:val="000000"/>
                <w:sz w:val="20"/>
              </w:rPr>
            </w:pPr>
            <w:bookmarkStart w:id="81" w:name="P2173"/>
            <w:bookmarkEnd w:id="81"/>
            <w:r w:rsidRPr="00B67872">
              <w:rPr>
                <w:rFonts w:ascii="Times New Roman" w:hAnsi="Times New Roman" w:cs="Times New Roman"/>
                <w:color w:val="000000"/>
                <w:sz w:val="20"/>
              </w:rPr>
              <w:t>Итого по коду БК</w:t>
            </w:r>
          </w:p>
        </w:tc>
        <w:tc>
          <w:tcPr>
            <w:tcW w:w="850" w:type="dxa"/>
          </w:tcPr>
          <w:p w:rsidR="00DB5B6E" w:rsidRPr="00B67872" w:rsidRDefault="00DB5B6E" w:rsidP="00F21CEC">
            <w:pPr>
              <w:pStyle w:val="ConsPlusNormal"/>
              <w:jc w:val="both"/>
              <w:rPr>
                <w:rFonts w:ascii="Times New Roman" w:hAnsi="Times New Roman" w:cs="Times New Roman"/>
                <w:color w:val="000000"/>
                <w:sz w:val="20"/>
              </w:rPr>
            </w:pPr>
          </w:p>
        </w:tc>
        <w:tc>
          <w:tcPr>
            <w:tcW w:w="709" w:type="dxa"/>
          </w:tcPr>
          <w:p w:rsidR="00DB5B6E" w:rsidRPr="00B67872" w:rsidRDefault="00DB5B6E" w:rsidP="00F21CEC">
            <w:pPr>
              <w:pStyle w:val="ConsPlusNormal"/>
              <w:rPr>
                <w:rFonts w:ascii="Times New Roman" w:hAnsi="Times New Roman" w:cs="Times New Roman"/>
                <w:color w:val="000000"/>
                <w:sz w:val="20"/>
              </w:rPr>
            </w:pPr>
          </w:p>
        </w:tc>
        <w:tc>
          <w:tcPr>
            <w:tcW w:w="709" w:type="dxa"/>
          </w:tcPr>
          <w:p w:rsidR="00DB5B6E" w:rsidRPr="00B67872" w:rsidRDefault="00DB5B6E" w:rsidP="00F21CEC">
            <w:pPr>
              <w:pStyle w:val="ConsPlusNormal"/>
              <w:rPr>
                <w:rFonts w:ascii="Times New Roman" w:hAnsi="Times New Roman" w:cs="Times New Roman"/>
                <w:color w:val="000000"/>
                <w:sz w:val="20"/>
              </w:rPr>
            </w:pPr>
          </w:p>
        </w:tc>
        <w:tc>
          <w:tcPr>
            <w:tcW w:w="586" w:type="dxa"/>
          </w:tcPr>
          <w:p w:rsidR="00DB5B6E" w:rsidRPr="00B67872" w:rsidRDefault="00DB5B6E" w:rsidP="00F21CEC">
            <w:pPr>
              <w:pStyle w:val="ConsPlusNormal"/>
              <w:rPr>
                <w:rFonts w:ascii="Times New Roman" w:hAnsi="Times New Roman" w:cs="Times New Roman"/>
                <w:color w:val="000000"/>
                <w:sz w:val="20"/>
              </w:rPr>
            </w:pPr>
          </w:p>
        </w:tc>
        <w:tc>
          <w:tcPr>
            <w:tcW w:w="586" w:type="dxa"/>
          </w:tcPr>
          <w:p w:rsidR="00DB5B6E" w:rsidRPr="00B67872" w:rsidRDefault="00DB5B6E" w:rsidP="00F21CEC">
            <w:pPr>
              <w:pStyle w:val="ConsPlusNormal"/>
              <w:rPr>
                <w:rFonts w:ascii="Times New Roman" w:hAnsi="Times New Roman" w:cs="Times New Roman"/>
                <w:color w:val="000000"/>
                <w:sz w:val="20"/>
              </w:rPr>
            </w:pPr>
          </w:p>
        </w:tc>
        <w:tc>
          <w:tcPr>
            <w:tcW w:w="514" w:type="dxa"/>
          </w:tcPr>
          <w:p w:rsidR="00DB5B6E" w:rsidRPr="00B67872" w:rsidRDefault="00DB5B6E" w:rsidP="00F21CEC">
            <w:pPr>
              <w:pStyle w:val="ConsPlusNormal"/>
              <w:rPr>
                <w:rFonts w:ascii="Times New Roman" w:hAnsi="Times New Roman" w:cs="Times New Roman"/>
                <w:color w:val="000000"/>
                <w:sz w:val="20"/>
              </w:rPr>
            </w:pPr>
          </w:p>
        </w:tc>
        <w:tc>
          <w:tcPr>
            <w:tcW w:w="571" w:type="dxa"/>
          </w:tcPr>
          <w:p w:rsidR="00DB5B6E" w:rsidRPr="00B67872" w:rsidRDefault="00DB5B6E" w:rsidP="00F21CEC">
            <w:pPr>
              <w:pStyle w:val="ConsPlusNormal"/>
              <w:rPr>
                <w:rFonts w:ascii="Times New Roman" w:hAnsi="Times New Roman" w:cs="Times New Roman"/>
                <w:color w:val="000000"/>
                <w:sz w:val="20"/>
              </w:rPr>
            </w:pPr>
          </w:p>
        </w:tc>
        <w:tc>
          <w:tcPr>
            <w:tcW w:w="590" w:type="dxa"/>
          </w:tcPr>
          <w:p w:rsidR="00DB5B6E" w:rsidRPr="00B67872" w:rsidRDefault="00DB5B6E" w:rsidP="00F21CEC">
            <w:pPr>
              <w:pStyle w:val="ConsPlusNormal"/>
              <w:rPr>
                <w:rFonts w:ascii="Times New Roman" w:hAnsi="Times New Roman" w:cs="Times New Roman"/>
                <w:color w:val="000000"/>
                <w:sz w:val="20"/>
              </w:rPr>
            </w:pPr>
          </w:p>
        </w:tc>
        <w:tc>
          <w:tcPr>
            <w:tcW w:w="586" w:type="dxa"/>
          </w:tcPr>
          <w:p w:rsidR="00DB5B6E" w:rsidRPr="00B67872" w:rsidRDefault="00DB5B6E" w:rsidP="00F21CEC">
            <w:pPr>
              <w:pStyle w:val="ConsPlusNormal"/>
              <w:rPr>
                <w:rFonts w:ascii="Times New Roman" w:hAnsi="Times New Roman" w:cs="Times New Roman"/>
                <w:color w:val="000000"/>
                <w:sz w:val="20"/>
              </w:rPr>
            </w:pPr>
          </w:p>
        </w:tc>
        <w:tc>
          <w:tcPr>
            <w:tcW w:w="586" w:type="dxa"/>
          </w:tcPr>
          <w:p w:rsidR="00DB5B6E" w:rsidRPr="00B67872" w:rsidRDefault="00DB5B6E" w:rsidP="00F21CEC">
            <w:pPr>
              <w:pStyle w:val="ConsPlusNormal"/>
              <w:rPr>
                <w:rFonts w:ascii="Times New Roman" w:hAnsi="Times New Roman" w:cs="Times New Roman"/>
                <w:color w:val="000000"/>
                <w:sz w:val="20"/>
              </w:rPr>
            </w:pPr>
          </w:p>
        </w:tc>
        <w:tc>
          <w:tcPr>
            <w:tcW w:w="643" w:type="dxa"/>
          </w:tcPr>
          <w:p w:rsidR="00DB5B6E" w:rsidRPr="00B67872" w:rsidRDefault="00DB5B6E" w:rsidP="00F21CEC">
            <w:pPr>
              <w:pStyle w:val="ConsPlusNormal"/>
              <w:rPr>
                <w:rFonts w:ascii="Times New Roman" w:hAnsi="Times New Roman" w:cs="Times New Roman"/>
                <w:color w:val="000000"/>
                <w:sz w:val="20"/>
              </w:rPr>
            </w:pPr>
          </w:p>
        </w:tc>
        <w:tc>
          <w:tcPr>
            <w:tcW w:w="590" w:type="dxa"/>
          </w:tcPr>
          <w:p w:rsidR="00DB5B6E" w:rsidRPr="00B67872" w:rsidRDefault="00DB5B6E" w:rsidP="00F21CEC">
            <w:pPr>
              <w:pStyle w:val="ConsPlusNormal"/>
              <w:rPr>
                <w:rFonts w:ascii="Times New Roman" w:hAnsi="Times New Roman" w:cs="Times New Roman"/>
                <w:color w:val="000000"/>
                <w:sz w:val="20"/>
              </w:rPr>
            </w:pPr>
          </w:p>
        </w:tc>
        <w:tc>
          <w:tcPr>
            <w:tcW w:w="605" w:type="dxa"/>
          </w:tcPr>
          <w:p w:rsidR="00DB5B6E" w:rsidRPr="00B67872" w:rsidRDefault="00DB5B6E" w:rsidP="00F21CEC">
            <w:pPr>
              <w:pStyle w:val="ConsPlusNormal"/>
              <w:rPr>
                <w:rFonts w:ascii="Times New Roman" w:hAnsi="Times New Roman" w:cs="Times New Roman"/>
                <w:color w:val="000000"/>
                <w:sz w:val="20"/>
              </w:rPr>
            </w:pPr>
          </w:p>
        </w:tc>
        <w:tc>
          <w:tcPr>
            <w:tcW w:w="576" w:type="dxa"/>
          </w:tcPr>
          <w:p w:rsidR="00DB5B6E" w:rsidRPr="00B67872" w:rsidRDefault="00DB5B6E" w:rsidP="00F21CEC">
            <w:pPr>
              <w:pStyle w:val="ConsPlusNormal"/>
              <w:rPr>
                <w:rFonts w:ascii="Times New Roman" w:hAnsi="Times New Roman" w:cs="Times New Roman"/>
                <w:color w:val="000000"/>
                <w:sz w:val="20"/>
              </w:rPr>
            </w:pPr>
          </w:p>
        </w:tc>
        <w:tc>
          <w:tcPr>
            <w:tcW w:w="701" w:type="dxa"/>
          </w:tcPr>
          <w:p w:rsidR="00DB5B6E" w:rsidRPr="00B67872" w:rsidRDefault="00DB5B6E" w:rsidP="00F21CEC">
            <w:pPr>
              <w:pStyle w:val="ConsPlusNormal"/>
              <w:rPr>
                <w:rFonts w:ascii="Times New Roman" w:hAnsi="Times New Roman" w:cs="Times New Roman"/>
                <w:color w:val="000000"/>
                <w:sz w:val="20"/>
              </w:rPr>
            </w:pPr>
          </w:p>
        </w:tc>
        <w:tc>
          <w:tcPr>
            <w:tcW w:w="739" w:type="dxa"/>
          </w:tcPr>
          <w:p w:rsidR="00DB5B6E" w:rsidRPr="00B67872" w:rsidRDefault="00DB5B6E" w:rsidP="00F21CEC">
            <w:pPr>
              <w:pStyle w:val="ConsPlusNormal"/>
              <w:rPr>
                <w:rFonts w:ascii="Times New Roman" w:hAnsi="Times New Roman" w:cs="Times New Roman"/>
                <w:color w:val="000000"/>
                <w:sz w:val="20"/>
              </w:rPr>
            </w:pPr>
          </w:p>
        </w:tc>
        <w:tc>
          <w:tcPr>
            <w:tcW w:w="744" w:type="dxa"/>
          </w:tcPr>
          <w:p w:rsidR="00DB5B6E" w:rsidRPr="00B67872" w:rsidRDefault="00DB5B6E" w:rsidP="00F21CEC">
            <w:pPr>
              <w:pStyle w:val="ConsPlusNormal"/>
              <w:rPr>
                <w:rFonts w:ascii="Times New Roman" w:hAnsi="Times New Roman" w:cs="Times New Roman"/>
                <w:color w:val="000000"/>
                <w:sz w:val="20"/>
              </w:rPr>
            </w:pPr>
          </w:p>
        </w:tc>
        <w:tc>
          <w:tcPr>
            <w:tcW w:w="773" w:type="dxa"/>
          </w:tcPr>
          <w:p w:rsidR="00DB5B6E" w:rsidRPr="00B67872" w:rsidRDefault="00DB5B6E" w:rsidP="00F21CEC">
            <w:pPr>
              <w:pStyle w:val="ConsPlusNormal"/>
              <w:rPr>
                <w:rFonts w:ascii="Times New Roman" w:hAnsi="Times New Roman" w:cs="Times New Roman"/>
                <w:color w:val="000000"/>
                <w:sz w:val="20"/>
              </w:rPr>
            </w:pPr>
          </w:p>
        </w:tc>
        <w:tc>
          <w:tcPr>
            <w:tcW w:w="739" w:type="dxa"/>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blPrEx>
          <w:tblBorders>
            <w:right w:val="single" w:sz="4" w:space="0" w:color="auto"/>
          </w:tblBorders>
        </w:tblPrEx>
        <w:tc>
          <w:tcPr>
            <w:tcW w:w="3119" w:type="dxa"/>
            <w:gridSpan w:val="5"/>
            <w:tcBorders>
              <w:left w:val="nil"/>
            </w:tcBorders>
          </w:tcPr>
          <w:p w:rsidR="00DB5B6E" w:rsidRPr="00B67872" w:rsidRDefault="00DB5B6E" w:rsidP="00F21CEC">
            <w:pPr>
              <w:pStyle w:val="ConsPlusNormal"/>
              <w:jc w:val="right"/>
              <w:rPr>
                <w:rFonts w:ascii="Times New Roman" w:hAnsi="Times New Roman" w:cs="Times New Roman"/>
                <w:color w:val="000000"/>
                <w:sz w:val="20"/>
              </w:rPr>
            </w:pPr>
            <w:bookmarkStart w:id="82" w:name="P2193"/>
            <w:bookmarkEnd w:id="82"/>
            <w:r w:rsidRPr="00B67872">
              <w:rPr>
                <w:rFonts w:ascii="Times New Roman" w:hAnsi="Times New Roman" w:cs="Times New Roman"/>
                <w:color w:val="000000"/>
                <w:sz w:val="20"/>
              </w:rPr>
              <w:t>Итого по участнику бюджетного процесса</w:t>
            </w:r>
          </w:p>
        </w:tc>
        <w:tc>
          <w:tcPr>
            <w:tcW w:w="850" w:type="dxa"/>
          </w:tcPr>
          <w:p w:rsidR="00DB5B6E" w:rsidRPr="00B67872" w:rsidRDefault="00DB5B6E" w:rsidP="00F21CEC">
            <w:pPr>
              <w:pStyle w:val="ConsPlusNormal"/>
              <w:jc w:val="both"/>
              <w:rPr>
                <w:rFonts w:ascii="Times New Roman" w:hAnsi="Times New Roman" w:cs="Times New Roman"/>
                <w:color w:val="000000"/>
                <w:sz w:val="20"/>
              </w:rPr>
            </w:pPr>
          </w:p>
        </w:tc>
        <w:tc>
          <w:tcPr>
            <w:tcW w:w="709" w:type="dxa"/>
          </w:tcPr>
          <w:p w:rsidR="00DB5B6E" w:rsidRPr="00B67872" w:rsidRDefault="00DB5B6E" w:rsidP="00F21CEC">
            <w:pPr>
              <w:pStyle w:val="ConsPlusNormal"/>
              <w:rPr>
                <w:rFonts w:ascii="Times New Roman" w:hAnsi="Times New Roman" w:cs="Times New Roman"/>
                <w:color w:val="000000"/>
                <w:sz w:val="20"/>
              </w:rPr>
            </w:pPr>
          </w:p>
        </w:tc>
        <w:tc>
          <w:tcPr>
            <w:tcW w:w="709" w:type="dxa"/>
          </w:tcPr>
          <w:p w:rsidR="00DB5B6E" w:rsidRPr="00B67872" w:rsidRDefault="00DB5B6E" w:rsidP="00F21CEC">
            <w:pPr>
              <w:pStyle w:val="ConsPlusNormal"/>
              <w:rPr>
                <w:rFonts w:ascii="Times New Roman" w:hAnsi="Times New Roman" w:cs="Times New Roman"/>
                <w:color w:val="000000"/>
                <w:sz w:val="20"/>
              </w:rPr>
            </w:pPr>
          </w:p>
        </w:tc>
        <w:tc>
          <w:tcPr>
            <w:tcW w:w="586" w:type="dxa"/>
          </w:tcPr>
          <w:p w:rsidR="00DB5B6E" w:rsidRPr="00B67872" w:rsidRDefault="00DB5B6E" w:rsidP="00F21CEC">
            <w:pPr>
              <w:pStyle w:val="ConsPlusNormal"/>
              <w:rPr>
                <w:rFonts w:ascii="Times New Roman" w:hAnsi="Times New Roman" w:cs="Times New Roman"/>
                <w:color w:val="000000"/>
                <w:sz w:val="20"/>
              </w:rPr>
            </w:pPr>
          </w:p>
        </w:tc>
        <w:tc>
          <w:tcPr>
            <w:tcW w:w="586" w:type="dxa"/>
          </w:tcPr>
          <w:p w:rsidR="00DB5B6E" w:rsidRPr="00B67872" w:rsidRDefault="00DB5B6E" w:rsidP="00F21CEC">
            <w:pPr>
              <w:pStyle w:val="ConsPlusNormal"/>
              <w:rPr>
                <w:rFonts w:ascii="Times New Roman" w:hAnsi="Times New Roman" w:cs="Times New Roman"/>
                <w:color w:val="000000"/>
                <w:sz w:val="20"/>
              </w:rPr>
            </w:pPr>
          </w:p>
        </w:tc>
        <w:tc>
          <w:tcPr>
            <w:tcW w:w="514" w:type="dxa"/>
          </w:tcPr>
          <w:p w:rsidR="00DB5B6E" w:rsidRPr="00B67872" w:rsidRDefault="00DB5B6E" w:rsidP="00F21CEC">
            <w:pPr>
              <w:pStyle w:val="ConsPlusNormal"/>
              <w:rPr>
                <w:rFonts w:ascii="Times New Roman" w:hAnsi="Times New Roman" w:cs="Times New Roman"/>
                <w:color w:val="000000"/>
                <w:sz w:val="20"/>
              </w:rPr>
            </w:pPr>
          </w:p>
        </w:tc>
        <w:tc>
          <w:tcPr>
            <w:tcW w:w="571" w:type="dxa"/>
          </w:tcPr>
          <w:p w:rsidR="00DB5B6E" w:rsidRPr="00B67872" w:rsidRDefault="00DB5B6E" w:rsidP="00F21CEC">
            <w:pPr>
              <w:pStyle w:val="ConsPlusNormal"/>
              <w:rPr>
                <w:rFonts w:ascii="Times New Roman" w:hAnsi="Times New Roman" w:cs="Times New Roman"/>
                <w:color w:val="000000"/>
                <w:sz w:val="20"/>
              </w:rPr>
            </w:pPr>
          </w:p>
        </w:tc>
        <w:tc>
          <w:tcPr>
            <w:tcW w:w="590" w:type="dxa"/>
          </w:tcPr>
          <w:p w:rsidR="00DB5B6E" w:rsidRPr="00B67872" w:rsidRDefault="00DB5B6E" w:rsidP="00F21CEC">
            <w:pPr>
              <w:pStyle w:val="ConsPlusNormal"/>
              <w:rPr>
                <w:rFonts w:ascii="Times New Roman" w:hAnsi="Times New Roman" w:cs="Times New Roman"/>
                <w:color w:val="000000"/>
                <w:sz w:val="20"/>
              </w:rPr>
            </w:pPr>
          </w:p>
        </w:tc>
        <w:tc>
          <w:tcPr>
            <w:tcW w:w="586" w:type="dxa"/>
          </w:tcPr>
          <w:p w:rsidR="00DB5B6E" w:rsidRPr="00B67872" w:rsidRDefault="00DB5B6E" w:rsidP="00F21CEC">
            <w:pPr>
              <w:pStyle w:val="ConsPlusNormal"/>
              <w:rPr>
                <w:rFonts w:ascii="Times New Roman" w:hAnsi="Times New Roman" w:cs="Times New Roman"/>
                <w:color w:val="000000"/>
                <w:sz w:val="20"/>
              </w:rPr>
            </w:pPr>
          </w:p>
        </w:tc>
        <w:tc>
          <w:tcPr>
            <w:tcW w:w="586" w:type="dxa"/>
          </w:tcPr>
          <w:p w:rsidR="00DB5B6E" w:rsidRPr="00B67872" w:rsidRDefault="00DB5B6E" w:rsidP="00F21CEC">
            <w:pPr>
              <w:pStyle w:val="ConsPlusNormal"/>
              <w:rPr>
                <w:rFonts w:ascii="Times New Roman" w:hAnsi="Times New Roman" w:cs="Times New Roman"/>
                <w:color w:val="000000"/>
                <w:sz w:val="20"/>
              </w:rPr>
            </w:pPr>
          </w:p>
        </w:tc>
        <w:tc>
          <w:tcPr>
            <w:tcW w:w="643" w:type="dxa"/>
          </w:tcPr>
          <w:p w:rsidR="00DB5B6E" w:rsidRPr="00B67872" w:rsidRDefault="00DB5B6E" w:rsidP="00F21CEC">
            <w:pPr>
              <w:pStyle w:val="ConsPlusNormal"/>
              <w:rPr>
                <w:rFonts w:ascii="Times New Roman" w:hAnsi="Times New Roman" w:cs="Times New Roman"/>
                <w:color w:val="000000"/>
                <w:sz w:val="20"/>
              </w:rPr>
            </w:pPr>
          </w:p>
        </w:tc>
        <w:tc>
          <w:tcPr>
            <w:tcW w:w="590" w:type="dxa"/>
          </w:tcPr>
          <w:p w:rsidR="00DB5B6E" w:rsidRPr="00B67872" w:rsidRDefault="00DB5B6E" w:rsidP="00F21CEC">
            <w:pPr>
              <w:pStyle w:val="ConsPlusNormal"/>
              <w:rPr>
                <w:rFonts w:ascii="Times New Roman" w:hAnsi="Times New Roman" w:cs="Times New Roman"/>
                <w:color w:val="000000"/>
                <w:sz w:val="20"/>
              </w:rPr>
            </w:pPr>
          </w:p>
        </w:tc>
        <w:tc>
          <w:tcPr>
            <w:tcW w:w="605" w:type="dxa"/>
          </w:tcPr>
          <w:p w:rsidR="00DB5B6E" w:rsidRPr="00B67872" w:rsidRDefault="00DB5B6E" w:rsidP="00F21CEC">
            <w:pPr>
              <w:pStyle w:val="ConsPlusNormal"/>
              <w:rPr>
                <w:rFonts w:ascii="Times New Roman" w:hAnsi="Times New Roman" w:cs="Times New Roman"/>
                <w:color w:val="000000"/>
                <w:sz w:val="20"/>
              </w:rPr>
            </w:pPr>
          </w:p>
        </w:tc>
        <w:tc>
          <w:tcPr>
            <w:tcW w:w="576" w:type="dxa"/>
          </w:tcPr>
          <w:p w:rsidR="00DB5B6E" w:rsidRPr="00B67872" w:rsidRDefault="00DB5B6E" w:rsidP="00F21CEC">
            <w:pPr>
              <w:pStyle w:val="ConsPlusNormal"/>
              <w:rPr>
                <w:rFonts w:ascii="Times New Roman" w:hAnsi="Times New Roman" w:cs="Times New Roman"/>
                <w:color w:val="000000"/>
                <w:sz w:val="20"/>
              </w:rPr>
            </w:pPr>
          </w:p>
        </w:tc>
        <w:tc>
          <w:tcPr>
            <w:tcW w:w="701" w:type="dxa"/>
          </w:tcPr>
          <w:p w:rsidR="00DB5B6E" w:rsidRPr="00B67872" w:rsidRDefault="00DB5B6E" w:rsidP="00F21CEC">
            <w:pPr>
              <w:pStyle w:val="ConsPlusNormal"/>
              <w:rPr>
                <w:rFonts w:ascii="Times New Roman" w:hAnsi="Times New Roman" w:cs="Times New Roman"/>
                <w:color w:val="000000"/>
                <w:sz w:val="20"/>
              </w:rPr>
            </w:pPr>
          </w:p>
        </w:tc>
        <w:tc>
          <w:tcPr>
            <w:tcW w:w="739" w:type="dxa"/>
          </w:tcPr>
          <w:p w:rsidR="00DB5B6E" w:rsidRPr="00B67872" w:rsidRDefault="00DB5B6E" w:rsidP="00F21CEC">
            <w:pPr>
              <w:pStyle w:val="ConsPlusNormal"/>
              <w:rPr>
                <w:rFonts w:ascii="Times New Roman" w:hAnsi="Times New Roman" w:cs="Times New Roman"/>
                <w:color w:val="000000"/>
                <w:sz w:val="20"/>
              </w:rPr>
            </w:pPr>
          </w:p>
        </w:tc>
        <w:tc>
          <w:tcPr>
            <w:tcW w:w="744" w:type="dxa"/>
          </w:tcPr>
          <w:p w:rsidR="00DB5B6E" w:rsidRPr="00B67872" w:rsidRDefault="00DB5B6E" w:rsidP="00F21CEC">
            <w:pPr>
              <w:pStyle w:val="ConsPlusNormal"/>
              <w:rPr>
                <w:rFonts w:ascii="Times New Roman" w:hAnsi="Times New Roman" w:cs="Times New Roman"/>
                <w:color w:val="000000"/>
                <w:sz w:val="20"/>
              </w:rPr>
            </w:pPr>
          </w:p>
        </w:tc>
        <w:tc>
          <w:tcPr>
            <w:tcW w:w="773" w:type="dxa"/>
          </w:tcPr>
          <w:p w:rsidR="00DB5B6E" w:rsidRPr="00B67872" w:rsidRDefault="00DB5B6E" w:rsidP="00F21CEC">
            <w:pPr>
              <w:pStyle w:val="ConsPlusNormal"/>
              <w:rPr>
                <w:rFonts w:ascii="Times New Roman" w:hAnsi="Times New Roman" w:cs="Times New Roman"/>
                <w:color w:val="000000"/>
                <w:sz w:val="20"/>
              </w:rPr>
            </w:pPr>
          </w:p>
        </w:tc>
        <w:tc>
          <w:tcPr>
            <w:tcW w:w="739" w:type="dxa"/>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blPrEx>
          <w:tblBorders>
            <w:right w:val="single" w:sz="4" w:space="0" w:color="auto"/>
          </w:tblBorders>
        </w:tblPrEx>
        <w:tc>
          <w:tcPr>
            <w:tcW w:w="3119" w:type="dxa"/>
            <w:gridSpan w:val="5"/>
            <w:tcBorders>
              <w:left w:val="nil"/>
              <w:bottom w:val="nil"/>
            </w:tcBorders>
          </w:tcPr>
          <w:p w:rsidR="00DB5B6E" w:rsidRPr="00B67872" w:rsidRDefault="00DB5B6E" w:rsidP="00F21CEC">
            <w:pPr>
              <w:pStyle w:val="ConsPlusNormal"/>
              <w:jc w:val="right"/>
              <w:rPr>
                <w:rFonts w:ascii="Times New Roman" w:hAnsi="Times New Roman" w:cs="Times New Roman"/>
                <w:color w:val="000000"/>
                <w:sz w:val="20"/>
              </w:rPr>
            </w:pPr>
            <w:bookmarkStart w:id="83" w:name="P2213"/>
            <w:bookmarkEnd w:id="83"/>
            <w:r w:rsidRPr="00B67872">
              <w:rPr>
                <w:rFonts w:ascii="Times New Roman" w:hAnsi="Times New Roman" w:cs="Times New Roman"/>
                <w:color w:val="000000"/>
                <w:sz w:val="20"/>
              </w:rPr>
              <w:t>Всего</w:t>
            </w:r>
          </w:p>
        </w:tc>
        <w:tc>
          <w:tcPr>
            <w:tcW w:w="850" w:type="dxa"/>
          </w:tcPr>
          <w:p w:rsidR="00DB5B6E" w:rsidRPr="00B67872" w:rsidRDefault="00DB5B6E" w:rsidP="00F21CEC">
            <w:pPr>
              <w:pStyle w:val="ConsPlusNormal"/>
              <w:jc w:val="both"/>
              <w:rPr>
                <w:rFonts w:ascii="Times New Roman" w:hAnsi="Times New Roman" w:cs="Times New Roman"/>
                <w:color w:val="000000"/>
                <w:sz w:val="20"/>
              </w:rPr>
            </w:pPr>
          </w:p>
        </w:tc>
        <w:tc>
          <w:tcPr>
            <w:tcW w:w="709" w:type="dxa"/>
          </w:tcPr>
          <w:p w:rsidR="00DB5B6E" w:rsidRPr="00B67872" w:rsidRDefault="00DB5B6E" w:rsidP="00F21CEC">
            <w:pPr>
              <w:pStyle w:val="ConsPlusNormal"/>
              <w:rPr>
                <w:rFonts w:ascii="Times New Roman" w:hAnsi="Times New Roman" w:cs="Times New Roman"/>
                <w:color w:val="000000"/>
                <w:sz w:val="20"/>
              </w:rPr>
            </w:pPr>
          </w:p>
        </w:tc>
        <w:tc>
          <w:tcPr>
            <w:tcW w:w="709" w:type="dxa"/>
          </w:tcPr>
          <w:p w:rsidR="00DB5B6E" w:rsidRPr="00B67872" w:rsidRDefault="00DB5B6E" w:rsidP="00F21CEC">
            <w:pPr>
              <w:pStyle w:val="ConsPlusNormal"/>
              <w:rPr>
                <w:rFonts w:ascii="Times New Roman" w:hAnsi="Times New Roman" w:cs="Times New Roman"/>
                <w:color w:val="000000"/>
                <w:sz w:val="20"/>
              </w:rPr>
            </w:pPr>
          </w:p>
        </w:tc>
        <w:tc>
          <w:tcPr>
            <w:tcW w:w="586" w:type="dxa"/>
          </w:tcPr>
          <w:p w:rsidR="00DB5B6E" w:rsidRPr="00B67872" w:rsidRDefault="00DB5B6E" w:rsidP="00F21CEC">
            <w:pPr>
              <w:pStyle w:val="ConsPlusNormal"/>
              <w:rPr>
                <w:rFonts w:ascii="Times New Roman" w:hAnsi="Times New Roman" w:cs="Times New Roman"/>
                <w:color w:val="000000"/>
                <w:sz w:val="20"/>
              </w:rPr>
            </w:pPr>
          </w:p>
        </w:tc>
        <w:tc>
          <w:tcPr>
            <w:tcW w:w="586" w:type="dxa"/>
          </w:tcPr>
          <w:p w:rsidR="00DB5B6E" w:rsidRPr="00B67872" w:rsidRDefault="00DB5B6E" w:rsidP="00F21CEC">
            <w:pPr>
              <w:pStyle w:val="ConsPlusNormal"/>
              <w:rPr>
                <w:rFonts w:ascii="Times New Roman" w:hAnsi="Times New Roman" w:cs="Times New Roman"/>
                <w:color w:val="000000"/>
                <w:sz w:val="20"/>
              </w:rPr>
            </w:pPr>
          </w:p>
        </w:tc>
        <w:tc>
          <w:tcPr>
            <w:tcW w:w="514" w:type="dxa"/>
          </w:tcPr>
          <w:p w:rsidR="00DB5B6E" w:rsidRPr="00B67872" w:rsidRDefault="00DB5B6E" w:rsidP="00F21CEC">
            <w:pPr>
              <w:pStyle w:val="ConsPlusNormal"/>
              <w:rPr>
                <w:rFonts w:ascii="Times New Roman" w:hAnsi="Times New Roman" w:cs="Times New Roman"/>
                <w:color w:val="000000"/>
                <w:sz w:val="20"/>
              </w:rPr>
            </w:pPr>
          </w:p>
        </w:tc>
        <w:tc>
          <w:tcPr>
            <w:tcW w:w="571" w:type="dxa"/>
          </w:tcPr>
          <w:p w:rsidR="00DB5B6E" w:rsidRPr="00B67872" w:rsidRDefault="00DB5B6E" w:rsidP="00F21CEC">
            <w:pPr>
              <w:pStyle w:val="ConsPlusNormal"/>
              <w:rPr>
                <w:rFonts w:ascii="Times New Roman" w:hAnsi="Times New Roman" w:cs="Times New Roman"/>
                <w:color w:val="000000"/>
                <w:sz w:val="20"/>
              </w:rPr>
            </w:pPr>
          </w:p>
        </w:tc>
        <w:tc>
          <w:tcPr>
            <w:tcW w:w="590" w:type="dxa"/>
          </w:tcPr>
          <w:p w:rsidR="00DB5B6E" w:rsidRPr="00B67872" w:rsidRDefault="00DB5B6E" w:rsidP="00F21CEC">
            <w:pPr>
              <w:pStyle w:val="ConsPlusNormal"/>
              <w:rPr>
                <w:rFonts w:ascii="Times New Roman" w:hAnsi="Times New Roman" w:cs="Times New Roman"/>
                <w:color w:val="000000"/>
                <w:sz w:val="20"/>
              </w:rPr>
            </w:pPr>
          </w:p>
        </w:tc>
        <w:tc>
          <w:tcPr>
            <w:tcW w:w="586" w:type="dxa"/>
          </w:tcPr>
          <w:p w:rsidR="00DB5B6E" w:rsidRPr="00B67872" w:rsidRDefault="00DB5B6E" w:rsidP="00F21CEC">
            <w:pPr>
              <w:pStyle w:val="ConsPlusNormal"/>
              <w:rPr>
                <w:rFonts w:ascii="Times New Roman" w:hAnsi="Times New Roman" w:cs="Times New Roman"/>
                <w:color w:val="000000"/>
                <w:sz w:val="20"/>
              </w:rPr>
            </w:pPr>
          </w:p>
        </w:tc>
        <w:tc>
          <w:tcPr>
            <w:tcW w:w="586" w:type="dxa"/>
          </w:tcPr>
          <w:p w:rsidR="00DB5B6E" w:rsidRPr="00B67872" w:rsidRDefault="00DB5B6E" w:rsidP="00F21CEC">
            <w:pPr>
              <w:pStyle w:val="ConsPlusNormal"/>
              <w:rPr>
                <w:rFonts w:ascii="Times New Roman" w:hAnsi="Times New Roman" w:cs="Times New Roman"/>
                <w:color w:val="000000"/>
                <w:sz w:val="20"/>
              </w:rPr>
            </w:pPr>
          </w:p>
        </w:tc>
        <w:tc>
          <w:tcPr>
            <w:tcW w:w="643" w:type="dxa"/>
          </w:tcPr>
          <w:p w:rsidR="00DB5B6E" w:rsidRPr="00B67872" w:rsidRDefault="00DB5B6E" w:rsidP="00F21CEC">
            <w:pPr>
              <w:pStyle w:val="ConsPlusNormal"/>
              <w:rPr>
                <w:rFonts w:ascii="Times New Roman" w:hAnsi="Times New Roman" w:cs="Times New Roman"/>
                <w:color w:val="000000"/>
                <w:sz w:val="20"/>
              </w:rPr>
            </w:pPr>
          </w:p>
        </w:tc>
        <w:tc>
          <w:tcPr>
            <w:tcW w:w="590" w:type="dxa"/>
          </w:tcPr>
          <w:p w:rsidR="00DB5B6E" w:rsidRPr="00B67872" w:rsidRDefault="00DB5B6E" w:rsidP="00F21CEC">
            <w:pPr>
              <w:pStyle w:val="ConsPlusNormal"/>
              <w:rPr>
                <w:rFonts w:ascii="Times New Roman" w:hAnsi="Times New Roman" w:cs="Times New Roman"/>
                <w:color w:val="000000"/>
                <w:sz w:val="20"/>
              </w:rPr>
            </w:pPr>
          </w:p>
        </w:tc>
        <w:tc>
          <w:tcPr>
            <w:tcW w:w="605" w:type="dxa"/>
          </w:tcPr>
          <w:p w:rsidR="00DB5B6E" w:rsidRPr="00B67872" w:rsidRDefault="00DB5B6E" w:rsidP="00F21CEC">
            <w:pPr>
              <w:pStyle w:val="ConsPlusNormal"/>
              <w:rPr>
                <w:rFonts w:ascii="Times New Roman" w:hAnsi="Times New Roman" w:cs="Times New Roman"/>
                <w:color w:val="000000"/>
                <w:sz w:val="20"/>
              </w:rPr>
            </w:pPr>
          </w:p>
        </w:tc>
        <w:tc>
          <w:tcPr>
            <w:tcW w:w="576" w:type="dxa"/>
          </w:tcPr>
          <w:p w:rsidR="00DB5B6E" w:rsidRPr="00B67872" w:rsidRDefault="00DB5B6E" w:rsidP="00F21CEC">
            <w:pPr>
              <w:pStyle w:val="ConsPlusNormal"/>
              <w:rPr>
                <w:rFonts w:ascii="Times New Roman" w:hAnsi="Times New Roman" w:cs="Times New Roman"/>
                <w:color w:val="000000"/>
                <w:sz w:val="20"/>
              </w:rPr>
            </w:pPr>
          </w:p>
        </w:tc>
        <w:tc>
          <w:tcPr>
            <w:tcW w:w="701" w:type="dxa"/>
          </w:tcPr>
          <w:p w:rsidR="00DB5B6E" w:rsidRPr="00B67872" w:rsidRDefault="00DB5B6E" w:rsidP="00F21CEC">
            <w:pPr>
              <w:pStyle w:val="ConsPlusNormal"/>
              <w:rPr>
                <w:rFonts w:ascii="Times New Roman" w:hAnsi="Times New Roman" w:cs="Times New Roman"/>
                <w:color w:val="000000"/>
                <w:sz w:val="20"/>
              </w:rPr>
            </w:pPr>
          </w:p>
        </w:tc>
        <w:tc>
          <w:tcPr>
            <w:tcW w:w="739" w:type="dxa"/>
          </w:tcPr>
          <w:p w:rsidR="00DB5B6E" w:rsidRPr="00B67872" w:rsidRDefault="00DB5B6E" w:rsidP="00F21CEC">
            <w:pPr>
              <w:pStyle w:val="ConsPlusNormal"/>
              <w:rPr>
                <w:rFonts w:ascii="Times New Roman" w:hAnsi="Times New Roman" w:cs="Times New Roman"/>
                <w:color w:val="000000"/>
                <w:sz w:val="20"/>
              </w:rPr>
            </w:pPr>
          </w:p>
        </w:tc>
        <w:tc>
          <w:tcPr>
            <w:tcW w:w="744" w:type="dxa"/>
          </w:tcPr>
          <w:p w:rsidR="00DB5B6E" w:rsidRPr="00B67872" w:rsidRDefault="00DB5B6E" w:rsidP="00F21CEC">
            <w:pPr>
              <w:pStyle w:val="ConsPlusNormal"/>
              <w:rPr>
                <w:rFonts w:ascii="Times New Roman" w:hAnsi="Times New Roman" w:cs="Times New Roman"/>
                <w:color w:val="000000"/>
                <w:sz w:val="20"/>
              </w:rPr>
            </w:pPr>
          </w:p>
        </w:tc>
        <w:tc>
          <w:tcPr>
            <w:tcW w:w="773" w:type="dxa"/>
          </w:tcPr>
          <w:p w:rsidR="00DB5B6E" w:rsidRPr="00B67872" w:rsidRDefault="00DB5B6E" w:rsidP="00F21CEC">
            <w:pPr>
              <w:pStyle w:val="ConsPlusNormal"/>
              <w:rPr>
                <w:rFonts w:ascii="Times New Roman" w:hAnsi="Times New Roman" w:cs="Times New Roman"/>
                <w:color w:val="000000"/>
                <w:sz w:val="20"/>
              </w:rPr>
            </w:pPr>
          </w:p>
        </w:tc>
        <w:tc>
          <w:tcPr>
            <w:tcW w:w="739" w:type="dxa"/>
          </w:tcPr>
          <w:p w:rsidR="00DB5B6E" w:rsidRPr="00B67872" w:rsidRDefault="00DB5B6E" w:rsidP="00F21CEC">
            <w:pPr>
              <w:pStyle w:val="ConsPlusNormal"/>
              <w:rPr>
                <w:rFonts w:ascii="Times New Roman" w:hAnsi="Times New Roman" w:cs="Times New Roman"/>
                <w:color w:val="000000"/>
                <w:sz w:val="20"/>
              </w:rPr>
            </w:pPr>
          </w:p>
        </w:tc>
      </w:tr>
    </w:tbl>
    <w:p w:rsidR="00DB5B6E" w:rsidRPr="00B67872" w:rsidRDefault="00DB5B6E" w:rsidP="00DB5B6E">
      <w:pPr>
        <w:pStyle w:val="ConsPlusNormal"/>
        <w:jc w:val="center"/>
        <w:rPr>
          <w:rFonts w:ascii="Times New Roman" w:hAnsi="Times New Roman" w:cs="Times New Roman"/>
          <w:color w:val="000000"/>
          <w:sz w:val="20"/>
        </w:rPr>
      </w:pP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Ответственный</w:t>
      </w: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исполнитель   ________________  _________  _____________________  _________</w:t>
      </w: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(должность)    (подпись)  (расшифровка подписи)  (телефон)</w:t>
      </w:r>
    </w:p>
    <w:p w:rsidR="00DB5B6E" w:rsidRPr="00B67872" w:rsidRDefault="00DB5B6E" w:rsidP="00DB5B6E">
      <w:pPr>
        <w:pStyle w:val="ConsPlusNonformat"/>
        <w:jc w:val="both"/>
        <w:rPr>
          <w:rFonts w:ascii="Times New Roman" w:hAnsi="Times New Roman" w:cs="Times New Roman"/>
          <w:color w:val="000000"/>
        </w:rPr>
      </w:pP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"__" ________ 20__ г.</w:t>
      </w:r>
    </w:p>
    <w:p w:rsidR="00DB5B6E" w:rsidRPr="00B67872" w:rsidRDefault="00DB5B6E" w:rsidP="00DB5B6E">
      <w:pPr>
        <w:pStyle w:val="ConsPlusNonformat"/>
        <w:jc w:val="both"/>
        <w:rPr>
          <w:rFonts w:ascii="Times New Roman" w:hAnsi="Times New Roman" w:cs="Times New Roman"/>
          <w:color w:val="000000"/>
        </w:rPr>
      </w:pP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Номер страницы ___</w:t>
      </w: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Всего страниц ___</w:t>
      </w:r>
    </w:p>
    <w:p w:rsidR="00DB5B6E" w:rsidRPr="00B67872" w:rsidRDefault="00DB5B6E" w:rsidP="00DB5B6E">
      <w:pPr>
        <w:pStyle w:val="ConsPlusNonformat"/>
        <w:jc w:val="both"/>
        <w:rPr>
          <w:rFonts w:ascii="Times New Roman" w:hAnsi="Times New Roman" w:cs="Times New Roman"/>
          <w:color w:val="000000"/>
        </w:rPr>
      </w:pPr>
    </w:p>
    <w:p w:rsidR="00DB5B6E" w:rsidRPr="00B67872" w:rsidRDefault="00DB5B6E" w:rsidP="00DB5B6E">
      <w:pPr>
        <w:pStyle w:val="ConsPlusNonformat"/>
        <w:jc w:val="both"/>
        <w:rPr>
          <w:rFonts w:ascii="Times New Roman" w:hAnsi="Times New Roman" w:cs="Times New Roman"/>
          <w:color w:val="000000"/>
        </w:rPr>
      </w:pPr>
    </w:p>
    <w:p w:rsidR="00DB5B6E" w:rsidRPr="00B67872" w:rsidRDefault="00DB5B6E" w:rsidP="00DB5B6E">
      <w:pPr>
        <w:pStyle w:val="ConsPlusNonformat"/>
        <w:jc w:val="both"/>
        <w:rPr>
          <w:rFonts w:ascii="Times New Roman" w:hAnsi="Times New Roman" w:cs="Times New Roman"/>
          <w:color w:val="000000"/>
        </w:rPr>
      </w:pPr>
    </w:p>
    <w:p w:rsidR="00DB5B6E" w:rsidRPr="00B67872" w:rsidRDefault="00DB5B6E" w:rsidP="00DB5B6E">
      <w:pPr>
        <w:pStyle w:val="ConsPlusNonformat"/>
        <w:jc w:val="both"/>
        <w:rPr>
          <w:rFonts w:ascii="Times New Roman" w:hAnsi="Times New Roman" w:cs="Times New Roman"/>
          <w:color w:val="000000"/>
        </w:rPr>
      </w:pPr>
    </w:p>
    <w:p w:rsidR="00DB5B6E" w:rsidRDefault="00DB5B6E" w:rsidP="00DB5B6E">
      <w:pPr>
        <w:pStyle w:val="ConsPlusNonformat"/>
        <w:jc w:val="both"/>
        <w:rPr>
          <w:rFonts w:ascii="Times New Roman" w:hAnsi="Times New Roman" w:cs="Times New Roman"/>
          <w:color w:val="000000"/>
        </w:rPr>
      </w:pPr>
    </w:p>
    <w:p w:rsidR="00DB5B6E" w:rsidRDefault="00DB5B6E" w:rsidP="00DB5B6E">
      <w:pPr>
        <w:pStyle w:val="ConsPlusNonformat"/>
        <w:jc w:val="both"/>
        <w:rPr>
          <w:rFonts w:ascii="Times New Roman" w:hAnsi="Times New Roman" w:cs="Times New Roman"/>
          <w:color w:val="000000"/>
        </w:rPr>
      </w:pPr>
    </w:p>
    <w:p w:rsidR="00DB5B6E" w:rsidRDefault="00DB5B6E" w:rsidP="00DB5B6E">
      <w:pPr>
        <w:pStyle w:val="ConsPlusNonformat"/>
        <w:jc w:val="both"/>
        <w:rPr>
          <w:rFonts w:ascii="Times New Roman" w:hAnsi="Times New Roman" w:cs="Times New Roman"/>
          <w:color w:val="000000"/>
        </w:rPr>
      </w:pPr>
    </w:p>
    <w:p w:rsidR="00DB5B6E" w:rsidRDefault="00DB5B6E" w:rsidP="00DB5B6E">
      <w:pPr>
        <w:pStyle w:val="ConsPlusNonformat"/>
        <w:jc w:val="both"/>
        <w:rPr>
          <w:rFonts w:ascii="Times New Roman" w:hAnsi="Times New Roman" w:cs="Times New Roman"/>
          <w:color w:val="000000"/>
        </w:rPr>
      </w:pPr>
    </w:p>
    <w:p w:rsidR="00DB5B6E" w:rsidRDefault="00DB5B6E" w:rsidP="00DB5B6E">
      <w:pPr>
        <w:pStyle w:val="ConsPlusNonformat"/>
        <w:jc w:val="both"/>
        <w:rPr>
          <w:rFonts w:ascii="Times New Roman" w:hAnsi="Times New Roman" w:cs="Times New Roman"/>
          <w:color w:val="000000"/>
        </w:rPr>
      </w:pPr>
    </w:p>
    <w:p w:rsidR="00DB5B6E" w:rsidRDefault="00DB5B6E" w:rsidP="00DB5B6E">
      <w:pPr>
        <w:pStyle w:val="ConsPlusNonformat"/>
        <w:jc w:val="both"/>
        <w:rPr>
          <w:rFonts w:ascii="Times New Roman" w:hAnsi="Times New Roman" w:cs="Times New Roman"/>
          <w:color w:val="000000"/>
        </w:rPr>
      </w:pPr>
    </w:p>
    <w:p w:rsidR="00DB5B6E" w:rsidRPr="00B67872" w:rsidRDefault="00DB5B6E" w:rsidP="00DB5B6E">
      <w:pPr>
        <w:pStyle w:val="ConsPlusNonformat"/>
        <w:jc w:val="both"/>
        <w:rPr>
          <w:rFonts w:ascii="Times New Roman" w:hAnsi="Times New Roman" w:cs="Times New Roman"/>
          <w:color w:val="000000"/>
        </w:rPr>
      </w:pPr>
    </w:p>
    <w:p w:rsidR="00DB5B6E" w:rsidRPr="00B67872" w:rsidRDefault="00DB5B6E" w:rsidP="00DB5B6E">
      <w:pPr>
        <w:pStyle w:val="ConsPlusNonformat"/>
        <w:jc w:val="both"/>
        <w:rPr>
          <w:rFonts w:ascii="Times New Roman" w:hAnsi="Times New Roman" w:cs="Times New Roman"/>
          <w:color w:val="000000"/>
        </w:rPr>
      </w:pPr>
    </w:p>
    <w:p w:rsidR="00DB5B6E" w:rsidRPr="00B67872" w:rsidRDefault="00DB5B6E" w:rsidP="00DB5B6E">
      <w:pPr>
        <w:pStyle w:val="ConsPlusNormal"/>
        <w:ind w:left="8505"/>
        <w:outlineLvl w:val="1"/>
        <w:rPr>
          <w:rFonts w:ascii="Times New Roman" w:hAnsi="Times New Roman" w:cs="Times New Roman"/>
          <w:color w:val="000000"/>
          <w:sz w:val="20"/>
        </w:rPr>
      </w:pPr>
      <w:r w:rsidRPr="00B67872">
        <w:rPr>
          <w:rFonts w:ascii="Times New Roman" w:hAnsi="Times New Roman" w:cs="Times New Roman"/>
          <w:color w:val="000000"/>
          <w:sz w:val="20"/>
        </w:rPr>
        <w:t xml:space="preserve">Приложение № 7 </w:t>
      </w:r>
    </w:p>
    <w:p w:rsidR="00DB5B6E" w:rsidRPr="00B67872" w:rsidRDefault="00DB5B6E" w:rsidP="00DB5B6E">
      <w:pPr>
        <w:pStyle w:val="ConsPlusNormal"/>
        <w:ind w:left="8505"/>
        <w:outlineLvl w:val="1"/>
        <w:rPr>
          <w:rFonts w:ascii="Times New Roman" w:hAnsi="Times New Roman" w:cs="Times New Roman"/>
          <w:color w:val="000000"/>
          <w:sz w:val="20"/>
        </w:rPr>
      </w:pPr>
      <w:r>
        <w:rPr>
          <w:rFonts w:ascii="Times New Roman" w:hAnsi="Times New Roman" w:cs="Times New Roman"/>
          <w:color w:val="000000"/>
          <w:sz w:val="20"/>
        </w:rPr>
        <w:t>к П</w:t>
      </w:r>
      <w:r w:rsidRPr="00B67872">
        <w:rPr>
          <w:rFonts w:ascii="Times New Roman" w:hAnsi="Times New Roman" w:cs="Times New Roman"/>
          <w:color w:val="000000"/>
          <w:sz w:val="20"/>
        </w:rPr>
        <w:t xml:space="preserve">орядку учета </w:t>
      </w:r>
      <w:proofErr w:type="gramStart"/>
      <w:r w:rsidRPr="00B67872">
        <w:rPr>
          <w:rFonts w:ascii="Times New Roman" w:hAnsi="Times New Roman" w:cs="Times New Roman"/>
          <w:color w:val="000000"/>
          <w:sz w:val="20"/>
        </w:rPr>
        <w:t>бюджетных</w:t>
      </w:r>
      <w:proofErr w:type="gramEnd"/>
      <w:r w:rsidRPr="00B67872">
        <w:rPr>
          <w:rFonts w:ascii="Times New Roman" w:hAnsi="Times New Roman" w:cs="Times New Roman"/>
          <w:color w:val="000000"/>
          <w:sz w:val="20"/>
        </w:rPr>
        <w:t xml:space="preserve"> и денежных </w:t>
      </w:r>
    </w:p>
    <w:p w:rsidR="00DB5B6E" w:rsidRDefault="00DB5B6E" w:rsidP="00DB5B6E">
      <w:pPr>
        <w:pStyle w:val="ConsPlusNormal"/>
        <w:ind w:left="8505"/>
        <w:outlineLvl w:val="1"/>
        <w:rPr>
          <w:rFonts w:ascii="Times New Roman" w:hAnsi="Times New Roman" w:cs="Times New Roman"/>
          <w:color w:val="000000"/>
          <w:sz w:val="20"/>
        </w:rPr>
      </w:pPr>
      <w:r w:rsidRPr="00B67872">
        <w:rPr>
          <w:rFonts w:ascii="Times New Roman" w:hAnsi="Times New Roman" w:cs="Times New Roman"/>
          <w:color w:val="000000"/>
          <w:sz w:val="20"/>
        </w:rPr>
        <w:t xml:space="preserve">обязательств получателей денежных средств бюджета </w:t>
      </w:r>
    </w:p>
    <w:p w:rsidR="00DB5B6E" w:rsidRDefault="00DB5B6E" w:rsidP="00DB5B6E">
      <w:pPr>
        <w:pStyle w:val="ConsPlusNormal"/>
        <w:ind w:left="8505"/>
        <w:outlineLvl w:val="1"/>
        <w:rPr>
          <w:rFonts w:ascii="Times New Roman" w:hAnsi="Times New Roman" w:cs="Times New Roman"/>
          <w:color w:val="000000"/>
          <w:sz w:val="20"/>
        </w:rPr>
      </w:pPr>
      <w:r w:rsidRPr="006B68D4">
        <w:rPr>
          <w:rFonts w:ascii="Times New Roman" w:hAnsi="Times New Roman" w:cs="Times New Roman"/>
          <w:color w:val="000000"/>
          <w:sz w:val="20"/>
        </w:rPr>
        <w:t>Аликовского</w:t>
      </w:r>
      <w:r w:rsidRPr="00B67872">
        <w:rPr>
          <w:rFonts w:ascii="Times New Roman" w:hAnsi="Times New Roman" w:cs="Times New Roman"/>
          <w:color w:val="000000"/>
          <w:sz w:val="20"/>
        </w:rPr>
        <w:t xml:space="preserve"> района Чувашской Республики</w:t>
      </w:r>
      <w:r>
        <w:rPr>
          <w:rFonts w:ascii="Times New Roman" w:hAnsi="Times New Roman" w:cs="Times New Roman"/>
          <w:color w:val="000000"/>
          <w:sz w:val="20"/>
        </w:rPr>
        <w:t xml:space="preserve">, </w:t>
      </w:r>
    </w:p>
    <w:p w:rsidR="00DB5B6E" w:rsidRPr="00B67872" w:rsidRDefault="00DB5B6E" w:rsidP="00DB5B6E">
      <w:pPr>
        <w:pStyle w:val="ConsPlusNormal"/>
        <w:ind w:left="8505"/>
        <w:outlineLvl w:val="1"/>
        <w:rPr>
          <w:rFonts w:ascii="Times New Roman" w:hAnsi="Times New Roman" w:cs="Times New Roman"/>
          <w:color w:val="000000"/>
          <w:sz w:val="20"/>
        </w:rPr>
      </w:pPr>
      <w:r>
        <w:rPr>
          <w:rFonts w:ascii="Times New Roman" w:hAnsi="Times New Roman" w:cs="Times New Roman"/>
          <w:color w:val="000000"/>
          <w:sz w:val="20"/>
        </w:rPr>
        <w:t xml:space="preserve">утвержденного приказом финансового отдела администрации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 </w:t>
      </w:r>
    </w:p>
    <w:p w:rsidR="00DB5B6E" w:rsidRPr="00B67872" w:rsidRDefault="00DB5B6E" w:rsidP="00DB5B6E">
      <w:pPr>
        <w:pStyle w:val="ConsPlusNormal"/>
        <w:ind w:left="8505"/>
        <w:outlineLvl w:val="1"/>
        <w:rPr>
          <w:rFonts w:ascii="Times New Roman" w:hAnsi="Times New Roman" w:cs="Times New Roman"/>
          <w:color w:val="000000"/>
          <w:sz w:val="20"/>
        </w:rPr>
      </w:pPr>
      <w:r w:rsidRPr="00B67872">
        <w:rPr>
          <w:rFonts w:ascii="Times New Roman" w:hAnsi="Times New Roman" w:cs="Times New Roman"/>
          <w:color w:val="000000"/>
          <w:sz w:val="20"/>
        </w:rPr>
        <w:t xml:space="preserve">от </w:t>
      </w:r>
      <w:r>
        <w:rPr>
          <w:rFonts w:ascii="Times New Roman" w:hAnsi="Times New Roman" w:cs="Times New Roman"/>
          <w:color w:val="000000"/>
          <w:sz w:val="20"/>
        </w:rPr>
        <w:t xml:space="preserve">18.06.2018 </w:t>
      </w:r>
      <w:r w:rsidRPr="00B67872">
        <w:rPr>
          <w:rFonts w:ascii="Times New Roman" w:hAnsi="Times New Roman" w:cs="Times New Roman"/>
          <w:color w:val="000000"/>
          <w:sz w:val="20"/>
        </w:rPr>
        <w:t xml:space="preserve"> №</w:t>
      </w:r>
      <w:r>
        <w:rPr>
          <w:rFonts w:ascii="Times New Roman" w:hAnsi="Times New Roman" w:cs="Times New Roman"/>
          <w:color w:val="000000"/>
          <w:sz w:val="20"/>
        </w:rPr>
        <w:t xml:space="preserve"> 17</w:t>
      </w:r>
    </w:p>
    <w:p w:rsidR="00DB5B6E" w:rsidRPr="00B67872" w:rsidRDefault="00DB5B6E" w:rsidP="00DB5B6E">
      <w:pPr>
        <w:pStyle w:val="ConsPlusNormal"/>
        <w:ind w:left="8505"/>
        <w:outlineLvl w:val="1"/>
        <w:rPr>
          <w:rFonts w:ascii="Times New Roman" w:hAnsi="Times New Roman"/>
          <w:color w:val="000000"/>
          <w:sz w:val="20"/>
        </w:rPr>
      </w:pPr>
    </w:p>
    <w:p w:rsidR="00DB5B6E" w:rsidRPr="00B67872" w:rsidRDefault="00DB5B6E" w:rsidP="00DB5B6E">
      <w:pPr>
        <w:pStyle w:val="ConsPlusNormal"/>
        <w:jc w:val="center"/>
        <w:rPr>
          <w:rFonts w:ascii="Times New Roman" w:hAnsi="Times New Roman" w:cs="Times New Roman"/>
          <w:color w:val="000000"/>
          <w:sz w:val="20"/>
        </w:rPr>
      </w:pPr>
    </w:p>
    <w:p w:rsidR="00DB5B6E" w:rsidRPr="00B67872" w:rsidRDefault="00DB5B6E" w:rsidP="00DB5B6E">
      <w:pPr>
        <w:pStyle w:val="ConsPlusNonformat"/>
        <w:jc w:val="center"/>
        <w:rPr>
          <w:rFonts w:ascii="Times New Roman" w:hAnsi="Times New Roman" w:cs="Times New Roman"/>
          <w:color w:val="000000"/>
        </w:rPr>
      </w:pPr>
      <w:bookmarkStart w:id="84" w:name="P2258"/>
      <w:bookmarkEnd w:id="84"/>
      <w:r w:rsidRPr="00B67872">
        <w:rPr>
          <w:rFonts w:ascii="Times New Roman" w:hAnsi="Times New Roman" w:cs="Times New Roman"/>
          <w:color w:val="000000"/>
        </w:rPr>
        <w:t>ИНФОРМАЦИЯ</w:t>
      </w:r>
    </w:p>
    <w:p w:rsidR="00DB5B6E" w:rsidRPr="00B67872" w:rsidRDefault="00DB5B6E" w:rsidP="00DB5B6E">
      <w:pPr>
        <w:pStyle w:val="ConsPlusNonformat"/>
        <w:jc w:val="center"/>
        <w:rPr>
          <w:rFonts w:ascii="Times New Roman" w:hAnsi="Times New Roman" w:cs="Times New Roman"/>
          <w:color w:val="000000"/>
        </w:rPr>
      </w:pPr>
      <w:r w:rsidRPr="00B67872">
        <w:rPr>
          <w:rFonts w:ascii="Times New Roman" w:hAnsi="Times New Roman" w:cs="Times New Roman"/>
          <w:color w:val="000000"/>
        </w:rPr>
        <w:t>об исполнении ______________________________ обязательств</w:t>
      </w:r>
    </w:p>
    <w:p w:rsidR="00DB5B6E" w:rsidRPr="00B67872" w:rsidRDefault="00DB5B6E" w:rsidP="00DB5B6E">
      <w:pPr>
        <w:pStyle w:val="ConsPlusNonformat"/>
        <w:jc w:val="center"/>
        <w:rPr>
          <w:rFonts w:ascii="Times New Roman" w:hAnsi="Times New Roman" w:cs="Times New Roman"/>
          <w:color w:val="000000"/>
        </w:rPr>
      </w:pPr>
      <w:r w:rsidRPr="00B67872">
        <w:rPr>
          <w:rFonts w:ascii="Times New Roman" w:hAnsi="Times New Roman" w:cs="Times New Roman"/>
          <w:color w:val="000000"/>
        </w:rPr>
        <w:t>(бюджетных, денежных)</w:t>
      </w:r>
    </w:p>
    <w:p w:rsidR="00DB5B6E" w:rsidRPr="00B67872" w:rsidRDefault="00DB5B6E" w:rsidP="00DB5B6E">
      <w:pPr>
        <w:pStyle w:val="ConsPlusNormal"/>
        <w:ind w:firstLine="540"/>
        <w:jc w:val="both"/>
        <w:rPr>
          <w:rFonts w:ascii="Times New Roman" w:hAnsi="Times New Roman" w:cs="Times New Roman"/>
          <w:color w:val="000000"/>
          <w:sz w:val="20"/>
        </w:rPr>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572"/>
        <w:gridCol w:w="1870"/>
        <w:gridCol w:w="1241"/>
      </w:tblGrid>
      <w:tr w:rsidR="00DB5B6E" w:rsidRPr="00B67872" w:rsidTr="00F21CEC">
        <w:tc>
          <w:tcPr>
            <w:tcW w:w="2948"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3572" w:type="dxa"/>
            <w:tcBorders>
              <w:top w:val="nil"/>
              <w:left w:val="nil"/>
              <w:bottom w:val="nil"/>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tcPr>
          <w:p w:rsidR="00DB5B6E" w:rsidRPr="00B67872" w:rsidRDefault="00DB5B6E" w:rsidP="00F21CEC">
            <w:pPr>
              <w:pStyle w:val="ConsPlusNormal"/>
              <w:rPr>
                <w:rFonts w:ascii="Times New Roman" w:hAnsi="Times New Roman" w:cs="Times New Roman"/>
                <w:color w:val="000000"/>
                <w:sz w:val="20"/>
              </w:rPr>
            </w:pP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Коды</w:t>
            </w:r>
          </w:p>
        </w:tc>
      </w:tr>
      <w:tr w:rsidR="00DB5B6E" w:rsidRPr="00B67872" w:rsidTr="00F21CEC">
        <w:tc>
          <w:tcPr>
            <w:tcW w:w="2948"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3572" w:type="dxa"/>
            <w:tcBorders>
              <w:top w:val="nil"/>
              <w:left w:val="nil"/>
              <w:bottom w:val="nil"/>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Форма по </w:t>
            </w:r>
            <w:hyperlink r:id="rId61" w:history="1">
              <w:r w:rsidRPr="00B67872">
                <w:rPr>
                  <w:rFonts w:ascii="Times New Roman" w:hAnsi="Times New Roman" w:cs="Times New Roman"/>
                  <w:color w:val="000000"/>
                  <w:sz w:val="20"/>
                </w:rPr>
                <w:t>ОКУД</w:t>
              </w:r>
            </w:hyperlink>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0506603</w:t>
            </w:r>
          </w:p>
        </w:tc>
      </w:tr>
      <w:tr w:rsidR="00DB5B6E" w:rsidRPr="00B67872" w:rsidTr="00F21CEC">
        <w:tc>
          <w:tcPr>
            <w:tcW w:w="2948"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3572" w:type="dxa"/>
            <w:tcBorders>
              <w:top w:val="nil"/>
              <w:left w:val="nil"/>
              <w:bottom w:val="nil"/>
              <w:right w:val="nil"/>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 "__" ____________ 20__ г.</w:t>
            </w:r>
          </w:p>
        </w:tc>
        <w:tc>
          <w:tcPr>
            <w:tcW w:w="1870"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Дата</w:t>
            </w: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2948"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Федеральное казначейство, орган Федерального казначейства</w:t>
            </w:r>
          </w:p>
        </w:tc>
        <w:tc>
          <w:tcPr>
            <w:tcW w:w="3572" w:type="dxa"/>
            <w:tcBorders>
              <w:top w:val="nil"/>
              <w:left w:val="nil"/>
              <w:bottom w:val="single" w:sz="4" w:space="0" w:color="auto"/>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vAlign w:val="bottom"/>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КОФК</w:t>
            </w: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2948"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Наименование бюджета</w:t>
            </w:r>
          </w:p>
        </w:tc>
        <w:tc>
          <w:tcPr>
            <w:tcW w:w="3572" w:type="dxa"/>
            <w:tcBorders>
              <w:top w:val="single" w:sz="4" w:space="0" w:color="auto"/>
              <w:left w:val="nil"/>
              <w:bottom w:val="single" w:sz="4" w:space="0" w:color="auto"/>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по </w:t>
            </w:r>
            <w:hyperlink r:id="rId62" w:history="1">
              <w:r w:rsidRPr="00B67872">
                <w:rPr>
                  <w:rFonts w:ascii="Times New Roman" w:hAnsi="Times New Roman" w:cs="Times New Roman"/>
                  <w:color w:val="000000"/>
                  <w:sz w:val="20"/>
                </w:rPr>
                <w:t>ОКТМО</w:t>
              </w:r>
            </w:hyperlink>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2948"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Финансовый орган</w:t>
            </w:r>
          </w:p>
        </w:tc>
        <w:tc>
          <w:tcPr>
            <w:tcW w:w="3572" w:type="dxa"/>
            <w:tcBorders>
              <w:top w:val="single" w:sz="4" w:space="0" w:color="auto"/>
              <w:left w:val="nil"/>
              <w:bottom w:val="single" w:sz="4" w:space="0" w:color="auto"/>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ОКПО</w:t>
            </w: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2948"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Наименование органа исполнительной власти</w:t>
            </w:r>
          </w:p>
        </w:tc>
        <w:tc>
          <w:tcPr>
            <w:tcW w:w="3572" w:type="dxa"/>
            <w:tcBorders>
              <w:top w:val="single" w:sz="4" w:space="0" w:color="auto"/>
              <w:left w:val="nil"/>
              <w:bottom w:val="single" w:sz="4" w:space="0" w:color="auto"/>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vAlign w:val="bottom"/>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ОКПО</w:t>
            </w: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2948"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3572" w:type="dxa"/>
            <w:tcBorders>
              <w:top w:val="single" w:sz="4" w:space="0" w:color="auto"/>
              <w:left w:val="nil"/>
              <w:bottom w:val="nil"/>
              <w:right w:val="nil"/>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(Федеральное казначейство/Министерство финансов Российской Федерации)</w:t>
            </w:r>
          </w:p>
        </w:tc>
        <w:tc>
          <w:tcPr>
            <w:tcW w:w="1870"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p>
        </w:tc>
        <w:tc>
          <w:tcPr>
            <w:tcW w:w="1241" w:type="dxa"/>
            <w:vMerge w:val="restart"/>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both"/>
              <w:rPr>
                <w:rFonts w:ascii="Times New Roman" w:hAnsi="Times New Roman" w:cs="Times New Roman"/>
                <w:color w:val="000000"/>
                <w:sz w:val="20"/>
              </w:rPr>
            </w:pPr>
          </w:p>
        </w:tc>
      </w:tr>
      <w:tr w:rsidR="00DB5B6E" w:rsidRPr="00B67872" w:rsidTr="00F21CEC">
        <w:tc>
          <w:tcPr>
            <w:tcW w:w="2948"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Периодичность: месячная</w:t>
            </w:r>
          </w:p>
        </w:tc>
        <w:tc>
          <w:tcPr>
            <w:tcW w:w="3572" w:type="dxa"/>
            <w:tcBorders>
              <w:top w:val="nil"/>
              <w:left w:val="nil"/>
              <w:bottom w:val="nil"/>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vAlign w:val="bottom"/>
          </w:tcPr>
          <w:p w:rsidR="00DB5B6E" w:rsidRPr="00B67872" w:rsidRDefault="00DB5B6E" w:rsidP="00F21CEC">
            <w:pPr>
              <w:pStyle w:val="ConsPlusNormal"/>
              <w:jc w:val="right"/>
              <w:rPr>
                <w:rFonts w:ascii="Times New Roman" w:hAnsi="Times New Roman" w:cs="Times New Roman"/>
                <w:color w:val="000000"/>
                <w:sz w:val="20"/>
              </w:rPr>
            </w:pPr>
          </w:p>
        </w:tc>
        <w:tc>
          <w:tcPr>
            <w:tcW w:w="1241" w:type="dxa"/>
            <w:vMerge/>
            <w:tcBorders>
              <w:top w:val="single" w:sz="4" w:space="0" w:color="auto"/>
              <w:left w:val="single" w:sz="4" w:space="0" w:color="auto"/>
              <w:bottom w:val="single" w:sz="4" w:space="0" w:color="auto"/>
              <w:right w:val="single" w:sz="4" w:space="0" w:color="auto"/>
            </w:tcBorders>
          </w:tcPr>
          <w:p w:rsidR="00DB5B6E" w:rsidRPr="00B67872" w:rsidRDefault="00DB5B6E" w:rsidP="00F21CEC">
            <w:pPr>
              <w:rPr>
                <w:rFonts w:ascii="Times New Roman" w:hAnsi="Times New Roman"/>
                <w:color w:val="000000"/>
                <w:sz w:val="20"/>
                <w:szCs w:val="20"/>
              </w:rPr>
            </w:pPr>
          </w:p>
        </w:tc>
      </w:tr>
      <w:tr w:rsidR="00DB5B6E" w:rsidRPr="00B67872" w:rsidTr="00F21CEC">
        <w:tc>
          <w:tcPr>
            <w:tcW w:w="6520" w:type="dxa"/>
            <w:gridSpan w:val="2"/>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Единица измерения: руб. (с точностью до второго десятичного знака)</w:t>
            </w:r>
          </w:p>
        </w:tc>
        <w:tc>
          <w:tcPr>
            <w:tcW w:w="1870" w:type="dxa"/>
            <w:tcBorders>
              <w:top w:val="nil"/>
              <w:left w:val="nil"/>
              <w:bottom w:val="nil"/>
              <w:right w:val="single" w:sz="4" w:space="0" w:color="auto"/>
            </w:tcBorders>
            <w:vAlign w:val="bottom"/>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по </w:t>
            </w:r>
            <w:hyperlink r:id="rId63" w:history="1">
              <w:r w:rsidRPr="00B67872">
                <w:rPr>
                  <w:rFonts w:ascii="Times New Roman" w:hAnsi="Times New Roman" w:cs="Times New Roman"/>
                  <w:color w:val="000000"/>
                  <w:sz w:val="20"/>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383</w:t>
            </w:r>
          </w:p>
        </w:tc>
      </w:tr>
    </w:tbl>
    <w:p w:rsidR="00DB5B6E" w:rsidRPr="00B67872" w:rsidRDefault="00DB5B6E" w:rsidP="00DB5B6E">
      <w:pPr>
        <w:pStyle w:val="ConsPlusNormal"/>
        <w:ind w:firstLine="540"/>
        <w:jc w:val="both"/>
        <w:rPr>
          <w:rFonts w:ascii="Times New Roman" w:hAnsi="Times New Roman" w:cs="Times New Roman"/>
          <w:color w:val="000000"/>
          <w:sz w:val="20"/>
        </w:rPr>
      </w:pPr>
    </w:p>
    <w:tbl>
      <w:tblPr>
        <w:tblW w:w="0" w:type="auto"/>
        <w:tblInd w:w="6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77"/>
        <w:gridCol w:w="689"/>
        <w:gridCol w:w="802"/>
        <w:gridCol w:w="1008"/>
        <w:gridCol w:w="725"/>
        <w:gridCol w:w="653"/>
        <w:gridCol w:w="794"/>
        <w:gridCol w:w="794"/>
        <w:gridCol w:w="794"/>
        <w:gridCol w:w="794"/>
        <w:gridCol w:w="1020"/>
        <w:gridCol w:w="964"/>
        <w:gridCol w:w="737"/>
        <w:gridCol w:w="1200"/>
      </w:tblGrid>
      <w:tr w:rsidR="00DB5B6E" w:rsidRPr="00B67872" w:rsidTr="00F21CEC">
        <w:tc>
          <w:tcPr>
            <w:tcW w:w="3135" w:type="dxa"/>
            <w:gridSpan w:val="4"/>
            <w:vMerge w:val="restart"/>
            <w:tcBorders>
              <w:lef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bookmarkStart w:id="85" w:name="P2301"/>
            <w:bookmarkEnd w:id="85"/>
            <w:r w:rsidRPr="00B67872">
              <w:rPr>
                <w:rFonts w:ascii="Times New Roman" w:hAnsi="Times New Roman" w:cs="Times New Roman"/>
                <w:color w:val="000000"/>
                <w:sz w:val="20"/>
              </w:rPr>
              <w:t>Код по БК</w:t>
            </w:r>
          </w:p>
        </w:tc>
        <w:tc>
          <w:tcPr>
            <w:tcW w:w="2386" w:type="dxa"/>
            <w:gridSpan w:val="3"/>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 xml:space="preserve">Распределенные на </w:t>
            </w:r>
            <w:r w:rsidRPr="00B67872">
              <w:rPr>
                <w:rFonts w:ascii="Times New Roman" w:hAnsi="Times New Roman" w:cs="Times New Roman"/>
                <w:color w:val="000000"/>
                <w:sz w:val="20"/>
              </w:rPr>
              <w:lastRenderedPageBreak/>
              <w:t>лицевой счет получателя бюджетных средств лимиты бюджетных обязательств</w:t>
            </w:r>
          </w:p>
        </w:tc>
        <w:tc>
          <w:tcPr>
            <w:tcW w:w="5160" w:type="dxa"/>
            <w:gridSpan w:val="6"/>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lastRenderedPageBreak/>
              <w:t>Обязательства</w:t>
            </w:r>
          </w:p>
        </w:tc>
        <w:tc>
          <w:tcPr>
            <w:tcW w:w="1937" w:type="dxa"/>
            <w:gridSpan w:val="2"/>
            <w:vMerge w:val="restart"/>
            <w:tcBorders>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 xml:space="preserve">Неиспользованный </w:t>
            </w:r>
            <w:r w:rsidRPr="00B67872">
              <w:rPr>
                <w:rFonts w:ascii="Times New Roman" w:hAnsi="Times New Roman" w:cs="Times New Roman"/>
                <w:color w:val="000000"/>
                <w:sz w:val="20"/>
              </w:rPr>
              <w:lastRenderedPageBreak/>
              <w:t>остаток лимитов бюджетных обязательств (</w:t>
            </w:r>
            <w:hyperlink w:anchor="P2328" w:history="1">
              <w:r w:rsidRPr="00B67872">
                <w:rPr>
                  <w:rFonts w:ascii="Times New Roman" w:hAnsi="Times New Roman" w:cs="Times New Roman"/>
                  <w:color w:val="000000"/>
                  <w:sz w:val="20"/>
                </w:rPr>
                <w:t>гр. 5</w:t>
              </w:r>
            </w:hyperlink>
            <w:r w:rsidRPr="00B67872">
              <w:rPr>
                <w:rFonts w:ascii="Times New Roman" w:hAnsi="Times New Roman" w:cs="Times New Roman"/>
                <w:color w:val="000000"/>
                <w:sz w:val="20"/>
              </w:rPr>
              <w:t xml:space="preserve"> - </w:t>
            </w:r>
            <w:hyperlink w:anchor="P2331" w:history="1">
              <w:r w:rsidRPr="00B67872">
                <w:rPr>
                  <w:rFonts w:ascii="Times New Roman" w:hAnsi="Times New Roman" w:cs="Times New Roman"/>
                  <w:color w:val="000000"/>
                  <w:sz w:val="20"/>
                </w:rPr>
                <w:t>гр. 8</w:t>
              </w:r>
            </w:hyperlink>
            <w:r w:rsidRPr="00B67872">
              <w:rPr>
                <w:rFonts w:ascii="Times New Roman" w:hAnsi="Times New Roman" w:cs="Times New Roman"/>
                <w:color w:val="000000"/>
                <w:sz w:val="20"/>
              </w:rPr>
              <w:t>)</w:t>
            </w:r>
          </w:p>
        </w:tc>
      </w:tr>
      <w:tr w:rsidR="00DB5B6E" w:rsidRPr="00B67872" w:rsidTr="00F21CEC">
        <w:tc>
          <w:tcPr>
            <w:tcW w:w="3135" w:type="dxa"/>
            <w:gridSpan w:val="4"/>
            <w:vMerge/>
            <w:tcBorders>
              <w:left w:val="single" w:sz="4" w:space="0" w:color="auto"/>
            </w:tcBorders>
          </w:tcPr>
          <w:p w:rsidR="00DB5B6E" w:rsidRPr="00B67872" w:rsidRDefault="00DB5B6E" w:rsidP="00F21CEC">
            <w:pPr>
              <w:rPr>
                <w:rFonts w:ascii="Times New Roman" w:hAnsi="Times New Roman"/>
                <w:color w:val="000000"/>
                <w:sz w:val="20"/>
                <w:szCs w:val="20"/>
              </w:rPr>
            </w:pPr>
          </w:p>
        </w:tc>
        <w:tc>
          <w:tcPr>
            <w:tcW w:w="2386" w:type="dxa"/>
            <w:gridSpan w:val="3"/>
            <w:vMerge/>
          </w:tcPr>
          <w:p w:rsidR="00DB5B6E" w:rsidRPr="00B67872" w:rsidRDefault="00DB5B6E" w:rsidP="00F21CEC">
            <w:pPr>
              <w:rPr>
                <w:rFonts w:ascii="Times New Roman" w:hAnsi="Times New Roman"/>
                <w:color w:val="000000"/>
                <w:sz w:val="20"/>
                <w:szCs w:val="20"/>
              </w:rPr>
            </w:pPr>
          </w:p>
        </w:tc>
        <w:tc>
          <w:tcPr>
            <w:tcW w:w="2382" w:type="dxa"/>
            <w:gridSpan w:val="3"/>
          </w:tcPr>
          <w:p w:rsidR="00DB5B6E" w:rsidRPr="00B67872" w:rsidRDefault="00DB5B6E" w:rsidP="00F21CEC">
            <w:pPr>
              <w:pStyle w:val="ConsPlusNormal"/>
              <w:jc w:val="center"/>
              <w:rPr>
                <w:rFonts w:ascii="Times New Roman" w:hAnsi="Times New Roman" w:cs="Times New Roman"/>
                <w:color w:val="000000"/>
                <w:sz w:val="20"/>
              </w:rPr>
            </w:pPr>
            <w:proofErr w:type="gramStart"/>
            <w:r w:rsidRPr="00B67872">
              <w:rPr>
                <w:rFonts w:ascii="Times New Roman" w:hAnsi="Times New Roman" w:cs="Times New Roman"/>
                <w:color w:val="000000"/>
                <w:sz w:val="20"/>
              </w:rPr>
              <w:t>принятые</w:t>
            </w:r>
            <w:proofErr w:type="gramEnd"/>
            <w:r w:rsidRPr="00B67872">
              <w:rPr>
                <w:rFonts w:ascii="Times New Roman" w:hAnsi="Times New Roman" w:cs="Times New Roman"/>
                <w:color w:val="000000"/>
                <w:sz w:val="20"/>
              </w:rPr>
              <w:t xml:space="preserve"> на учет</w:t>
            </w:r>
          </w:p>
        </w:tc>
        <w:tc>
          <w:tcPr>
            <w:tcW w:w="1814" w:type="dxa"/>
            <w:gridSpan w:val="2"/>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исполненные</w:t>
            </w:r>
          </w:p>
        </w:tc>
        <w:tc>
          <w:tcPr>
            <w:tcW w:w="964"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неисполненные (</w:t>
            </w:r>
            <w:hyperlink w:anchor="P2331" w:history="1">
              <w:r w:rsidRPr="00B67872">
                <w:rPr>
                  <w:rFonts w:ascii="Times New Roman" w:hAnsi="Times New Roman" w:cs="Times New Roman"/>
                  <w:color w:val="000000"/>
                  <w:sz w:val="20"/>
                </w:rPr>
                <w:t>гр. 8</w:t>
              </w:r>
            </w:hyperlink>
            <w:r w:rsidRPr="00B67872">
              <w:rPr>
                <w:rFonts w:ascii="Times New Roman" w:hAnsi="Times New Roman" w:cs="Times New Roman"/>
                <w:color w:val="000000"/>
                <w:sz w:val="20"/>
              </w:rPr>
              <w:t xml:space="preserve"> - </w:t>
            </w:r>
            <w:hyperlink w:anchor="P2334" w:history="1">
              <w:r w:rsidRPr="00B67872">
                <w:rPr>
                  <w:rFonts w:ascii="Times New Roman" w:hAnsi="Times New Roman" w:cs="Times New Roman"/>
                  <w:color w:val="000000"/>
                  <w:sz w:val="20"/>
                </w:rPr>
                <w:t>гр. 11</w:t>
              </w:r>
            </w:hyperlink>
            <w:r w:rsidRPr="00B67872">
              <w:rPr>
                <w:rFonts w:ascii="Times New Roman" w:hAnsi="Times New Roman" w:cs="Times New Roman"/>
                <w:color w:val="000000"/>
                <w:sz w:val="20"/>
              </w:rPr>
              <w:t>)</w:t>
            </w:r>
          </w:p>
        </w:tc>
        <w:tc>
          <w:tcPr>
            <w:tcW w:w="1937" w:type="dxa"/>
            <w:gridSpan w:val="2"/>
            <w:vMerge/>
            <w:tcBorders>
              <w:right w:val="single" w:sz="4" w:space="0" w:color="auto"/>
            </w:tcBorders>
          </w:tcPr>
          <w:p w:rsidR="00DB5B6E" w:rsidRPr="00B67872" w:rsidRDefault="00DB5B6E" w:rsidP="00F21CEC">
            <w:pPr>
              <w:rPr>
                <w:rFonts w:ascii="Times New Roman" w:hAnsi="Times New Roman"/>
                <w:color w:val="000000"/>
                <w:sz w:val="20"/>
                <w:szCs w:val="20"/>
              </w:rPr>
            </w:pPr>
          </w:p>
        </w:tc>
      </w:tr>
      <w:tr w:rsidR="00DB5B6E" w:rsidRPr="00B67872" w:rsidTr="00F21CEC">
        <w:tc>
          <w:tcPr>
            <w:tcW w:w="3135" w:type="dxa"/>
            <w:gridSpan w:val="4"/>
            <w:vMerge/>
            <w:tcBorders>
              <w:left w:val="single" w:sz="4" w:space="0" w:color="auto"/>
            </w:tcBorders>
          </w:tcPr>
          <w:p w:rsidR="00DB5B6E" w:rsidRPr="00B67872" w:rsidRDefault="00DB5B6E" w:rsidP="00F21CEC">
            <w:pPr>
              <w:rPr>
                <w:rFonts w:ascii="Times New Roman" w:hAnsi="Times New Roman"/>
                <w:color w:val="000000"/>
                <w:sz w:val="20"/>
                <w:szCs w:val="20"/>
              </w:rPr>
            </w:pPr>
          </w:p>
        </w:tc>
        <w:tc>
          <w:tcPr>
            <w:tcW w:w="1008"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 20__ г.</w:t>
            </w:r>
          </w:p>
        </w:tc>
        <w:tc>
          <w:tcPr>
            <w:tcW w:w="1378" w:type="dxa"/>
            <w:gridSpan w:val="2"/>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 плановый период</w:t>
            </w:r>
          </w:p>
        </w:tc>
        <w:tc>
          <w:tcPr>
            <w:tcW w:w="794"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 20__ г.</w:t>
            </w:r>
          </w:p>
        </w:tc>
        <w:tc>
          <w:tcPr>
            <w:tcW w:w="1588" w:type="dxa"/>
            <w:gridSpan w:val="2"/>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плановый период</w:t>
            </w:r>
          </w:p>
        </w:tc>
        <w:tc>
          <w:tcPr>
            <w:tcW w:w="1814" w:type="dxa"/>
            <w:gridSpan w:val="2"/>
            <w:vMerge/>
          </w:tcPr>
          <w:p w:rsidR="00DB5B6E" w:rsidRPr="00B67872" w:rsidRDefault="00DB5B6E" w:rsidP="00F21CEC">
            <w:pPr>
              <w:rPr>
                <w:rFonts w:ascii="Times New Roman" w:hAnsi="Times New Roman"/>
                <w:color w:val="000000"/>
                <w:sz w:val="20"/>
                <w:szCs w:val="20"/>
              </w:rPr>
            </w:pPr>
          </w:p>
        </w:tc>
        <w:tc>
          <w:tcPr>
            <w:tcW w:w="964" w:type="dxa"/>
            <w:vMerge/>
          </w:tcPr>
          <w:p w:rsidR="00DB5B6E" w:rsidRPr="00B67872" w:rsidRDefault="00DB5B6E" w:rsidP="00F21CEC">
            <w:pPr>
              <w:rPr>
                <w:rFonts w:ascii="Times New Roman" w:hAnsi="Times New Roman"/>
                <w:color w:val="000000"/>
                <w:sz w:val="20"/>
                <w:szCs w:val="20"/>
              </w:rPr>
            </w:pPr>
          </w:p>
        </w:tc>
        <w:tc>
          <w:tcPr>
            <w:tcW w:w="1937" w:type="dxa"/>
            <w:gridSpan w:val="2"/>
            <w:vMerge/>
            <w:tcBorders>
              <w:right w:val="single" w:sz="4" w:space="0" w:color="auto"/>
            </w:tcBorders>
          </w:tcPr>
          <w:p w:rsidR="00DB5B6E" w:rsidRPr="00B67872" w:rsidRDefault="00DB5B6E" w:rsidP="00F21CEC">
            <w:pPr>
              <w:rPr>
                <w:rFonts w:ascii="Times New Roman" w:hAnsi="Times New Roman"/>
                <w:color w:val="000000"/>
                <w:sz w:val="20"/>
                <w:szCs w:val="20"/>
              </w:rPr>
            </w:pPr>
          </w:p>
        </w:tc>
      </w:tr>
      <w:tr w:rsidR="00DB5B6E" w:rsidRPr="00B67872" w:rsidTr="00F21CEC">
        <w:tc>
          <w:tcPr>
            <w:tcW w:w="567" w:type="dxa"/>
            <w:tcBorders>
              <w:lef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главы</w:t>
            </w:r>
          </w:p>
        </w:tc>
        <w:tc>
          <w:tcPr>
            <w:tcW w:w="107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раздела, подраздела</w:t>
            </w:r>
          </w:p>
        </w:tc>
        <w:tc>
          <w:tcPr>
            <w:tcW w:w="689"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целевой статьи</w:t>
            </w:r>
          </w:p>
        </w:tc>
        <w:tc>
          <w:tcPr>
            <w:tcW w:w="802"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вида расходов</w:t>
            </w:r>
          </w:p>
        </w:tc>
        <w:tc>
          <w:tcPr>
            <w:tcW w:w="1008" w:type="dxa"/>
            <w:vMerge/>
          </w:tcPr>
          <w:p w:rsidR="00DB5B6E" w:rsidRPr="00B67872" w:rsidRDefault="00DB5B6E" w:rsidP="00F21CEC">
            <w:pPr>
              <w:rPr>
                <w:rFonts w:ascii="Times New Roman" w:hAnsi="Times New Roman"/>
                <w:color w:val="000000"/>
                <w:sz w:val="20"/>
                <w:szCs w:val="20"/>
              </w:rPr>
            </w:pPr>
          </w:p>
        </w:tc>
        <w:tc>
          <w:tcPr>
            <w:tcW w:w="725"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первый год</w:t>
            </w:r>
          </w:p>
        </w:tc>
        <w:tc>
          <w:tcPr>
            <w:tcW w:w="653"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второй год</w:t>
            </w:r>
          </w:p>
        </w:tc>
        <w:tc>
          <w:tcPr>
            <w:tcW w:w="794" w:type="dxa"/>
            <w:vMerge/>
          </w:tcPr>
          <w:p w:rsidR="00DB5B6E" w:rsidRPr="00B67872" w:rsidRDefault="00DB5B6E" w:rsidP="00F21CEC">
            <w:pPr>
              <w:rPr>
                <w:rFonts w:ascii="Times New Roman" w:hAnsi="Times New Roman"/>
                <w:color w:val="000000"/>
                <w:sz w:val="20"/>
                <w:szCs w:val="20"/>
              </w:rPr>
            </w:pPr>
          </w:p>
        </w:tc>
        <w:tc>
          <w:tcPr>
            <w:tcW w:w="794"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первый год</w:t>
            </w:r>
          </w:p>
        </w:tc>
        <w:tc>
          <w:tcPr>
            <w:tcW w:w="794"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второй год</w:t>
            </w:r>
          </w:p>
        </w:tc>
        <w:tc>
          <w:tcPr>
            <w:tcW w:w="794"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сумма</w:t>
            </w:r>
          </w:p>
        </w:tc>
        <w:tc>
          <w:tcPr>
            <w:tcW w:w="1020"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процент исполнения, %</w:t>
            </w:r>
          </w:p>
        </w:tc>
        <w:tc>
          <w:tcPr>
            <w:tcW w:w="964" w:type="dxa"/>
            <w:vMerge/>
          </w:tcPr>
          <w:p w:rsidR="00DB5B6E" w:rsidRPr="00B67872" w:rsidRDefault="00DB5B6E" w:rsidP="00F21CEC">
            <w:pPr>
              <w:rPr>
                <w:rFonts w:ascii="Times New Roman" w:hAnsi="Times New Roman"/>
                <w:color w:val="000000"/>
                <w:sz w:val="20"/>
                <w:szCs w:val="20"/>
              </w:rPr>
            </w:pPr>
          </w:p>
        </w:tc>
        <w:tc>
          <w:tcPr>
            <w:tcW w:w="73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сумма</w:t>
            </w:r>
          </w:p>
        </w:tc>
        <w:tc>
          <w:tcPr>
            <w:tcW w:w="1200" w:type="dxa"/>
            <w:tcBorders>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процент от доведенного объема ЛБО, %</w:t>
            </w:r>
          </w:p>
        </w:tc>
      </w:tr>
      <w:tr w:rsidR="00DB5B6E" w:rsidRPr="00B67872" w:rsidTr="00F21CEC">
        <w:tc>
          <w:tcPr>
            <w:tcW w:w="567" w:type="dxa"/>
            <w:tcBorders>
              <w:lef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bookmarkStart w:id="86" w:name="P2324"/>
            <w:bookmarkEnd w:id="86"/>
            <w:r w:rsidRPr="00B67872">
              <w:rPr>
                <w:rFonts w:ascii="Times New Roman" w:hAnsi="Times New Roman" w:cs="Times New Roman"/>
                <w:color w:val="000000"/>
                <w:sz w:val="20"/>
              </w:rPr>
              <w:t>1</w:t>
            </w:r>
          </w:p>
        </w:tc>
        <w:tc>
          <w:tcPr>
            <w:tcW w:w="107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2</w:t>
            </w:r>
          </w:p>
        </w:tc>
        <w:tc>
          <w:tcPr>
            <w:tcW w:w="689"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3</w:t>
            </w:r>
          </w:p>
        </w:tc>
        <w:tc>
          <w:tcPr>
            <w:tcW w:w="802" w:type="dxa"/>
          </w:tcPr>
          <w:p w:rsidR="00DB5B6E" w:rsidRPr="00B67872" w:rsidRDefault="00DB5B6E" w:rsidP="00F21CEC">
            <w:pPr>
              <w:pStyle w:val="ConsPlusNormal"/>
              <w:jc w:val="center"/>
              <w:rPr>
                <w:rFonts w:ascii="Times New Roman" w:hAnsi="Times New Roman" w:cs="Times New Roman"/>
                <w:color w:val="000000"/>
                <w:sz w:val="20"/>
              </w:rPr>
            </w:pPr>
            <w:bookmarkStart w:id="87" w:name="P2327"/>
            <w:bookmarkEnd w:id="87"/>
            <w:r w:rsidRPr="00B67872">
              <w:rPr>
                <w:rFonts w:ascii="Times New Roman" w:hAnsi="Times New Roman" w:cs="Times New Roman"/>
                <w:color w:val="000000"/>
                <w:sz w:val="20"/>
              </w:rPr>
              <w:t>4</w:t>
            </w:r>
          </w:p>
        </w:tc>
        <w:tc>
          <w:tcPr>
            <w:tcW w:w="1008" w:type="dxa"/>
          </w:tcPr>
          <w:p w:rsidR="00DB5B6E" w:rsidRPr="00B67872" w:rsidRDefault="00DB5B6E" w:rsidP="00F21CEC">
            <w:pPr>
              <w:pStyle w:val="ConsPlusNormal"/>
              <w:jc w:val="center"/>
              <w:rPr>
                <w:rFonts w:ascii="Times New Roman" w:hAnsi="Times New Roman" w:cs="Times New Roman"/>
                <w:color w:val="000000"/>
                <w:sz w:val="20"/>
              </w:rPr>
            </w:pPr>
            <w:bookmarkStart w:id="88" w:name="P2328"/>
            <w:bookmarkEnd w:id="88"/>
            <w:r w:rsidRPr="00B67872">
              <w:rPr>
                <w:rFonts w:ascii="Times New Roman" w:hAnsi="Times New Roman" w:cs="Times New Roman"/>
                <w:color w:val="000000"/>
                <w:sz w:val="20"/>
              </w:rPr>
              <w:t>5</w:t>
            </w:r>
          </w:p>
        </w:tc>
        <w:tc>
          <w:tcPr>
            <w:tcW w:w="725"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6</w:t>
            </w:r>
          </w:p>
        </w:tc>
        <w:tc>
          <w:tcPr>
            <w:tcW w:w="653" w:type="dxa"/>
          </w:tcPr>
          <w:p w:rsidR="00DB5B6E" w:rsidRPr="00B67872" w:rsidRDefault="00DB5B6E" w:rsidP="00F21CEC">
            <w:pPr>
              <w:pStyle w:val="ConsPlusNormal"/>
              <w:jc w:val="center"/>
              <w:rPr>
                <w:rFonts w:ascii="Times New Roman" w:hAnsi="Times New Roman" w:cs="Times New Roman"/>
                <w:color w:val="000000"/>
                <w:sz w:val="20"/>
              </w:rPr>
            </w:pPr>
            <w:bookmarkStart w:id="89" w:name="P2330"/>
            <w:bookmarkEnd w:id="89"/>
            <w:r w:rsidRPr="00B67872">
              <w:rPr>
                <w:rFonts w:ascii="Times New Roman" w:hAnsi="Times New Roman" w:cs="Times New Roman"/>
                <w:color w:val="000000"/>
                <w:sz w:val="20"/>
              </w:rPr>
              <w:t>7</w:t>
            </w:r>
          </w:p>
        </w:tc>
        <w:tc>
          <w:tcPr>
            <w:tcW w:w="794" w:type="dxa"/>
          </w:tcPr>
          <w:p w:rsidR="00DB5B6E" w:rsidRPr="00B67872" w:rsidRDefault="00DB5B6E" w:rsidP="00F21CEC">
            <w:pPr>
              <w:pStyle w:val="ConsPlusNormal"/>
              <w:jc w:val="center"/>
              <w:rPr>
                <w:rFonts w:ascii="Times New Roman" w:hAnsi="Times New Roman" w:cs="Times New Roman"/>
                <w:color w:val="000000"/>
                <w:sz w:val="20"/>
              </w:rPr>
            </w:pPr>
            <w:bookmarkStart w:id="90" w:name="P2331"/>
            <w:bookmarkEnd w:id="90"/>
            <w:r w:rsidRPr="00B67872">
              <w:rPr>
                <w:rFonts w:ascii="Times New Roman" w:hAnsi="Times New Roman" w:cs="Times New Roman"/>
                <w:color w:val="000000"/>
                <w:sz w:val="20"/>
              </w:rPr>
              <w:t>8</w:t>
            </w:r>
          </w:p>
        </w:tc>
        <w:tc>
          <w:tcPr>
            <w:tcW w:w="794" w:type="dxa"/>
          </w:tcPr>
          <w:p w:rsidR="00DB5B6E" w:rsidRPr="00B67872" w:rsidRDefault="00DB5B6E" w:rsidP="00F21CEC">
            <w:pPr>
              <w:pStyle w:val="ConsPlusNormal"/>
              <w:jc w:val="center"/>
              <w:rPr>
                <w:rFonts w:ascii="Times New Roman" w:hAnsi="Times New Roman" w:cs="Times New Roman"/>
                <w:color w:val="000000"/>
                <w:sz w:val="20"/>
              </w:rPr>
            </w:pPr>
            <w:bookmarkStart w:id="91" w:name="P2332"/>
            <w:bookmarkEnd w:id="91"/>
            <w:r w:rsidRPr="00B67872">
              <w:rPr>
                <w:rFonts w:ascii="Times New Roman" w:hAnsi="Times New Roman" w:cs="Times New Roman"/>
                <w:color w:val="000000"/>
                <w:sz w:val="20"/>
              </w:rPr>
              <w:t>9</w:t>
            </w:r>
          </w:p>
        </w:tc>
        <w:tc>
          <w:tcPr>
            <w:tcW w:w="794" w:type="dxa"/>
          </w:tcPr>
          <w:p w:rsidR="00DB5B6E" w:rsidRPr="00B67872" w:rsidRDefault="00DB5B6E" w:rsidP="00F21CEC">
            <w:pPr>
              <w:pStyle w:val="ConsPlusNormal"/>
              <w:jc w:val="center"/>
              <w:rPr>
                <w:rFonts w:ascii="Times New Roman" w:hAnsi="Times New Roman" w:cs="Times New Roman"/>
                <w:color w:val="000000"/>
                <w:sz w:val="20"/>
              </w:rPr>
            </w:pPr>
            <w:bookmarkStart w:id="92" w:name="P2333"/>
            <w:bookmarkEnd w:id="92"/>
            <w:r w:rsidRPr="00B67872">
              <w:rPr>
                <w:rFonts w:ascii="Times New Roman" w:hAnsi="Times New Roman" w:cs="Times New Roman"/>
                <w:color w:val="000000"/>
                <w:sz w:val="20"/>
              </w:rPr>
              <w:t>10</w:t>
            </w:r>
          </w:p>
        </w:tc>
        <w:tc>
          <w:tcPr>
            <w:tcW w:w="794" w:type="dxa"/>
          </w:tcPr>
          <w:p w:rsidR="00DB5B6E" w:rsidRPr="00B67872" w:rsidRDefault="00DB5B6E" w:rsidP="00F21CEC">
            <w:pPr>
              <w:pStyle w:val="ConsPlusNormal"/>
              <w:jc w:val="center"/>
              <w:rPr>
                <w:rFonts w:ascii="Times New Roman" w:hAnsi="Times New Roman" w:cs="Times New Roman"/>
                <w:color w:val="000000"/>
                <w:sz w:val="20"/>
              </w:rPr>
            </w:pPr>
            <w:bookmarkStart w:id="93" w:name="P2334"/>
            <w:bookmarkEnd w:id="93"/>
            <w:r w:rsidRPr="00B67872">
              <w:rPr>
                <w:rFonts w:ascii="Times New Roman" w:hAnsi="Times New Roman" w:cs="Times New Roman"/>
                <w:color w:val="000000"/>
                <w:sz w:val="20"/>
              </w:rPr>
              <w:t>11</w:t>
            </w:r>
          </w:p>
        </w:tc>
        <w:tc>
          <w:tcPr>
            <w:tcW w:w="1020" w:type="dxa"/>
          </w:tcPr>
          <w:p w:rsidR="00DB5B6E" w:rsidRPr="00B67872" w:rsidRDefault="00DB5B6E" w:rsidP="00F21CEC">
            <w:pPr>
              <w:pStyle w:val="ConsPlusNormal"/>
              <w:jc w:val="center"/>
              <w:rPr>
                <w:rFonts w:ascii="Times New Roman" w:hAnsi="Times New Roman" w:cs="Times New Roman"/>
                <w:color w:val="000000"/>
                <w:sz w:val="20"/>
              </w:rPr>
            </w:pPr>
            <w:bookmarkStart w:id="94" w:name="P2335"/>
            <w:bookmarkEnd w:id="94"/>
            <w:r w:rsidRPr="00B67872">
              <w:rPr>
                <w:rFonts w:ascii="Times New Roman" w:hAnsi="Times New Roman" w:cs="Times New Roman"/>
                <w:color w:val="000000"/>
                <w:sz w:val="20"/>
              </w:rPr>
              <w:t>12</w:t>
            </w:r>
          </w:p>
        </w:tc>
        <w:tc>
          <w:tcPr>
            <w:tcW w:w="964" w:type="dxa"/>
          </w:tcPr>
          <w:p w:rsidR="00DB5B6E" w:rsidRPr="00B67872" w:rsidRDefault="00DB5B6E" w:rsidP="00F21CEC">
            <w:pPr>
              <w:pStyle w:val="ConsPlusNormal"/>
              <w:jc w:val="center"/>
              <w:rPr>
                <w:rFonts w:ascii="Times New Roman" w:hAnsi="Times New Roman" w:cs="Times New Roman"/>
                <w:color w:val="000000"/>
                <w:sz w:val="20"/>
              </w:rPr>
            </w:pPr>
            <w:bookmarkStart w:id="95" w:name="P2336"/>
            <w:bookmarkEnd w:id="95"/>
            <w:r w:rsidRPr="00B67872">
              <w:rPr>
                <w:rFonts w:ascii="Times New Roman" w:hAnsi="Times New Roman" w:cs="Times New Roman"/>
                <w:color w:val="000000"/>
                <w:sz w:val="20"/>
              </w:rPr>
              <w:t>13</w:t>
            </w:r>
          </w:p>
        </w:tc>
        <w:tc>
          <w:tcPr>
            <w:tcW w:w="737" w:type="dxa"/>
          </w:tcPr>
          <w:p w:rsidR="00DB5B6E" w:rsidRPr="00B67872" w:rsidRDefault="00DB5B6E" w:rsidP="00F21CEC">
            <w:pPr>
              <w:pStyle w:val="ConsPlusNormal"/>
              <w:jc w:val="center"/>
              <w:rPr>
                <w:rFonts w:ascii="Times New Roman" w:hAnsi="Times New Roman" w:cs="Times New Roman"/>
                <w:color w:val="000000"/>
                <w:sz w:val="20"/>
              </w:rPr>
            </w:pPr>
            <w:bookmarkStart w:id="96" w:name="P2337"/>
            <w:bookmarkEnd w:id="96"/>
            <w:r w:rsidRPr="00B67872">
              <w:rPr>
                <w:rFonts w:ascii="Times New Roman" w:hAnsi="Times New Roman" w:cs="Times New Roman"/>
                <w:color w:val="000000"/>
                <w:sz w:val="20"/>
              </w:rPr>
              <w:t>14</w:t>
            </w:r>
          </w:p>
        </w:tc>
        <w:tc>
          <w:tcPr>
            <w:tcW w:w="1200" w:type="dxa"/>
            <w:tcBorders>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bookmarkStart w:id="97" w:name="P2338"/>
            <w:bookmarkEnd w:id="97"/>
            <w:r w:rsidRPr="00B67872">
              <w:rPr>
                <w:rFonts w:ascii="Times New Roman" w:hAnsi="Times New Roman" w:cs="Times New Roman"/>
                <w:color w:val="000000"/>
                <w:sz w:val="20"/>
              </w:rPr>
              <w:t>15</w:t>
            </w:r>
          </w:p>
        </w:tc>
      </w:tr>
      <w:tr w:rsidR="00DB5B6E" w:rsidRPr="00B67872" w:rsidTr="00F21CEC">
        <w:tblPrEx>
          <w:tblBorders>
            <w:left w:val="single" w:sz="4" w:space="0" w:color="auto"/>
            <w:right w:val="single" w:sz="4" w:space="0" w:color="auto"/>
          </w:tblBorders>
        </w:tblPrEx>
        <w:tc>
          <w:tcPr>
            <w:tcW w:w="567" w:type="dxa"/>
            <w:vMerge w:val="restart"/>
          </w:tcPr>
          <w:p w:rsidR="00DB5B6E" w:rsidRPr="00B67872" w:rsidRDefault="00DB5B6E" w:rsidP="00F21CEC">
            <w:pPr>
              <w:pStyle w:val="ConsPlusNormal"/>
              <w:rPr>
                <w:rFonts w:ascii="Times New Roman" w:hAnsi="Times New Roman" w:cs="Times New Roman"/>
                <w:color w:val="000000"/>
                <w:sz w:val="20"/>
              </w:rPr>
            </w:pPr>
          </w:p>
        </w:tc>
        <w:tc>
          <w:tcPr>
            <w:tcW w:w="1077" w:type="dxa"/>
            <w:vMerge w:val="restart"/>
          </w:tcPr>
          <w:p w:rsidR="00DB5B6E" w:rsidRPr="00B67872" w:rsidRDefault="00DB5B6E" w:rsidP="00F21CEC">
            <w:pPr>
              <w:pStyle w:val="ConsPlusNormal"/>
              <w:rPr>
                <w:rFonts w:ascii="Times New Roman" w:hAnsi="Times New Roman" w:cs="Times New Roman"/>
                <w:color w:val="000000"/>
                <w:sz w:val="20"/>
              </w:rPr>
            </w:pPr>
          </w:p>
        </w:tc>
        <w:tc>
          <w:tcPr>
            <w:tcW w:w="689" w:type="dxa"/>
            <w:vMerge w:val="restart"/>
          </w:tcPr>
          <w:p w:rsidR="00DB5B6E" w:rsidRPr="00B67872" w:rsidRDefault="00DB5B6E" w:rsidP="00F21CEC">
            <w:pPr>
              <w:pStyle w:val="ConsPlusNormal"/>
              <w:rPr>
                <w:rFonts w:ascii="Times New Roman" w:hAnsi="Times New Roman" w:cs="Times New Roman"/>
                <w:color w:val="000000"/>
                <w:sz w:val="20"/>
              </w:rPr>
            </w:pPr>
          </w:p>
        </w:tc>
        <w:tc>
          <w:tcPr>
            <w:tcW w:w="802" w:type="dxa"/>
            <w:vMerge w:val="restart"/>
          </w:tcPr>
          <w:p w:rsidR="00DB5B6E" w:rsidRPr="00B67872" w:rsidRDefault="00DB5B6E" w:rsidP="00F21CEC">
            <w:pPr>
              <w:pStyle w:val="ConsPlusNormal"/>
              <w:rPr>
                <w:rFonts w:ascii="Times New Roman" w:hAnsi="Times New Roman" w:cs="Times New Roman"/>
                <w:color w:val="000000"/>
                <w:sz w:val="20"/>
              </w:rPr>
            </w:pPr>
          </w:p>
        </w:tc>
        <w:tc>
          <w:tcPr>
            <w:tcW w:w="1008" w:type="dxa"/>
          </w:tcPr>
          <w:p w:rsidR="00DB5B6E" w:rsidRPr="00B67872" w:rsidRDefault="00DB5B6E" w:rsidP="00F21CEC">
            <w:pPr>
              <w:pStyle w:val="ConsPlusNormal"/>
              <w:rPr>
                <w:rFonts w:ascii="Times New Roman" w:hAnsi="Times New Roman" w:cs="Times New Roman"/>
                <w:color w:val="000000"/>
                <w:sz w:val="20"/>
              </w:rPr>
            </w:pPr>
          </w:p>
        </w:tc>
        <w:tc>
          <w:tcPr>
            <w:tcW w:w="725" w:type="dxa"/>
          </w:tcPr>
          <w:p w:rsidR="00DB5B6E" w:rsidRPr="00B67872" w:rsidRDefault="00DB5B6E" w:rsidP="00F21CEC">
            <w:pPr>
              <w:pStyle w:val="ConsPlusNormal"/>
              <w:rPr>
                <w:rFonts w:ascii="Times New Roman" w:hAnsi="Times New Roman" w:cs="Times New Roman"/>
                <w:color w:val="000000"/>
                <w:sz w:val="20"/>
              </w:rPr>
            </w:pPr>
          </w:p>
        </w:tc>
        <w:tc>
          <w:tcPr>
            <w:tcW w:w="653" w:type="dxa"/>
          </w:tcPr>
          <w:p w:rsidR="00DB5B6E" w:rsidRPr="00B67872" w:rsidRDefault="00DB5B6E" w:rsidP="00F21CEC">
            <w:pPr>
              <w:pStyle w:val="ConsPlusNormal"/>
              <w:rPr>
                <w:rFonts w:ascii="Times New Roman" w:hAnsi="Times New Roman" w:cs="Times New Roman"/>
                <w:color w:val="000000"/>
                <w:sz w:val="20"/>
              </w:rPr>
            </w:pPr>
          </w:p>
        </w:tc>
        <w:tc>
          <w:tcPr>
            <w:tcW w:w="794" w:type="dxa"/>
          </w:tcPr>
          <w:p w:rsidR="00DB5B6E" w:rsidRPr="00B67872" w:rsidRDefault="00DB5B6E" w:rsidP="00F21CEC">
            <w:pPr>
              <w:pStyle w:val="ConsPlusNormal"/>
              <w:rPr>
                <w:rFonts w:ascii="Times New Roman" w:hAnsi="Times New Roman" w:cs="Times New Roman"/>
                <w:color w:val="000000"/>
                <w:sz w:val="20"/>
              </w:rPr>
            </w:pPr>
          </w:p>
        </w:tc>
        <w:tc>
          <w:tcPr>
            <w:tcW w:w="794" w:type="dxa"/>
          </w:tcPr>
          <w:p w:rsidR="00DB5B6E" w:rsidRPr="00B67872" w:rsidRDefault="00DB5B6E" w:rsidP="00F21CEC">
            <w:pPr>
              <w:pStyle w:val="ConsPlusNormal"/>
              <w:rPr>
                <w:rFonts w:ascii="Times New Roman" w:hAnsi="Times New Roman" w:cs="Times New Roman"/>
                <w:color w:val="000000"/>
                <w:sz w:val="20"/>
              </w:rPr>
            </w:pPr>
          </w:p>
        </w:tc>
        <w:tc>
          <w:tcPr>
            <w:tcW w:w="794" w:type="dxa"/>
          </w:tcPr>
          <w:p w:rsidR="00DB5B6E" w:rsidRPr="00B67872" w:rsidRDefault="00DB5B6E" w:rsidP="00F21CEC">
            <w:pPr>
              <w:pStyle w:val="ConsPlusNormal"/>
              <w:rPr>
                <w:rFonts w:ascii="Times New Roman" w:hAnsi="Times New Roman" w:cs="Times New Roman"/>
                <w:color w:val="000000"/>
                <w:sz w:val="20"/>
              </w:rPr>
            </w:pPr>
          </w:p>
        </w:tc>
        <w:tc>
          <w:tcPr>
            <w:tcW w:w="794" w:type="dxa"/>
          </w:tcPr>
          <w:p w:rsidR="00DB5B6E" w:rsidRPr="00B67872" w:rsidRDefault="00DB5B6E" w:rsidP="00F21CEC">
            <w:pPr>
              <w:pStyle w:val="ConsPlusNormal"/>
              <w:rPr>
                <w:rFonts w:ascii="Times New Roman" w:hAnsi="Times New Roman" w:cs="Times New Roman"/>
                <w:color w:val="000000"/>
                <w:sz w:val="20"/>
              </w:rPr>
            </w:pPr>
          </w:p>
        </w:tc>
        <w:tc>
          <w:tcPr>
            <w:tcW w:w="1020" w:type="dxa"/>
          </w:tcPr>
          <w:p w:rsidR="00DB5B6E" w:rsidRPr="00B67872" w:rsidRDefault="00DB5B6E" w:rsidP="00F21CEC">
            <w:pPr>
              <w:pStyle w:val="ConsPlusNormal"/>
              <w:rPr>
                <w:rFonts w:ascii="Times New Roman" w:hAnsi="Times New Roman" w:cs="Times New Roman"/>
                <w:color w:val="000000"/>
                <w:sz w:val="20"/>
              </w:rPr>
            </w:pPr>
          </w:p>
        </w:tc>
        <w:tc>
          <w:tcPr>
            <w:tcW w:w="964" w:type="dxa"/>
          </w:tcPr>
          <w:p w:rsidR="00DB5B6E" w:rsidRPr="00B67872" w:rsidRDefault="00DB5B6E" w:rsidP="00F21CEC">
            <w:pPr>
              <w:pStyle w:val="ConsPlusNormal"/>
              <w:rPr>
                <w:rFonts w:ascii="Times New Roman" w:hAnsi="Times New Roman" w:cs="Times New Roman"/>
                <w:color w:val="000000"/>
                <w:sz w:val="20"/>
              </w:rPr>
            </w:pPr>
          </w:p>
        </w:tc>
        <w:tc>
          <w:tcPr>
            <w:tcW w:w="737" w:type="dxa"/>
          </w:tcPr>
          <w:p w:rsidR="00DB5B6E" w:rsidRPr="00B67872" w:rsidRDefault="00DB5B6E" w:rsidP="00F21CEC">
            <w:pPr>
              <w:pStyle w:val="ConsPlusNormal"/>
              <w:rPr>
                <w:rFonts w:ascii="Times New Roman" w:hAnsi="Times New Roman" w:cs="Times New Roman"/>
                <w:color w:val="000000"/>
                <w:sz w:val="20"/>
              </w:rPr>
            </w:pPr>
          </w:p>
        </w:tc>
        <w:tc>
          <w:tcPr>
            <w:tcW w:w="1200" w:type="dxa"/>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blPrEx>
          <w:tblBorders>
            <w:left w:val="single" w:sz="4" w:space="0" w:color="auto"/>
            <w:right w:val="single" w:sz="4" w:space="0" w:color="auto"/>
          </w:tblBorders>
        </w:tblPrEx>
        <w:tc>
          <w:tcPr>
            <w:tcW w:w="567" w:type="dxa"/>
            <w:vMerge/>
          </w:tcPr>
          <w:p w:rsidR="00DB5B6E" w:rsidRPr="00B67872" w:rsidRDefault="00DB5B6E" w:rsidP="00F21CEC">
            <w:pPr>
              <w:rPr>
                <w:rFonts w:ascii="Times New Roman" w:hAnsi="Times New Roman"/>
                <w:color w:val="000000"/>
                <w:sz w:val="20"/>
                <w:szCs w:val="20"/>
              </w:rPr>
            </w:pPr>
          </w:p>
        </w:tc>
        <w:tc>
          <w:tcPr>
            <w:tcW w:w="1077" w:type="dxa"/>
            <w:vMerge/>
          </w:tcPr>
          <w:p w:rsidR="00DB5B6E" w:rsidRPr="00B67872" w:rsidRDefault="00DB5B6E" w:rsidP="00F21CEC">
            <w:pPr>
              <w:rPr>
                <w:rFonts w:ascii="Times New Roman" w:hAnsi="Times New Roman"/>
                <w:color w:val="000000"/>
                <w:sz w:val="20"/>
                <w:szCs w:val="20"/>
              </w:rPr>
            </w:pPr>
          </w:p>
        </w:tc>
        <w:tc>
          <w:tcPr>
            <w:tcW w:w="689" w:type="dxa"/>
            <w:vMerge/>
          </w:tcPr>
          <w:p w:rsidR="00DB5B6E" w:rsidRPr="00B67872" w:rsidRDefault="00DB5B6E" w:rsidP="00F21CEC">
            <w:pPr>
              <w:rPr>
                <w:rFonts w:ascii="Times New Roman" w:hAnsi="Times New Roman"/>
                <w:color w:val="000000"/>
                <w:sz w:val="20"/>
                <w:szCs w:val="20"/>
              </w:rPr>
            </w:pPr>
          </w:p>
        </w:tc>
        <w:tc>
          <w:tcPr>
            <w:tcW w:w="802" w:type="dxa"/>
            <w:vMerge/>
          </w:tcPr>
          <w:p w:rsidR="00DB5B6E" w:rsidRPr="00B67872" w:rsidRDefault="00DB5B6E" w:rsidP="00F21CEC">
            <w:pPr>
              <w:rPr>
                <w:rFonts w:ascii="Times New Roman" w:hAnsi="Times New Roman"/>
                <w:color w:val="000000"/>
                <w:sz w:val="20"/>
                <w:szCs w:val="20"/>
              </w:rPr>
            </w:pPr>
          </w:p>
        </w:tc>
        <w:tc>
          <w:tcPr>
            <w:tcW w:w="1008" w:type="dxa"/>
          </w:tcPr>
          <w:p w:rsidR="00DB5B6E" w:rsidRPr="00B67872" w:rsidRDefault="00DB5B6E" w:rsidP="00F21CEC">
            <w:pPr>
              <w:pStyle w:val="ConsPlusNormal"/>
              <w:rPr>
                <w:rFonts w:ascii="Times New Roman" w:hAnsi="Times New Roman" w:cs="Times New Roman"/>
                <w:color w:val="000000"/>
                <w:sz w:val="20"/>
              </w:rPr>
            </w:pPr>
          </w:p>
        </w:tc>
        <w:tc>
          <w:tcPr>
            <w:tcW w:w="725" w:type="dxa"/>
          </w:tcPr>
          <w:p w:rsidR="00DB5B6E" w:rsidRPr="00B67872" w:rsidRDefault="00DB5B6E" w:rsidP="00F21CEC">
            <w:pPr>
              <w:pStyle w:val="ConsPlusNormal"/>
              <w:rPr>
                <w:rFonts w:ascii="Times New Roman" w:hAnsi="Times New Roman" w:cs="Times New Roman"/>
                <w:color w:val="000000"/>
                <w:sz w:val="20"/>
              </w:rPr>
            </w:pPr>
          </w:p>
        </w:tc>
        <w:tc>
          <w:tcPr>
            <w:tcW w:w="653" w:type="dxa"/>
          </w:tcPr>
          <w:p w:rsidR="00DB5B6E" w:rsidRPr="00B67872" w:rsidRDefault="00DB5B6E" w:rsidP="00F21CEC">
            <w:pPr>
              <w:pStyle w:val="ConsPlusNormal"/>
              <w:rPr>
                <w:rFonts w:ascii="Times New Roman" w:hAnsi="Times New Roman" w:cs="Times New Roman"/>
                <w:color w:val="000000"/>
                <w:sz w:val="20"/>
              </w:rPr>
            </w:pPr>
          </w:p>
        </w:tc>
        <w:tc>
          <w:tcPr>
            <w:tcW w:w="794" w:type="dxa"/>
          </w:tcPr>
          <w:p w:rsidR="00DB5B6E" w:rsidRPr="00B67872" w:rsidRDefault="00DB5B6E" w:rsidP="00F21CEC">
            <w:pPr>
              <w:pStyle w:val="ConsPlusNormal"/>
              <w:rPr>
                <w:rFonts w:ascii="Times New Roman" w:hAnsi="Times New Roman" w:cs="Times New Roman"/>
                <w:color w:val="000000"/>
                <w:sz w:val="20"/>
              </w:rPr>
            </w:pPr>
          </w:p>
        </w:tc>
        <w:tc>
          <w:tcPr>
            <w:tcW w:w="794" w:type="dxa"/>
          </w:tcPr>
          <w:p w:rsidR="00DB5B6E" w:rsidRPr="00B67872" w:rsidRDefault="00DB5B6E" w:rsidP="00F21CEC">
            <w:pPr>
              <w:pStyle w:val="ConsPlusNormal"/>
              <w:rPr>
                <w:rFonts w:ascii="Times New Roman" w:hAnsi="Times New Roman" w:cs="Times New Roman"/>
                <w:color w:val="000000"/>
                <w:sz w:val="20"/>
              </w:rPr>
            </w:pPr>
          </w:p>
        </w:tc>
        <w:tc>
          <w:tcPr>
            <w:tcW w:w="794" w:type="dxa"/>
          </w:tcPr>
          <w:p w:rsidR="00DB5B6E" w:rsidRPr="00B67872" w:rsidRDefault="00DB5B6E" w:rsidP="00F21CEC">
            <w:pPr>
              <w:pStyle w:val="ConsPlusNormal"/>
              <w:rPr>
                <w:rFonts w:ascii="Times New Roman" w:hAnsi="Times New Roman" w:cs="Times New Roman"/>
                <w:color w:val="000000"/>
                <w:sz w:val="20"/>
              </w:rPr>
            </w:pPr>
          </w:p>
        </w:tc>
        <w:tc>
          <w:tcPr>
            <w:tcW w:w="794" w:type="dxa"/>
          </w:tcPr>
          <w:p w:rsidR="00DB5B6E" w:rsidRPr="00B67872" w:rsidRDefault="00DB5B6E" w:rsidP="00F21CEC">
            <w:pPr>
              <w:pStyle w:val="ConsPlusNormal"/>
              <w:rPr>
                <w:rFonts w:ascii="Times New Roman" w:hAnsi="Times New Roman" w:cs="Times New Roman"/>
                <w:color w:val="000000"/>
                <w:sz w:val="20"/>
              </w:rPr>
            </w:pPr>
          </w:p>
        </w:tc>
        <w:tc>
          <w:tcPr>
            <w:tcW w:w="1020" w:type="dxa"/>
          </w:tcPr>
          <w:p w:rsidR="00DB5B6E" w:rsidRPr="00B67872" w:rsidRDefault="00DB5B6E" w:rsidP="00F21CEC">
            <w:pPr>
              <w:pStyle w:val="ConsPlusNormal"/>
              <w:rPr>
                <w:rFonts w:ascii="Times New Roman" w:hAnsi="Times New Roman" w:cs="Times New Roman"/>
                <w:color w:val="000000"/>
                <w:sz w:val="20"/>
              </w:rPr>
            </w:pPr>
          </w:p>
        </w:tc>
        <w:tc>
          <w:tcPr>
            <w:tcW w:w="964" w:type="dxa"/>
          </w:tcPr>
          <w:p w:rsidR="00DB5B6E" w:rsidRPr="00B67872" w:rsidRDefault="00DB5B6E" w:rsidP="00F21CEC">
            <w:pPr>
              <w:pStyle w:val="ConsPlusNormal"/>
              <w:rPr>
                <w:rFonts w:ascii="Times New Roman" w:hAnsi="Times New Roman" w:cs="Times New Roman"/>
                <w:color w:val="000000"/>
                <w:sz w:val="20"/>
              </w:rPr>
            </w:pPr>
          </w:p>
        </w:tc>
        <w:tc>
          <w:tcPr>
            <w:tcW w:w="737" w:type="dxa"/>
          </w:tcPr>
          <w:p w:rsidR="00DB5B6E" w:rsidRPr="00B67872" w:rsidRDefault="00DB5B6E" w:rsidP="00F21CEC">
            <w:pPr>
              <w:pStyle w:val="ConsPlusNormal"/>
              <w:rPr>
                <w:rFonts w:ascii="Times New Roman" w:hAnsi="Times New Roman" w:cs="Times New Roman"/>
                <w:color w:val="000000"/>
                <w:sz w:val="20"/>
              </w:rPr>
            </w:pPr>
          </w:p>
        </w:tc>
        <w:tc>
          <w:tcPr>
            <w:tcW w:w="1200" w:type="dxa"/>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blPrEx>
          <w:tblBorders>
            <w:left w:val="single" w:sz="4" w:space="0" w:color="auto"/>
            <w:right w:val="single" w:sz="4" w:space="0" w:color="auto"/>
          </w:tblBorders>
        </w:tblPrEx>
        <w:tc>
          <w:tcPr>
            <w:tcW w:w="567" w:type="dxa"/>
            <w:vMerge w:val="restart"/>
          </w:tcPr>
          <w:p w:rsidR="00DB5B6E" w:rsidRPr="00B67872" w:rsidRDefault="00DB5B6E" w:rsidP="00F21CEC">
            <w:pPr>
              <w:pStyle w:val="ConsPlusNormal"/>
              <w:rPr>
                <w:rFonts w:ascii="Times New Roman" w:hAnsi="Times New Roman" w:cs="Times New Roman"/>
                <w:color w:val="000000"/>
                <w:sz w:val="20"/>
              </w:rPr>
            </w:pPr>
          </w:p>
        </w:tc>
        <w:tc>
          <w:tcPr>
            <w:tcW w:w="1077" w:type="dxa"/>
            <w:vMerge w:val="restart"/>
          </w:tcPr>
          <w:p w:rsidR="00DB5B6E" w:rsidRPr="00B67872" w:rsidRDefault="00DB5B6E" w:rsidP="00F21CEC">
            <w:pPr>
              <w:pStyle w:val="ConsPlusNormal"/>
              <w:rPr>
                <w:rFonts w:ascii="Times New Roman" w:hAnsi="Times New Roman" w:cs="Times New Roman"/>
                <w:color w:val="000000"/>
                <w:sz w:val="20"/>
              </w:rPr>
            </w:pPr>
          </w:p>
        </w:tc>
        <w:tc>
          <w:tcPr>
            <w:tcW w:w="689" w:type="dxa"/>
            <w:vMerge w:val="restart"/>
          </w:tcPr>
          <w:p w:rsidR="00DB5B6E" w:rsidRPr="00B67872" w:rsidRDefault="00DB5B6E" w:rsidP="00F21CEC">
            <w:pPr>
              <w:pStyle w:val="ConsPlusNormal"/>
              <w:rPr>
                <w:rFonts w:ascii="Times New Roman" w:hAnsi="Times New Roman" w:cs="Times New Roman"/>
                <w:color w:val="000000"/>
                <w:sz w:val="20"/>
              </w:rPr>
            </w:pPr>
          </w:p>
        </w:tc>
        <w:tc>
          <w:tcPr>
            <w:tcW w:w="802" w:type="dxa"/>
            <w:vMerge w:val="restart"/>
          </w:tcPr>
          <w:p w:rsidR="00DB5B6E" w:rsidRPr="00B67872" w:rsidRDefault="00DB5B6E" w:rsidP="00F21CEC">
            <w:pPr>
              <w:pStyle w:val="ConsPlusNormal"/>
              <w:rPr>
                <w:rFonts w:ascii="Times New Roman" w:hAnsi="Times New Roman" w:cs="Times New Roman"/>
                <w:color w:val="000000"/>
                <w:sz w:val="20"/>
              </w:rPr>
            </w:pPr>
          </w:p>
        </w:tc>
        <w:tc>
          <w:tcPr>
            <w:tcW w:w="1008" w:type="dxa"/>
          </w:tcPr>
          <w:p w:rsidR="00DB5B6E" w:rsidRPr="00B67872" w:rsidRDefault="00DB5B6E" w:rsidP="00F21CEC">
            <w:pPr>
              <w:pStyle w:val="ConsPlusNormal"/>
              <w:rPr>
                <w:rFonts w:ascii="Times New Roman" w:hAnsi="Times New Roman" w:cs="Times New Roman"/>
                <w:color w:val="000000"/>
                <w:sz w:val="20"/>
              </w:rPr>
            </w:pPr>
          </w:p>
        </w:tc>
        <w:tc>
          <w:tcPr>
            <w:tcW w:w="725" w:type="dxa"/>
          </w:tcPr>
          <w:p w:rsidR="00DB5B6E" w:rsidRPr="00B67872" w:rsidRDefault="00DB5B6E" w:rsidP="00F21CEC">
            <w:pPr>
              <w:pStyle w:val="ConsPlusNormal"/>
              <w:rPr>
                <w:rFonts w:ascii="Times New Roman" w:hAnsi="Times New Roman" w:cs="Times New Roman"/>
                <w:color w:val="000000"/>
                <w:sz w:val="20"/>
              </w:rPr>
            </w:pPr>
          </w:p>
        </w:tc>
        <w:tc>
          <w:tcPr>
            <w:tcW w:w="653" w:type="dxa"/>
          </w:tcPr>
          <w:p w:rsidR="00DB5B6E" w:rsidRPr="00B67872" w:rsidRDefault="00DB5B6E" w:rsidP="00F21CEC">
            <w:pPr>
              <w:pStyle w:val="ConsPlusNormal"/>
              <w:rPr>
                <w:rFonts w:ascii="Times New Roman" w:hAnsi="Times New Roman" w:cs="Times New Roman"/>
                <w:color w:val="000000"/>
                <w:sz w:val="20"/>
              </w:rPr>
            </w:pPr>
          </w:p>
        </w:tc>
        <w:tc>
          <w:tcPr>
            <w:tcW w:w="794" w:type="dxa"/>
          </w:tcPr>
          <w:p w:rsidR="00DB5B6E" w:rsidRPr="00B67872" w:rsidRDefault="00DB5B6E" w:rsidP="00F21CEC">
            <w:pPr>
              <w:pStyle w:val="ConsPlusNormal"/>
              <w:rPr>
                <w:rFonts w:ascii="Times New Roman" w:hAnsi="Times New Roman" w:cs="Times New Roman"/>
                <w:color w:val="000000"/>
                <w:sz w:val="20"/>
              </w:rPr>
            </w:pPr>
          </w:p>
        </w:tc>
        <w:tc>
          <w:tcPr>
            <w:tcW w:w="794" w:type="dxa"/>
          </w:tcPr>
          <w:p w:rsidR="00DB5B6E" w:rsidRPr="00B67872" w:rsidRDefault="00DB5B6E" w:rsidP="00F21CEC">
            <w:pPr>
              <w:pStyle w:val="ConsPlusNormal"/>
              <w:rPr>
                <w:rFonts w:ascii="Times New Roman" w:hAnsi="Times New Roman" w:cs="Times New Roman"/>
                <w:color w:val="000000"/>
                <w:sz w:val="20"/>
              </w:rPr>
            </w:pPr>
          </w:p>
        </w:tc>
        <w:tc>
          <w:tcPr>
            <w:tcW w:w="794" w:type="dxa"/>
          </w:tcPr>
          <w:p w:rsidR="00DB5B6E" w:rsidRPr="00B67872" w:rsidRDefault="00DB5B6E" w:rsidP="00F21CEC">
            <w:pPr>
              <w:pStyle w:val="ConsPlusNormal"/>
              <w:rPr>
                <w:rFonts w:ascii="Times New Roman" w:hAnsi="Times New Roman" w:cs="Times New Roman"/>
                <w:color w:val="000000"/>
                <w:sz w:val="20"/>
              </w:rPr>
            </w:pPr>
          </w:p>
        </w:tc>
        <w:tc>
          <w:tcPr>
            <w:tcW w:w="794" w:type="dxa"/>
          </w:tcPr>
          <w:p w:rsidR="00DB5B6E" w:rsidRPr="00B67872" w:rsidRDefault="00DB5B6E" w:rsidP="00F21CEC">
            <w:pPr>
              <w:pStyle w:val="ConsPlusNormal"/>
              <w:rPr>
                <w:rFonts w:ascii="Times New Roman" w:hAnsi="Times New Roman" w:cs="Times New Roman"/>
                <w:color w:val="000000"/>
                <w:sz w:val="20"/>
              </w:rPr>
            </w:pPr>
          </w:p>
        </w:tc>
        <w:tc>
          <w:tcPr>
            <w:tcW w:w="1020" w:type="dxa"/>
          </w:tcPr>
          <w:p w:rsidR="00DB5B6E" w:rsidRPr="00B67872" w:rsidRDefault="00DB5B6E" w:rsidP="00F21CEC">
            <w:pPr>
              <w:pStyle w:val="ConsPlusNormal"/>
              <w:rPr>
                <w:rFonts w:ascii="Times New Roman" w:hAnsi="Times New Roman" w:cs="Times New Roman"/>
                <w:color w:val="000000"/>
                <w:sz w:val="20"/>
              </w:rPr>
            </w:pPr>
          </w:p>
        </w:tc>
        <w:tc>
          <w:tcPr>
            <w:tcW w:w="964" w:type="dxa"/>
          </w:tcPr>
          <w:p w:rsidR="00DB5B6E" w:rsidRPr="00B67872" w:rsidRDefault="00DB5B6E" w:rsidP="00F21CEC">
            <w:pPr>
              <w:pStyle w:val="ConsPlusNormal"/>
              <w:rPr>
                <w:rFonts w:ascii="Times New Roman" w:hAnsi="Times New Roman" w:cs="Times New Roman"/>
                <w:color w:val="000000"/>
                <w:sz w:val="20"/>
              </w:rPr>
            </w:pPr>
          </w:p>
        </w:tc>
        <w:tc>
          <w:tcPr>
            <w:tcW w:w="737" w:type="dxa"/>
          </w:tcPr>
          <w:p w:rsidR="00DB5B6E" w:rsidRPr="00B67872" w:rsidRDefault="00DB5B6E" w:rsidP="00F21CEC">
            <w:pPr>
              <w:pStyle w:val="ConsPlusNormal"/>
              <w:rPr>
                <w:rFonts w:ascii="Times New Roman" w:hAnsi="Times New Roman" w:cs="Times New Roman"/>
                <w:color w:val="000000"/>
                <w:sz w:val="20"/>
              </w:rPr>
            </w:pPr>
          </w:p>
        </w:tc>
        <w:tc>
          <w:tcPr>
            <w:tcW w:w="1200" w:type="dxa"/>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blPrEx>
          <w:tblBorders>
            <w:left w:val="single" w:sz="4" w:space="0" w:color="auto"/>
            <w:right w:val="single" w:sz="4" w:space="0" w:color="auto"/>
          </w:tblBorders>
        </w:tblPrEx>
        <w:tc>
          <w:tcPr>
            <w:tcW w:w="567" w:type="dxa"/>
            <w:vMerge/>
          </w:tcPr>
          <w:p w:rsidR="00DB5B6E" w:rsidRPr="00B67872" w:rsidRDefault="00DB5B6E" w:rsidP="00F21CEC">
            <w:pPr>
              <w:rPr>
                <w:rFonts w:ascii="Times New Roman" w:hAnsi="Times New Roman"/>
                <w:color w:val="000000"/>
                <w:sz w:val="20"/>
                <w:szCs w:val="20"/>
              </w:rPr>
            </w:pPr>
          </w:p>
        </w:tc>
        <w:tc>
          <w:tcPr>
            <w:tcW w:w="1077" w:type="dxa"/>
            <w:vMerge/>
          </w:tcPr>
          <w:p w:rsidR="00DB5B6E" w:rsidRPr="00B67872" w:rsidRDefault="00DB5B6E" w:rsidP="00F21CEC">
            <w:pPr>
              <w:rPr>
                <w:rFonts w:ascii="Times New Roman" w:hAnsi="Times New Roman"/>
                <w:color w:val="000000"/>
                <w:sz w:val="20"/>
                <w:szCs w:val="20"/>
              </w:rPr>
            </w:pPr>
          </w:p>
        </w:tc>
        <w:tc>
          <w:tcPr>
            <w:tcW w:w="689" w:type="dxa"/>
            <w:vMerge/>
          </w:tcPr>
          <w:p w:rsidR="00DB5B6E" w:rsidRPr="00B67872" w:rsidRDefault="00DB5B6E" w:rsidP="00F21CEC">
            <w:pPr>
              <w:rPr>
                <w:rFonts w:ascii="Times New Roman" w:hAnsi="Times New Roman"/>
                <w:color w:val="000000"/>
                <w:sz w:val="20"/>
                <w:szCs w:val="20"/>
              </w:rPr>
            </w:pPr>
          </w:p>
        </w:tc>
        <w:tc>
          <w:tcPr>
            <w:tcW w:w="802" w:type="dxa"/>
            <w:vMerge/>
          </w:tcPr>
          <w:p w:rsidR="00DB5B6E" w:rsidRPr="00B67872" w:rsidRDefault="00DB5B6E" w:rsidP="00F21CEC">
            <w:pPr>
              <w:rPr>
                <w:rFonts w:ascii="Times New Roman" w:hAnsi="Times New Roman"/>
                <w:color w:val="000000"/>
                <w:sz w:val="20"/>
                <w:szCs w:val="20"/>
              </w:rPr>
            </w:pPr>
          </w:p>
        </w:tc>
        <w:tc>
          <w:tcPr>
            <w:tcW w:w="1008" w:type="dxa"/>
          </w:tcPr>
          <w:p w:rsidR="00DB5B6E" w:rsidRPr="00B67872" w:rsidRDefault="00DB5B6E" w:rsidP="00F21CEC">
            <w:pPr>
              <w:pStyle w:val="ConsPlusNormal"/>
              <w:rPr>
                <w:rFonts w:ascii="Times New Roman" w:hAnsi="Times New Roman" w:cs="Times New Roman"/>
                <w:color w:val="000000"/>
                <w:sz w:val="20"/>
              </w:rPr>
            </w:pPr>
          </w:p>
        </w:tc>
        <w:tc>
          <w:tcPr>
            <w:tcW w:w="725" w:type="dxa"/>
          </w:tcPr>
          <w:p w:rsidR="00DB5B6E" w:rsidRPr="00B67872" w:rsidRDefault="00DB5B6E" w:rsidP="00F21CEC">
            <w:pPr>
              <w:pStyle w:val="ConsPlusNormal"/>
              <w:rPr>
                <w:rFonts w:ascii="Times New Roman" w:hAnsi="Times New Roman" w:cs="Times New Roman"/>
                <w:color w:val="000000"/>
                <w:sz w:val="20"/>
              </w:rPr>
            </w:pPr>
          </w:p>
        </w:tc>
        <w:tc>
          <w:tcPr>
            <w:tcW w:w="653" w:type="dxa"/>
          </w:tcPr>
          <w:p w:rsidR="00DB5B6E" w:rsidRPr="00B67872" w:rsidRDefault="00DB5B6E" w:rsidP="00F21CEC">
            <w:pPr>
              <w:pStyle w:val="ConsPlusNormal"/>
              <w:rPr>
                <w:rFonts w:ascii="Times New Roman" w:hAnsi="Times New Roman" w:cs="Times New Roman"/>
                <w:color w:val="000000"/>
                <w:sz w:val="20"/>
              </w:rPr>
            </w:pPr>
          </w:p>
        </w:tc>
        <w:tc>
          <w:tcPr>
            <w:tcW w:w="794" w:type="dxa"/>
          </w:tcPr>
          <w:p w:rsidR="00DB5B6E" w:rsidRPr="00B67872" w:rsidRDefault="00DB5B6E" w:rsidP="00F21CEC">
            <w:pPr>
              <w:pStyle w:val="ConsPlusNormal"/>
              <w:rPr>
                <w:rFonts w:ascii="Times New Roman" w:hAnsi="Times New Roman" w:cs="Times New Roman"/>
                <w:color w:val="000000"/>
                <w:sz w:val="20"/>
              </w:rPr>
            </w:pPr>
          </w:p>
        </w:tc>
        <w:tc>
          <w:tcPr>
            <w:tcW w:w="794" w:type="dxa"/>
          </w:tcPr>
          <w:p w:rsidR="00DB5B6E" w:rsidRPr="00B67872" w:rsidRDefault="00DB5B6E" w:rsidP="00F21CEC">
            <w:pPr>
              <w:pStyle w:val="ConsPlusNormal"/>
              <w:rPr>
                <w:rFonts w:ascii="Times New Roman" w:hAnsi="Times New Roman" w:cs="Times New Roman"/>
                <w:color w:val="000000"/>
                <w:sz w:val="20"/>
              </w:rPr>
            </w:pPr>
          </w:p>
        </w:tc>
        <w:tc>
          <w:tcPr>
            <w:tcW w:w="794" w:type="dxa"/>
          </w:tcPr>
          <w:p w:rsidR="00DB5B6E" w:rsidRPr="00B67872" w:rsidRDefault="00DB5B6E" w:rsidP="00F21CEC">
            <w:pPr>
              <w:pStyle w:val="ConsPlusNormal"/>
              <w:rPr>
                <w:rFonts w:ascii="Times New Roman" w:hAnsi="Times New Roman" w:cs="Times New Roman"/>
                <w:color w:val="000000"/>
                <w:sz w:val="20"/>
              </w:rPr>
            </w:pPr>
          </w:p>
        </w:tc>
        <w:tc>
          <w:tcPr>
            <w:tcW w:w="794" w:type="dxa"/>
          </w:tcPr>
          <w:p w:rsidR="00DB5B6E" w:rsidRPr="00B67872" w:rsidRDefault="00DB5B6E" w:rsidP="00F21CEC">
            <w:pPr>
              <w:pStyle w:val="ConsPlusNormal"/>
              <w:rPr>
                <w:rFonts w:ascii="Times New Roman" w:hAnsi="Times New Roman" w:cs="Times New Roman"/>
                <w:color w:val="000000"/>
                <w:sz w:val="20"/>
              </w:rPr>
            </w:pPr>
          </w:p>
        </w:tc>
        <w:tc>
          <w:tcPr>
            <w:tcW w:w="1020" w:type="dxa"/>
          </w:tcPr>
          <w:p w:rsidR="00DB5B6E" w:rsidRPr="00B67872" w:rsidRDefault="00DB5B6E" w:rsidP="00F21CEC">
            <w:pPr>
              <w:pStyle w:val="ConsPlusNormal"/>
              <w:rPr>
                <w:rFonts w:ascii="Times New Roman" w:hAnsi="Times New Roman" w:cs="Times New Roman"/>
                <w:color w:val="000000"/>
                <w:sz w:val="20"/>
              </w:rPr>
            </w:pPr>
          </w:p>
        </w:tc>
        <w:tc>
          <w:tcPr>
            <w:tcW w:w="964" w:type="dxa"/>
          </w:tcPr>
          <w:p w:rsidR="00DB5B6E" w:rsidRPr="00B67872" w:rsidRDefault="00DB5B6E" w:rsidP="00F21CEC">
            <w:pPr>
              <w:pStyle w:val="ConsPlusNormal"/>
              <w:rPr>
                <w:rFonts w:ascii="Times New Roman" w:hAnsi="Times New Roman" w:cs="Times New Roman"/>
                <w:color w:val="000000"/>
                <w:sz w:val="20"/>
              </w:rPr>
            </w:pPr>
          </w:p>
        </w:tc>
        <w:tc>
          <w:tcPr>
            <w:tcW w:w="737" w:type="dxa"/>
          </w:tcPr>
          <w:p w:rsidR="00DB5B6E" w:rsidRPr="00B67872" w:rsidRDefault="00DB5B6E" w:rsidP="00F21CEC">
            <w:pPr>
              <w:pStyle w:val="ConsPlusNormal"/>
              <w:rPr>
                <w:rFonts w:ascii="Times New Roman" w:hAnsi="Times New Roman" w:cs="Times New Roman"/>
                <w:color w:val="000000"/>
                <w:sz w:val="20"/>
              </w:rPr>
            </w:pPr>
          </w:p>
        </w:tc>
        <w:tc>
          <w:tcPr>
            <w:tcW w:w="1200" w:type="dxa"/>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blPrEx>
          <w:tblBorders>
            <w:left w:val="single" w:sz="4" w:space="0" w:color="auto"/>
            <w:right w:val="single" w:sz="4" w:space="0" w:color="auto"/>
          </w:tblBorders>
        </w:tblPrEx>
        <w:tc>
          <w:tcPr>
            <w:tcW w:w="3135" w:type="dxa"/>
            <w:gridSpan w:val="4"/>
          </w:tcPr>
          <w:p w:rsidR="00DB5B6E" w:rsidRPr="00B67872" w:rsidRDefault="00DB5B6E" w:rsidP="00F21CEC">
            <w:pPr>
              <w:pStyle w:val="ConsPlusNormal"/>
              <w:rPr>
                <w:rFonts w:ascii="Times New Roman" w:hAnsi="Times New Roman" w:cs="Times New Roman"/>
                <w:color w:val="000000"/>
                <w:sz w:val="20"/>
              </w:rPr>
            </w:pPr>
            <w:bookmarkStart w:id="98" w:name="P2391"/>
            <w:bookmarkEnd w:id="98"/>
            <w:r w:rsidRPr="00B67872">
              <w:rPr>
                <w:rFonts w:ascii="Times New Roman" w:hAnsi="Times New Roman" w:cs="Times New Roman"/>
                <w:color w:val="000000"/>
                <w:sz w:val="20"/>
              </w:rPr>
              <w:t>Итого по коду главы ________</w:t>
            </w:r>
          </w:p>
        </w:tc>
        <w:tc>
          <w:tcPr>
            <w:tcW w:w="1008" w:type="dxa"/>
          </w:tcPr>
          <w:p w:rsidR="00DB5B6E" w:rsidRPr="00B67872" w:rsidRDefault="00DB5B6E" w:rsidP="00F21CEC">
            <w:pPr>
              <w:pStyle w:val="ConsPlusNormal"/>
              <w:rPr>
                <w:rFonts w:ascii="Times New Roman" w:hAnsi="Times New Roman" w:cs="Times New Roman"/>
                <w:color w:val="000000"/>
                <w:sz w:val="20"/>
              </w:rPr>
            </w:pPr>
          </w:p>
        </w:tc>
        <w:tc>
          <w:tcPr>
            <w:tcW w:w="725" w:type="dxa"/>
          </w:tcPr>
          <w:p w:rsidR="00DB5B6E" w:rsidRPr="00B67872" w:rsidRDefault="00DB5B6E" w:rsidP="00F21CEC">
            <w:pPr>
              <w:pStyle w:val="ConsPlusNormal"/>
              <w:rPr>
                <w:rFonts w:ascii="Times New Roman" w:hAnsi="Times New Roman" w:cs="Times New Roman"/>
                <w:color w:val="000000"/>
                <w:sz w:val="20"/>
              </w:rPr>
            </w:pPr>
          </w:p>
        </w:tc>
        <w:tc>
          <w:tcPr>
            <w:tcW w:w="653" w:type="dxa"/>
          </w:tcPr>
          <w:p w:rsidR="00DB5B6E" w:rsidRPr="00B67872" w:rsidRDefault="00DB5B6E" w:rsidP="00F21CEC">
            <w:pPr>
              <w:pStyle w:val="ConsPlusNormal"/>
              <w:rPr>
                <w:rFonts w:ascii="Times New Roman" w:hAnsi="Times New Roman" w:cs="Times New Roman"/>
                <w:color w:val="000000"/>
                <w:sz w:val="20"/>
              </w:rPr>
            </w:pPr>
          </w:p>
        </w:tc>
        <w:tc>
          <w:tcPr>
            <w:tcW w:w="794" w:type="dxa"/>
          </w:tcPr>
          <w:p w:rsidR="00DB5B6E" w:rsidRPr="00B67872" w:rsidRDefault="00DB5B6E" w:rsidP="00F21CEC">
            <w:pPr>
              <w:pStyle w:val="ConsPlusNormal"/>
              <w:rPr>
                <w:rFonts w:ascii="Times New Roman" w:hAnsi="Times New Roman" w:cs="Times New Roman"/>
                <w:color w:val="000000"/>
                <w:sz w:val="20"/>
              </w:rPr>
            </w:pPr>
          </w:p>
        </w:tc>
        <w:tc>
          <w:tcPr>
            <w:tcW w:w="794" w:type="dxa"/>
          </w:tcPr>
          <w:p w:rsidR="00DB5B6E" w:rsidRPr="00B67872" w:rsidRDefault="00DB5B6E" w:rsidP="00F21CEC">
            <w:pPr>
              <w:pStyle w:val="ConsPlusNormal"/>
              <w:rPr>
                <w:rFonts w:ascii="Times New Roman" w:hAnsi="Times New Roman" w:cs="Times New Roman"/>
                <w:color w:val="000000"/>
                <w:sz w:val="20"/>
              </w:rPr>
            </w:pPr>
          </w:p>
        </w:tc>
        <w:tc>
          <w:tcPr>
            <w:tcW w:w="794" w:type="dxa"/>
          </w:tcPr>
          <w:p w:rsidR="00DB5B6E" w:rsidRPr="00B67872" w:rsidRDefault="00DB5B6E" w:rsidP="00F21CEC">
            <w:pPr>
              <w:pStyle w:val="ConsPlusNormal"/>
              <w:rPr>
                <w:rFonts w:ascii="Times New Roman" w:hAnsi="Times New Roman" w:cs="Times New Roman"/>
                <w:color w:val="000000"/>
                <w:sz w:val="20"/>
              </w:rPr>
            </w:pPr>
          </w:p>
        </w:tc>
        <w:tc>
          <w:tcPr>
            <w:tcW w:w="794" w:type="dxa"/>
          </w:tcPr>
          <w:p w:rsidR="00DB5B6E" w:rsidRPr="00B67872" w:rsidRDefault="00DB5B6E" w:rsidP="00F21CEC">
            <w:pPr>
              <w:pStyle w:val="ConsPlusNormal"/>
              <w:rPr>
                <w:rFonts w:ascii="Times New Roman" w:hAnsi="Times New Roman" w:cs="Times New Roman"/>
                <w:color w:val="000000"/>
                <w:sz w:val="20"/>
              </w:rPr>
            </w:pPr>
          </w:p>
        </w:tc>
        <w:tc>
          <w:tcPr>
            <w:tcW w:w="1020" w:type="dxa"/>
          </w:tcPr>
          <w:p w:rsidR="00DB5B6E" w:rsidRPr="00B67872" w:rsidRDefault="00DB5B6E" w:rsidP="00F21CEC">
            <w:pPr>
              <w:pStyle w:val="ConsPlusNormal"/>
              <w:rPr>
                <w:rFonts w:ascii="Times New Roman" w:hAnsi="Times New Roman" w:cs="Times New Roman"/>
                <w:color w:val="000000"/>
                <w:sz w:val="20"/>
              </w:rPr>
            </w:pPr>
          </w:p>
        </w:tc>
        <w:tc>
          <w:tcPr>
            <w:tcW w:w="964" w:type="dxa"/>
          </w:tcPr>
          <w:p w:rsidR="00DB5B6E" w:rsidRPr="00B67872" w:rsidRDefault="00DB5B6E" w:rsidP="00F21CEC">
            <w:pPr>
              <w:pStyle w:val="ConsPlusNormal"/>
              <w:rPr>
                <w:rFonts w:ascii="Times New Roman" w:hAnsi="Times New Roman" w:cs="Times New Roman"/>
                <w:color w:val="000000"/>
                <w:sz w:val="20"/>
              </w:rPr>
            </w:pPr>
          </w:p>
        </w:tc>
        <w:tc>
          <w:tcPr>
            <w:tcW w:w="737" w:type="dxa"/>
          </w:tcPr>
          <w:p w:rsidR="00DB5B6E" w:rsidRPr="00B67872" w:rsidRDefault="00DB5B6E" w:rsidP="00F21CEC">
            <w:pPr>
              <w:pStyle w:val="ConsPlusNormal"/>
              <w:rPr>
                <w:rFonts w:ascii="Times New Roman" w:hAnsi="Times New Roman" w:cs="Times New Roman"/>
                <w:color w:val="000000"/>
                <w:sz w:val="20"/>
              </w:rPr>
            </w:pPr>
          </w:p>
        </w:tc>
        <w:tc>
          <w:tcPr>
            <w:tcW w:w="1200" w:type="dxa"/>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blPrEx>
          <w:tblBorders>
            <w:right w:val="single" w:sz="4" w:space="0" w:color="auto"/>
          </w:tblBorders>
        </w:tblPrEx>
        <w:tc>
          <w:tcPr>
            <w:tcW w:w="3135" w:type="dxa"/>
            <w:gridSpan w:val="4"/>
            <w:tcBorders>
              <w:left w:val="single" w:sz="4" w:space="0" w:color="auto"/>
              <w:bottom w:val="nil"/>
            </w:tcBorders>
          </w:tcPr>
          <w:p w:rsidR="00DB5B6E" w:rsidRPr="00B67872" w:rsidRDefault="00DB5B6E" w:rsidP="00F21CEC">
            <w:pPr>
              <w:pStyle w:val="ConsPlusNormal"/>
              <w:jc w:val="right"/>
              <w:rPr>
                <w:rFonts w:ascii="Times New Roman" w:hAnsi="Times New Roman" w:cs="Times New Roman"/>
                <w:color w:val="000000"/>
                <w:sz w:val="20"/>
              </w:rPr>
            </w:pPr>
            <w:bookmarkStart w:id="99" w:name="P2403"/>
            <w:bookmarkEnd w:id="99"/>
            <w:r w:rsidRPr="00B67872">
              <w:rPr>
                <w:rFonts w:ascii="Times New Roman" w:hAnsi="Times New Roman" w:cs="Times New Roman"/>
                <w:color w:val="000000"/>
                <w:sz w:val="20"/>
              </w:rPr>
              <w:t>Всего</w:t>
            </w:r>
          </w:p>
        </w:tc>
        <w:tc>
          <w:tcPr>
            <w:tcW w:w="1008" w:type="dxa"/>
          </w:tcPr>
          <w:p w:rsidR="00DB5B6E" w:rsidRPr="00B67872" w:rsidRDefault="00DB5B6E" w:rsidP="00F21CEC">
            <w:pPr>
              <w:pStyle w:val="ConsPlusNormal"/>
              <w:rPr>
                <w:rFonts w:ascii="Times New Roman" w:hAnsi="Times New Roman" w:cs="Times New Roman"/>
                <w:color w:val="000000"/>
                <w:sz w:val="20"/>
              </w:rPr>
            </w:pPr>
          </w:p>
        </w:tc>
        <w:tc>
          <w:tcPr>
            <w:tcW w:w="725" w:type="dxa"/>
          </w:tcPr>
          <w:p w:rsidR="00DB5B6E" w:rsidRPr="00B67872" w:rsidRDefault="00DB5B6E" w:rsidP="00F21CEC">
            <w:pPr>
              <w:pStyle w:val="ConsPlusNormal"/>
              <w:rPr>
                <w:rFonts w:ascii="Times New Roman" w:hAnsi="Times New Roman" w:cs="Times New Roman"/>
                <w:color w:val="000000"/>
                <w:sz w:val="20"/>
              </w:rPr>
            </w:pPr>
          </w:p>
        </w:tc>
        <w:tc>
          <w:tcPr>
            <w:tcW w:w="653" w:type="dxa"/>
          </w:tcPr>
          <w:p w:rsidR="00DB5B6E" w:rsidRPr="00B67872" w:rsidRDefault="00DB5B6E" w:rsidP="00F21CEC">
            <w:pPr>
              <w:pStyle w:val="ConsPlusNormal"/>
              <w:rPr>
                <w:rFonts w:ascii="Times New Roman" w:hAnsi="Times New Roman" w:cs="Times New Roman"/>
                <w:color w:val="000000"/>
                <w:sz w:val="20"/>
              </w:rPr>
            </w:pPr>
          </w:p>
        </w:tc>
        <w:tc>
          <w:tcPr>
            <w:tcW w:w="794" w:type="dxa"/>
          </w:tcPr>
          <w:p w:rsidR="00DB5B6E" w:rsidRPr="00B67872" w:rsidRDefault="00DB5B6E" w:rsidP="00F21CEC">
            <w:pPr>
              <w:pStyle w:val="ConsPlusNormal"/>
              <w:rPr>
                <w:rFonts w:ascii="Times New Roman" w:hAnsi="Times New Roman" w:cs="Times New Roman"/>
                <w:color w:val="000000"/>
                <w:sz w:val="20"/>
              </w:rPr>
            </w:pPr>
          </w:p>
        </w:tc>
        <w:tc>
          <w:tcPr>
            <w:tcW w:w="794" w:type="dxa"/>
          </w:tcPr>
          <w:p w:rsidR="00DB5B6E" w:rsidRPr="00B67872" w:rsidRDefault="00DB5B6E" w:rsidP="00F21CEC">
            <w:pPr>
              <w:pStyle w:val="ConsPlusNormal"/>
              <w:rPr>
                <w:rFonts w:ascii="Times New Roman" w:hAnsi="Times New Roman" w:cs="Times New Roman"/>
                <w:color w:val="000000"/>
                <w:sz w:val="20"/>
              </w:rPr>
            </w:pPr>
          </w:p>
        </w:tc>
        <w:tc>
          <w:tcPr>
            <w:tcW w:w="794" w:type="dxa"/>
          </w:tcPr>
          <w:p w:rsidR="00DB5B6E" w:rsidRPr="00B67872" w:rsidRDefault="00DB5B6E" w:rsidP="00F21CEC">
            <w:pPr>
              <w:pStyle w:val="ConsPlusNormal"/>
              <w:rPr>
                <w:rFonts w:ascii="Times New Roman" w:hAnsi="Times New Roman" w:cs="Times New Roman"/>
                <w:color w:val="000000"/>
                <w:sz w:val="20"/>
              </w:rPr>
            </w:pPr>
          </w:p>
        </w:tc>
        <w:tc>
          <w:tcPr>
            <w:tcW w:w="794" w:type="dxa"/>
          </w:tcPr>
          <w:p w:rsidR="00DB5B6E" w:rsidRPr="00B67872" w:rsidRDefault="00DB5B6E" w:rsidP="00F21CEC">
            <w:pPr>
              <w:pStyle w:val="ConsPlusNormal"/>
              <w:rPr>
                <w:rFonts w:ascii="Times New Roman" w:hAnsi="Times New Roman" w:cs="Times New Roman"/>
                <w:color w:val="000000"/>
                <w:sz w:val="20"/>
              </w:rPr>
            </w:pPr>
          </w:p>
        </w:tc>
        <w:tc>
          <w:tcPr>
            <w:tcW w:w="1020" w:type="dxa"/>
          </w:tcPr>
          <w:p w:rsidR="00DB5B6E" w:rsidRPr="00B67872" w:rsidRDefault="00DB5B6E" w:rsidP="00F21CEC">
            <w:pPr>
              <w:pStyle w:val="ConsPlusNormal"/>
              <w:rPr>
                <w:rFonts w:ascii="Times New Roman" w:hAnsi="Times New Roman" w:cs="Times New Roman"/>
                <w:color w:val="000000"/>
                <w:sz w:val="20"/>
              </w:rPr>
            </w:pPr>
          </w:p>
        </w:tc>
        <w:tc>
          <w:tcPr>
            <w:tcW w:w="964" w:type="dxa"/>
          </w:tcPr>
          <w:p w:rsidR="00DB5B6E" w:rsidRPr="00B67872" w:rsidRDefault="00DB5B6E" w:rsidP="00F21CEC">
            <w:pPr>
              <w:pStyle w:val="ConsPlusNormal"/>
              <w:rPr>
                <w:rFonts w:ascii="Times New Roman" w:hAnsi="Times New Roman" w:cs="Times New Roman"/>
                <w:color w:val="000000"/>
                <w:sz w:val="20"/>
              </w:rPr>
            </w:pPr>
          </w:p>
        </w:tc>
        <w:tc>
          <w:tcPr>
            <w:tcW w:w="737" w:type="dxa"/>
          </w:tcPr>
          <w:p w:rsidR="00DB5B6E" w:rsidRPr="00B67872" w:rsidRDefault="00DB5B6E" w:rsidP="00F21CEC">
            <w:pPr>
              <w:pStyle w:val="ConsPlusNormal"/>
              <w:rPr>
                <w:rFonts w:ascii="Times New Roman" w:hAnsi="Times New Roman" w:cs="Times New Roman"/>
                <w:color w:val="000000"/>
                <w:sz w:val="20"/>
              </w:rPr>
            </w:pPr>
          </w:p>
        </w:tc>
        <w:tc>
          <w:tcPr>
            <w:tcW w:w="1200" w:type="dxa"/>
          </w:tcPr>
          <w:p w:rsidR="00DB5B6E" w:rsidRPr="00B67872" w:rsidRDefault="00DB5B6E" w:rsidP="00F21CEC">
            <w:pPr>
              <w:pStyle w:val="ConsPlusNormal"/>
              <w:rPr>
                <w:rFonts w:ascii="Times New Roman" w:hAnsi="Times New Roman" w:cs="Times New Roman"/>
                <w:color w:val="000000"/>
                <w:sz w:val="20"/>
              </w:rPr>
            </w:pPr>
          </w:p>
        </w:tc>
      </w:tr>
    </w:tbl>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Руководитель __________    ____________ Главный бухгалтер _________ ____________</w:t>
      </w: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w:t>
      </w:r>
      <w:proofErr w:type="gramStart"/>
      <w:r w:rsidRPr="00B67872">
        <w:rPr>
          <w:rFonts w:ascii="Times New Roman" w:hAnsi="Times New Roman" w:cs="Times New Roman"/>
          <w:color w:val="000000"/>
        </w:rPr>
        <w:t>(подпись)     (расшифровка                   (подпись) (расшифровка</w:t>
      </w:r>
      <w:proofErr w:type="gramEnd"/>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w:t>
      </w:r>
      <w:proofErr w:type="gramStart"/>
      <w:r w:rsidRPr="00B67872">
        <w:rPr>
          <w:rFonts w:ascii="Times New Roman" w:hAnsi="Times New Roman" w:cs="Times New Roman"/>
          <w:color w:val="000000"/>
        </w:rPr>
        <w:t>подписи)                                 подписи)</w:t>
      </w:r>
      <w:proofErr w:type="gramEnd"/>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М.П.</w:t>
      </w:r>
    </w:p>
    <w:p w:rsidR="00DB5B6E" w:rsidRPr="00B67872" w:rsidRDefault="00DB5B6E" w:rsidP="00DB5B6E">
      <w:pPr>
        <w:pStyle w:val="ConsPlusNonformat"/>
        <w:jc w:val="both"/>
        <w:rPr>
          <w:rFonts w:ascii="Times New Roman" w:hAnsi="Times New Roman" w:cs="Times New Roman"/>
          <w:color w:val="000000"/>
        </w:rPr>
      </w:pP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Ответственный исполнитель ________________  _________  _________</w:t>
      </w: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(должность)    (подпись)  (телефон)</w:t>
      </w:r>
    </w:p>
    <w:p w:rsidR="00DB5B6E" w:rsidRPr="00B67872" w:rsidRDefault="00DB5B6E" w:rsidP="00DB5B6E">
      <w:pPr>
        <w:pStyle w:val="ConsPlusNonformat"/>
        <w:jc w:val="both"/>
        <w:rPr>
          <w:rFonts w:ascii="Times New Roman" w:hAnsi="Times New Roman" w:cs="Times New Roman"/>
          <w:color w:val="000000"/>
        </w:rPr>
      </w:pP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"__" ________ 20__ г.</w:t>
      </w:r>
    </w:p>
    <w:p w:rsidR="00DB5B6E" w:rsidRPr="00B67872" w:rsidRDefault="00DB5B6E" w:rsidP="00DB5B6E">
      <w:pPr>
        <w:pStyle w:val="ConsPlusNonformat"/>
        <w:jc w:val="both"/>
        <w:rPr>
          <w:rFonts w:ascii="Times New Roman" w:hAnsi="Times New Roman" w:cs="Times New Roman"/>
          <w:color w:val="000000"/>
        </w:rPr>
      </w:pP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Номер страницы ___</w:t>
      </w: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Всего страниц ___</w:t>
      </w:r>
    </w:p>
    <w:p w:rsidR="00DB5B6E" w:rsidRPr="00B67872" w:rsidRDefault="00DB5B6E" w:rsidP="00DB5B6E">
      <w:pPr>
        <w:rPr>
          <w:rFonts w:ascii="Times New Roman" w:hAnsi="Times New Roman"/>
          <w:color w:val="000000"/>
          <w:sz w:val="20"/>
          <w:szCs w:val="20"/>
        </w:rPr>
        <w:sectPr w:rsidR="00DB5B6E" w:rsidRPr="00B67872" w:rsidSect="00A831F8">
          <w:pgSz w:w="16838" w:h="11905" w:orient="landscape"/>
          <w:pgMar w:top="993" w:right="1134" w:bottom="850" w:left="1134" w:header="0" w:footer="0" w:gutter="0"/>
          <w:cols w:space="720"/>
          <w:docGrid w:linePitch="299"/>
        </w:sectPr>
      </w:pPr>
    </w:p>
    <w:p w:rsidR="00DB5B6E" w:rsidRPr="00B67872" w:rsidRDefault="00DB5B6E" w:rsidP="00DB5B6E">
      <w:pPr>
        <w:pStyle w:val="ConsPlusNormal"/>
        <w:ind w:left="6946"/>
        <w:outlineLvl w:val="1"/>
        <w:rPr>
          <w:rFonts w:ascii="Times New Roman" w:hAnsi="Times New Roman" w:cs="Times New Roman"/>
          <w:color w:val="000000"/>
          <w:sz w:val="20"/>
        </w:rPr>
      </w:pPr>
      <w:r w:rsidRPr="00B67872">
        <w:rPr>
          <w:rFonts w:ascii="Times New Roman" w:hAnsi="Times New Roman" w:cs="Times New Roman"/>
          <w:color w:val="000000"/>
          <w:sz w:val="20"/>
        </w:rPr>
        <w:lastRenderedPageBreak/>
        <w:t xml:space="preserve">Приложение № 8 </w:t>
      </w:r>
    </w:p>
    <w:p w:rsidR="00DB5B6E" w:rsidRPr="00B67872" w:rsidRDefault="00DB5B6E" w:rsidP="00DB5B6E">
      <w:pPr>
        <w:pStyle w:val="ConsPlusNormal"/>
        <w:ind w:left="6946"/>
        <w:outlineLvl w:val="1"/>
        <w:rPr>
          <w:rFonts w:ascii="Times New Roman" w:hAnsi="Times New Roman" w:cs="Times New Roman"/>
          <w:color w:val="000000"/>
          <w:sz w:val="20"/>
        </w:rPr>
      </w:pPr>
      <w:r>
        <w:rPr>
          <w:rFonts w:ascii="Times New Roman" w:hAnsi="Times New Roman" w:cs="Times New Roman"/>
          <w:color w:val="000000"/>
          <w:sz w:val="20"/>
        </w:rPr>
        <w:t>к П</w:t>
      </w:r>
      <w:r w:rsidRPr="00B67872">
        <w:rPr>
          <w:rFonts w:ascii="Times New Roman" w:hAnsi="Times New Roman" w:cs="Times New Roman"/>
          <w:color w:val="000000"/>
          <w:sz w:val="20"/>
        </w:rPr>
        <w:t xml:space="preserve">орядку учета бюджетных и денежных обязательств получателей денежных средств </w:t>
      </w:r>
      <w:r w:rsidRPr="006B68D4">
        <w:rPr>
          <w:rFonts w:ascii="Times New Roman" w:hAnsi="Times New Roman" w:cs="Times New Roman"/>
          <w:color w:val="000000"/>
          <w:sz w:val="20"/>
        </w:rPr>
        <w:t>Аликовского</w:t>
      </w:r>
      <w:r w:rsidRPr="00B67872">
        <w:rPr>
          <w:rFonts w:ascii="Times New Roman" w:hAnsi="Times New Roman" w:cs="Times New Roman"/>
          <w:color w:val="000000"/>
          <w:sz w:val="20"/>
        </w:rPr>
        <w:t xml:space="preserve"> района </w:t>
      </w:r>
    </w:p>
    <w:p w:rsidR="00DB5B6E" w:rsidRPr="00B67872" w:rsidRDefault="00DB5B6E" w:rsidP="00DB5B6E">
      <w:pPr>
        <w:pStyle w:val="ConsPlusNormal"/>
        <w:ind w:left="6946"/>
        <w:outlineLvl w:val="1"/>
        <w:rPr>
          <w:rFonts w:ascii="Times New Roman" w:hAnsi="Times New Roman" w:cs="Times New Roman"/>
          <w:color w:val="000000"/>
          <w:sz w:val="20"/>
        </w:rPr>
      </w:pPr>
      <w:r w:rsidRPr="00B67872">
        <w:rPr>
          <w:rFonts w:ascii="Times New Roman" w:hAnsi="Times New Roman" w:cs="Times New Roman"/>
          <w:color w:val="000000"/>
          <w:sz w:val="20"/>
        </w:rPr>
        <w:t>Чувашской Республики</w:t>
      </w:r>
      <w:r>
        <w:rPr>
          <w:rFonts w:ascii="Times New Roman" w:hAnsi="Times New Roman" w:cs="Times New Roman"/>
          <w:color w:val="000000"/>
          <w:sz w:val="20"/>
        </w:rPr>
        <w:t xml:space="preserve">, утвержденного приказом финансового отдела администрации Аликовского района Чувашской Республики </w:t>
      </w:r>
    </w:p>
    <w:p w:rsidR="00DB5B6E" w:rsidRPr="00B67872" w:rsidRDefault="00DB5B6E" w:rsidP="00DB5B6E">
      <w:pPr>
        <w:pStyle w:val="ConsPlusNormal"/>
        <w:ind w:left="6946"/>
        <w:outlineLvl w:val="1"/>
        <w:rPr>
          <w:rFonts w:ascii="Times New Roman" w:hAnsi="Times New Roman" w:cs="Times New Roman"/>
          <w:color w:val="000000"/>
          <w:sz w:val="20"/>
        </w:rPr>
      </w:pPr>
      <w:r w:rsidRPr="00B67872">
        <w:rPr>
          <w:rFonts w:ascii="Times New Roman" w:hAnsi="Times New Roman" w:cs="Times New Roman"/>
          <w:color w:val="000000"/>
          <w:sz w:val="20"/>
        </w:rPr>
        <w:t xml:space="preserve">от </w:t>
      </w:r>
      <w:r>
        <w:rPr>
          <w:rFonts w:ascii="Times New Roman" w:hAnsi="Times New Roman" w:cs="Times New Roman"/>
          <w:color w:val="000000"/>
          <w:sz w:val="20"/>
        </w:rPr>
        <w:t xml:space="preserve">18.06.2018 </w:t>
      </w:r>
      <w:r w:rsidRPr="00B67872">
        <w:rPr>
          <w:rFonts w:ascii="Times New Roman" w:hAnsi="Times New Roman" w:cs="Times New Roman"/>
          <w:color w:val="000000"/>
          <w:sz w:val="20"/>
        </w:rPr>
        <w:t xml:space="preserve"> №</w:t>
      </w:r>
      <w:r>
        <w:rPr>
          <w:rFonts w:ascii="Times New Roman" w:hAnsi="Times New Roman" w:cs="Times New Roman"/>
          <w:color w:val="000000"/>
          <w:sz w:val="20"/>
        </w:rPr>
        <w:t xml:space="preserve"> 17</w:t>
      </w:r>
    </w:p>
    <w:p w:rsidR="00DB5B6E" w:rsidRPr="00B67872" w:rsidRDefault="00DB5B6E" w:rsidP="00DB5B6E">
      <w:pPr>
        <w:pStyle w:val="ConsPlusNormal"/>
        <w:ind w:left="7938"/>
        <w:outlineLvl w:val="1"/>
        <w:rPr>
          <w:rFonts w:ascii="Times New Roman" w:hAnsi="Times New Roman"/>
          <w:color w:val="000000"/>
          <w:sz w:val="20"/>
        </w:rPr>
      </w:pPr>
    </w:p>
    <w:p w:rsidR="00DB5B6E" w:rsidRPr="00B67872" w:rsidRDefault="00DB5B6E" w:rsidP="00DB5B6E">
      <w:pPr>
        <w:pStyle w:val="ConsPlusNormal"/>
        <w:jc w:val="center"/>
        <w:rPr>
          <w:rFonts w:ascii="Times New Roman" w:hAnsi="Times New Roman" w:cs="Times New Roman"/>
          <w:color w:val="000000"/>
          <w:sz w:val="20"/>
        </w:rPr>
      </w:pPr>
    </w:p>
    <w:p w:rsidR="00DB5B6E" w:rsidRPr="00B67872" w:rsidRDefault="00DB5B6E" w:rsidP="00DB5B6E">
      <w:pPr>
        <w:pStyle w:val="ConsPlusNonformat"/>
        <w:jc w:val="center"/>
        <w:rPr>
          <w:rFonts w:ascii="Times New Roman" w:hAnsi="Times New Roman" w:cs="Times New Roman"/>
          <w:color w:val="000000"/>
        </w:rPr>
      </w:pPr>
      <w:bookmarkStart w:id="100" w:name="P2444"/>
      <w:bookmarkEnd w:id="100"/>
      <w:r w:rsidRPr="00B67872">
        <w:rPr>
          <w:rFonts w:ascii="Times New Roman" w:hAnsi="Times New Roman" w:cs="Times New Roman"/>
          <w:color w:val="000000"/>
        </w:rPr>
        <w:t>ИНФОРМАЦИЯ</w:t>
      </w:r>
    </w:p>
    <w:p w:rsidR="00DB5B6E" w:rsidRPr="00B67872" w:rsidRDefault="00DB5B6E" w:rsidP="00DB5B6E">
      <w:pPr>
        <w:pStyle w:val="ConsPlusNonformat"/>
        <w:jc w:val="center"/>
        <w:rPr>
          <w:rFonts w:ascii="Times New Roman" w:hAnsi="Times New Roman" w:cs="Times New Roman"/>
          <w:color w:val="000000"/>
        </w:rPr>
      </w:pPr>
      <w:r w:rsidRPr="00B67872">
        <w:rPr>
          <w:rFonts w:ascii="Times New Roman" w:hAnsi="Times New Roman" w:cs="Times New Roman"/>
          <w:color w:val="000000"/>
        </w:rPr>
        <w:t>об исполнении _______________________________ обязательств,</w:t>
      </w:r>
    </w:p>
    <w:p w:rsidR="00DB5B6E" w:rsidRPr="00B67872" w:rsidRDefault="00DB5B6E" w:rsidP="00DB5B6E">
      <w:pPr>
        <w:pStyle w:val="ConsPlusNonformat"/>
        <w:jc w:val="center"/>
        <w:rPr>
          <w:rFonts w:ascii="Times New Roman" w:hAnsi="Times New Roman" w:cs="Times New Roman"/>
          <w:color w:val="000000"/>
        </w:rPr>
      </w:pPr>
      <w:r w:rsidRPr="00B67872">
        <w:rPr>
          <w:rFonts w:ascii="Times New Roman" w:hAnsi="Times New Roman" w:cs="Times New Roman"/>
          <w:color w:val="000000"/>
        </w:rPr>
        <w:t>(бюджетных,  денежных)</w:t>
      </w:r>
    </w:p>
    <w:p w:rsidR="00DB5B6E" w:rsidRPr="00B67872" w:rsidRDefault="00DB5B6E" w:rsidP="00DB5B6E">
      <w:pPr>
        <w:pStyle w:val="ConsPlusNonformat"/>
        <w:jc w:val="center"/>
        <w:rPr>
          <w:rFonts w:ascii="Times New Roman" w:hAnsi="Times New Roman" w:cs="Times New Roman"/>
          <w:color w:val="000000"/>
        </w:rPr>
      </w:pPr>
      <w:proofErr w:type="gramStart"/>
      <w:r w:rsidRPr="00B67872">
        <w:rPr>
          <w:rFonts w:ascii="Times New Roman" w:hAnsi="Times New Roman" w:cs="Times New Roman"/>
          <w:color w:val="000000"/>
        </w:rPr>
        <w:t>принятых в целях реализации федеральной адресной</w:t>
      </w:r>
      <w:proofErr w:type="gramEnd"/>
    </w:p>
    <w:p w:rsidR="00DB5B6E" w:rsidRPr="00B67872" w:rsidRDefault="00DB5B6E" w:rsidP="00DB5B6E">
      <w:pPr>
        <w:pStyle w:val="ConsPlusNonformat"/>
        <w:jc w:val="center"/>
        <w:rPr>
          <w:rFonts w:ascii="Times New Roman" w:hAnsi="Times New Roman" w:cs="Times New Roman"/>
          <w:color w:val="000000"/>
        </w:rPr>
      </w:pPr>
      <w:r w:rsidRPr="00B67872">
        <w:rPr>
          <w:rFonts w:ascii="Times New Roman" w:hAnsi="Times New Roman" w:cs="Times New Roman"/>
          <w:color w:val="000000"/>
        </w:rPr>
        <w:t>инвестиционной программы (мероприятия по информатизации)</w:t>
      </w:r>
    </w:p>
    <w:p w:rsidR="00DB5B6E" w:rsidRPr="00B67872" w:rsidRDefault="00DB5B6E" w:rsidP="00DB5B6E">
      <w:pPr>
        <w:pStyle w:val="ConsPlusNormal"/>
        <w:jc w:val="both"/>
        <w:rPr>
          <w:rFonts w:ascii="Times New Roman" w:hAnsi="Times New Roman" w:cs="Times New Roman"/>
          <w:color w:val="000000"/>
          <w:sz w:val="20"/>
        </w:rPr>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572"/>
        <w:gridCol w:w="1870"/>
        <w:gridCol w:w="1241"/>
      </w:tblGrid>
      <w:tr w:rsidR="00DB5B6E" w:rsidRPr="00B67872" w:rsidTr="00F21CEC">
        <w:tc>
          <w:tcPr>
            <w:tcW w:w="2948"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3572" w:type="dxa"/>
            <w:tcBorders>
              <w:top w:val="nil"/>
              <w:left w:val="nil"/>
              <w:bottom w:val="nil"/>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tcPr>
          <w:p w:rsidR="00DB5B6E" w:rsidRPr="00B67872" w:rsidRDefault="00DB5B6E" w:rsidP="00F21CEC">
            <w:pPr>
              <w:pStyle w:val="ConsPlusNormal"/>
              <w:rPr>
                <w:rFonts w:ascii="Times New Roman" w:hAnsi="Times New Roman" w:cs="Times New Roman"/>
                <w:color w:val="000000"/>
                <w:sz w:val="20"/>
              </w:rPr>
            </w:pP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Коды</w:t>
            </w:r>
          </w:p>
        </w:tc>
      </w:tr>
      <w:tr w:rsidR="00DB5B6E" w:rsidRPr="00B67872" w:rsidTr="00F21CEC">
        <w:tc>
          <w:tcPr>
            <w:tcW w:w="2948"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3572" w:type="dxa"/>
            <w:tcBorders>
              <w:top w:val="nil"/>
              <w:left w:val="nil"/>
              <w:bottom w:val="nil"/>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Форма по </w:t>
            </w:r>
            <w:hyperlink r:id="rId64" w:history="1">
              <w:r w:rsidRPr="00B67872">
                <w:rPr>
                  <w:rFonts w:ascii="Times New Roman" w:hAnsi="Times New Roman" w:cs="Times New Roman"/>
                  <w:color w:val="000000"/>
                  <w:sz w:val="20"/>
                </w:rPr>
                <w:t>ОКУД</w:t>
              </w:r>
            </w:hyperlink>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0506604</w:t>
            </w:r>
          </w:p>
        </w:tc>
      </w:tr>
      <w:tr w:rsidR="00DB5B6E" w:rsidRPr="00B67872" w:rsidTr="00F21CEC">
        <w:tc>
          <w:tcPr>
            <w:tcW w:w="2948"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3572" w:type="dxa"/>
            <w:tcBorders>
              <w:top w:val="nil"/>
              <w:left w:val="nil"/>
              <w:bottom w:val="nil"/>
              <w:right w:val="nil"/>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 "__" ____________ 20__ г.</w:t>
            </w:r>
          </w:p>
        </w:tc>
        <w:tc>
          <w:tcPr>
            <w:tcW w:w="1870"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Дата</w:t>
            </w: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2948"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Федеральное казначейство, орган Федерального казначейства</w:t>
            </w:r>
          </w:p>
        </w:tc>
        <w:tc>
          <w:tcPr>
            <w:tcW w:w="3572" w:type="dxa"/>
            <w:tcBorders>
              <w:top w:val="nil"/>
              <w:left w:val="nil"/>
              <w:bottom w:val="single" w:sz="4" w:space="0" w:color="auto"/>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vAlign w:val="bottom"/>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КОФК</w:t>
            </w: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2948"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Наименование бюджета</w:t>
            </w:r>
          </w:p>
        </w:tc>
        <w:tc>
          <w:tcPr>
            <w:tcW w:w="3572" w:type="dxa"/>
            <w:tcBorders>
              <w:top w:val="single" w:sz="4" w:space="0" w:color="auto"/>
              <w:left w:val="nil"/>
              <w:bottom w:val="single" w:sz="4" w:space="0" w:color="auto"/>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по </w:t>
            </w:r>
            <w:hyperlink r:id="rId65" w:history="1">
              <w:r w:rsidRPr="00B67872">
                <w:rPr>
                  <w:rFonts w:ascii="Times New Roman" w:hAnsi="Times New Roman" w:cs="Times New Roman"/>
                  <w:color w:val="000000"/>
                  <w:sz w:val="20"/>
                </w:rPr>
                <w:t>ОКТМО</w:t>
              </w:r>
            </w:hyperlink>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2948"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Финансовый орган</w:t>
            </w:r>
          </w:p>
        </w:tc>
        <w:tc>
          <w:tcPr>
            <w:tcW w:w="3572" w:type="dxa"/>
            <w:tcBorders>
              <w:top w:val="single" w:sz="4" w:space="0" w:color="auto"/>
              <w:left w:val="nil"/>
              <w:bottom w:val="single" w:sz="4" w:space="0" w:color="auto"/>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ОКПО</w:t>
            </w: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2948"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Наименование органа исполнительной власти</w:t>
            </w:r>
          </w:p>
        </w:tc>
        <w:tc>
          <w:tcPr>
            <w:tcW w:w="3572" w:type="dxa"/>
            <w:tcBorders>
              <w:top w:val="single" w:sz="4" w:space="0" w:color="auto"/>
              <w:left w:val="nil"/>
              <w:bottom w:val="single" w:sz="4" w:space="0" w:color="auto"/>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vAlign w:val="bottom"/>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ОКПО</w:t>
            </w: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2948"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Периодичность: месячная</w:t>
            </w:r>
          </w:p>
        </w:tc>
        <w:tc>
          <w:tcPr>
            <w:tcW w:w="3572" w:type="dxa"/>
            <w:tcBorders>
              <w:top w:val="single" w:sz="4" w:space="0" w:color="auto"/>
              <w:left w:val="nil"/>
              <w:bottom w:val="nil"/>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vAlign w:val="bottom"/>
          </w:tcPr>
          <w:p w:rsidR="00DB5B6E" w:rsidRPr="00B67872" w:rsidRDefault="00DB5B6E" w:rsidP="00F21CEC">
            <w:pPr>
              <w:pStyle w:val="ConsPlusNormal"/>
              <w:jc w:val="right"/>
              <w:rPr>
                <w:rFonts w:ascii="Times New Roman" w:hAnsi="Times New Roman" w:cs="Times New Roman"/>
                <w:color w:val="000000"/>
                <w:sz w:val="20"/>
              </w:rPr>
            </w:pP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6520" w:type="dxa"/>
            <w:gridSpan w:val="2"/>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Единица измерения: руб. (с точностью до второго десятичного знака)</w:t>
            </w:r>
          </w:p>
        </w:tc>
        <w:tc>
          <w:tcPr>
            <w:tcW w:w="1870" w:type="dxa"/>
            <w:tcBorders>
              <w:top w:val="nil"/>
              <w:left w:val="nil"/>
              <w:bottom w:val="nil"/>
              <w:right w:val="single" w:sz="4" w:space="0" w:color="auto"/>
            </w:tcBorders>
            <w:vAlign w:val="bottom"/>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по </w:t>
            </w:r>
            <w:hyperlink r:id="rId66" w:history="1">
              <w:r w:rsidRPr="00B67872">
                <w:rPr>
                  <w:rFonts w:ascii="Times New Roman" w:hAnsi="Times New Roman" w:cs="Times New Roman"/>
                  <w:color w:val="000000"/>
                  <w:sz w:val="20"/>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383</w:t>
            </w:r>
          </w:p>
        </w:tc>
      </w:tr>
    </w:tbl>
    <w:p w:rsidR="00DB5B6E" w:rsidRPr="00B67872" w:rsidRDefault="00DB5B6E" w:rsidP="00DB5B6E">
      <w:pPr>
        <w:pStyle w:val="ConsPlusNormal"/>
        <w:jc w:val="both"/>
        <w:rPr>
          <w:rFonts w:ascii="Times New Roman" w:hAnsi="Times New Roman" w:cs="Times New Roman"/>
          <w:color w:val="000000"/>
          <w:sz w:val="20"/>
        </w:rPr>
      </w:pPr>
    </w:p>
    <w:tbl>
      <w:tblPr>
        <w:tblW w:w="9639" w:type="dxa"/>
        <w:tblInd w:w="6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0"/>
        <w:gridCol w:w="777"/>
        <w:gridCol w:w="683"/>
        <w:gridCol w:w="797"/>
        <w:gridCol w:w="726"/>
        <w:gridCol w:w="726"/>
        <w:gridCol w:w="965"/>
        <w:gridCol w:w="824"/>
        <w:gridCol w:w="730"/>
        <w:gridCol w:w="730"/>
        <w:gridCol w:w="871"/>
      </w:tblGrid>
      <w:tr w:rsidR="00DB5B6E" w:rsidRPr="00B67872" w:rsidTr="00DB5B6E">
        <w:tc>
          <w:tcPr>
            <w:tcW w:w="3061" w:type="dxa"/>
            <w:gridSpan w:val="2"/>
            <w:vMerge w:val="restart"/>
            <w:tcBorders>
              <w:lef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bookmarkStart w:id="101" w:name="P2486"/>
            <w:bookmarkEnd w:id="101"/>
            <w:r>
              <w:rPr>
                <w:rFonts w:ascii="Times New Roman" w:hAnsi="Times New Roman" w:cs="Times New Roman"/>
                <w:color w:val="000000"/>
                <w:sz w:val="20"/>
              </w:rPr>
              <w:t xml:space="preserve">Объект </w:t>
            </w:r>
            <w:r w:rsidRPr="00B67872">
              <w:rPr>
                <w:rFonts w:ascii="Times New Roman" w:hAnsi="Times New Roman" w:cs="Times New Roman"/>
                <w:color w:val="000000"/>
                <w:sz w:val="20"/>
              </w:rPr>
              <w:t>АИП</w:t>
            </w:r>
          </w:p>
        </w:tc>
        <w:tc>
          <w:tcPr>
            <w:tcW w:w="3415" w:type="dxa"/>
            <w:gridSpan w:val="4"/>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 по БК</w:t>
            </w:r>
          </w:p>
        </w:tc>
        <w:tc>
          <w:tcPr>
            <w:tcW w:w="4818" w:type="dxa"/>
            <w:gridSpan w:val="5"/>
            <w:tcBorders>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Обязательства</w:t>
            </w:r>
          </w:p>
        </w:tc>
      </w:tr>
      <w:tr w:rsidR="00DB5B6E" w:rsidRPr="00B67872" w:rsidTr="00DB5B6E">
        <w:tc>
          <w:tcPr>
            <w:tcW w:w="3061" w:type="dxa"/>
            <w:gridSpan w:val="2"/>
            <w:vMerge/>
            <w:tcBorders>
              <w:left w:val="single" w:sz="4" w:space="0" w:color="auto"/>
            </w:tcBorders>
          </w:tcPr>
          <w:p w:rsidR="00DB5B6E" w:rsidRPr="00B67872" w:rsidRDefault="00DB5B6E" w:rsidP="00F21CEC">
            <w:pPr>
              <w:rPr>
                <w:rFonts w:ascii="Times New Roman" w:hAnsi="Times New Roman"/>
                <w:color w:val="000000"/>
                <w:sz w:val="20"/>
                <w:szCs w:val="20"/>
              </w:rPr>
            </w:pPr>
          </w:p>
        </w:tc>
        <w:tc>
          <w:tcPr>
            <w:tcW w:w="3415" w:type="dxa"/>
            <w:gridSpan w:val="4"/>
            <w:vMerge/>
          </w:tcPr>
          <w:p w:rsidR="00DB5B6E" w:rsidRPr="00B67872" w:rsidRDefault="00DB5B6E" w:rsidP="00F21CEC">
            <w:pPr>
              <w:rPr>
                <w:rFonts w:ascii="Times New Roman" w:hAnsi="Times New Roman"/>
                <w:color w:val="000000"/>
                <w:sz w:val="20"/>
                <w:szCs w:val="20"/>
              </w:rPr>
            </w:pPr>
          </w:p>
        </w:tc>
        <w:tc>
          <w:tcPr>
            <w:tcW w:w="2948" w:type="dxa"/>
            <w:gridSpan w:val="3"/>
          </w:tcPr>
          <w:p w:rsidR="00DB5B6E" w:rsidRPr="00B67872" w:rsidRDefault="00DB5B6E" w:rsidP="00F21CEC">
            <w:pPr>
              <w:pStyle w:val="ConsPlusNormal"/>
              <w:jc w:val="center"/>
              <w:rPr>
                <w:rFonts w:ascii="Times New Roman" w:hAnsi="Times New Roman" w:cs="Times New Roman"/>
                <w:color w:val="000000"/>
                <w:sz w:val="20"/>
              </w:rPr>
            </w:pPr>
            <w:proofErr w:type="gramStart"/>
            <w:r w:rsidRPr="00B67872">
              <w:rPr>
                <w:rFonts w:ascii="Times New Roman" w:hAnsi="Times New Roman" w:cs="Times New Roman"/>
                <w:color w:val="000000"/>
                <w:sz w:val="20"/>
              </w:rPr>
              <w:t>принятые</w:t>
            </w:r>
            <w:proofErr w:type="gramEnd"/>
            <w:r w:rsidRPr="00B67872">
              <w:rPr>
                <w:rFonts w:ascii="Times New Roman" w:hAnsi="Times New Roman" w:cs="Times New Roman"/>
                <w:color w:val="000000"/>
                <w:sz w:val="20"/>
              </w:rPr>
              <w:t xml:space="preserve"> на учет</w:t>
            </w:r>
          </w:p>
        </w:tc>
        <w:tc>
          <w:tcPr>
            <w:tcW w:w="850"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исполненные</w:t>
            </w:r>
          </w:p>
        </w:tc>
        <w:tc>
          <w:tcPr>
            <w:tcW w:w="1020" w:type="dxa"/>
            <w:vMerge w:val="restart"/>
            <w:tcBorders>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неисполненные</w:t>
            </w:r>
          </w:p>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w:t>
            </w:r>
            <w:hyperlink w:anchor="P2509" w:history="1">
              <w:r w:rsidRPr="00B67872">
                <w:rPr>
                  <w:rFonts w:ascii="Times New Roman" w:hAnsi="Times New Roman" w:cs="Times New Roman"/>
                  <w:color w:val="000000"/>
                  <w:sz w:val="20"/>
                </w:rPr>
                <w:t>гр. 7</w:t>
              </w:r>
            </w:hyperlink>
            <w:r w:rsidRPr="00B67872">
              <w:rPr>
                <w:rFonts w:ascii="Times New Roman" w:hAnsi="Times New Roman" w:cs="Times New Roman"/>
                <w:color w:val="000000"/>
                <w:sz w:val="20"/>
              </w:rPr>
              <w:t xml:space="preserve"> - </w:t>
            </w:r>
            <w:hyperlink w:anchor="P2512" w:history="1">
              <w:r w:rsidRPr="00B67872">
                <w:rPr>
                  <w:rFonts w:ascii="Times New Roman" w:hAnsi="Times New Roman" w:cs="Times New Roman"/>
                  <w:color w:val="000000"/>
                  <w:sz w:val="20"/>
                </w:rPr>
                <w:t>гр. 10</w:t>
              </w:r>
            </w:hyperlink>
            <w:r w:rsidRPr="00B67872">
              <w:rPr>
                <w:rFonts w:ascii="Times New Roman" w:hAnsi="Times New Roman" w:cs="Times New Roman"/>
                <w:color w:val="000000"/>
                <w:sz w:val="20"/>
              </w:rPr>
              <w:t>)</w:t>
            </w:r>
          </w:p>
        </w:tc>
      </w:tr>
      <w:tr w:rsidR="00DB5B6E" w:rsidRPr="00B67872" w:rsidTr="00DB5B6E">
        <w:trPr>
          <w:trHeight w:val="269"/>
        </w:trPr>
        <w:tc>
          <w:tcPr>
            <w:tcW w:w="2154" w:type="dxa"/>
            <w:vMerge w:val="restart"/>
            <w:tcBorders>
              <w:lef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наименование (мероприятия по информатизации)</w:t>
            </w:r>
          </w:p>
        </w:tc>
        <w:tc>
          <w:tcPr>
            <w:tcW w:w="907"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 (мероприятия по информатизации)</w:t>
            </w:r>
          </w:p>
        </w:tc>
        <w:tc>
          <w:tcPr>
            <w:tcW w:w="3415" w:type="dxa"/>
            <w:gridSpan w:val="4"/>
            <w:vMerge/>
          </w:tcPr>
          <w:p w:rsidR="00DB5B6E" w:rsidRPr="00B67872" w:rsidRDefault="00DB5B6E" w:rsidP="00F21CEC">
            <w:pPr>
              <w:rPr>
                <w:rFonts w:ascii="Times New Roman" w:hAnsi="Times New Roman"/>
                <w:color w:val="000000"/>
                <w:sz w:val="20"/>
                <w:szCs w:val="20"/>
              </w:rPr>
            </w:pPr>
          </w:p>
        </w:tc>
        <w:tc>
          <w:tcPr>
            <w:tcW w:w="1134"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 20__ г.</w:t>
            </w:r>
          </w:p>
        </w:tc>
        <w:tc>
          <w:tcPr>
            <w:tcW w:w="1814" w:type="dxa"/>
            <w:gridSpan w:val="2"/>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плановый период</w:t>
            </w:r>
          </w:p>
        </w:tc>
        <w:tc>
          <w:tcPr>
            <w:tcW w:w="850" w:type="dxa"/>
            <w:vMerge/>
          </w:tcPr>
          <w:p w:rsidR="00DB5B6E" w:rsidRPr="00B67872" w:rsidRDefault="00DB5B6E" w:rsidP="00F21CEC">
            <w:pPr>
              <w:rPr>
                <w:rFonts w:ascii="Times New Roman" w:hAnsi="Times New Roman"/>
                <w:color w:val="000000"/>
                <w:sz w:val="20"/>
                <w:szCs w:val="20"/>
              </w:rPr>
            </w:pPr>
          </w:p>
        </w:tc>
        <w:tc>
          <w:tcPr>
            <w:tcW w:w="1020" w:type="dxa"/>
            <w:vMerge/>
            <w:tcBorders>
              <w:right w:val="single" w:sz="4" w:space="0" w:color="auto"/>
            </w:tcBorders>
          </w:tcPr>
          <w:p w:rsidR="00DB5B6E" w:rsidRPr="00B67872" w:rsidRDefault="00DB5B6E" w:rsidP="00F21CEC">
            <w:pPr>
              <w:rPr>
                <w:rFonts w:ascii="Times New Roman" w:hAnsi="Times New Roman"/>
                <w:color w:val="000000"/>
                <w:sz w:val="20"/>
                <w:szCs w:val="20"/>
              </w:rPr>
            </w:pPr>
          </w:p>
        </w:tc>
      </w:tr>
      <w:tr w:rsidR="00DB5B6E" w:rsidRPr="00B67872" w:rsidTr="00DB5B6E">
        <w:trPr>
          <w:trHeight w:val="509"/>
        </w:trPr>
        <w:tc>
          <w:tcPr>
            <w:tcW w:w="2154" w:type="dxa"/>
            <w:vMerge/>
            <w:tcBorders>
              <w:left w:val="single" w:sz="4" w:space="0" w:color="auto"/>
            </w:tcBorders>
          </w:tcPr>
          <w:p w:rsidR="00DB5B6E" w:rsidRPr="00B67872" w:rsidRDefault="00DB5B6E" w:rsidP="00F21CEC">
            <w:pPr>
              <w:rPr>
                <w:rFonts w:ascii="Times New Roman" w:hAnsi="Times New Roman"/>
                <w:color w:val="000000"/>
                <w:sz w:val="20"/>
                <w:szCs w:val="20"/>
              </w:rPr>
            </w:pPr>
          </w:p>
        </w:tc>
        <w:tc>
          <w:tcPr>
            <w:tcW w:w="907" w:type="dxa"/>
            <w:vMerge/>
          </w:tcPr>
          <w:p w:rsidR="00DB5B6E" w:rsidRPr="00B67872" w:rsidRDefault="00DB5B6E" w:rsidP="00F21CEC">
            <w:pPr>
              <w:rPr>
                <w:rFonts w:ascii="Times New Roman" w:hAnsi="Times New Roman"/>
                <w:color w:val="000000"/>
                <w:sz w:val="20"/>
                <w:szCs w:val="20"/>
              </w:rPr>
            </w:pPr>
          </w:p>
        </w:tc>
        <w:tc>
          <w:tcPr>
            <w:tcW w:w="794"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главы</w:t>
            </w:r>
          </w:p>
        </w:tc>
        <w:tc>
          <w:tcPr>
            <w:tcW w:w="931"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раздела, подраздела</w:t>
            </w:r>
          </w:p>
        </w:tc>
        <w:tc>
          <w:tcPr>
            <w:tcW w:w="845"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целевой статьи</w:t>
            </w:r>
          </w:p>
        </w:tc>
        <w:tc>
          <w:tcPr>
            <w:tcW w:w="845"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вида расходов</w:t>
            </w:r>
          </w:p>
        </w:tc>
        <w:tc>
          <w:tcPr>
            <w:tcW w:w="1134" w:type="dxa"/>
            <w:vMerge/>
          </w:tcPr>
          <w:p w:rsidR="00DB5B6E" w:rsidRPr="00B67872" w:rsidRDefault="00DB5B6E" w:rsidP="00F21CEC">
            <w:pPr>
              <w:rPr>
                <w:rFonts w:ascii="Times New Roman" w:hAnsi="Times New Roman"/>
                <w:color w:val="000000"/>
                <w:sz w:val="20"/>
                <w:szCs w:val="20"/>
              </w:rPr>
            </w:pPr>
          </w:p>
        </w:tc>
        <w:tc>
          <w:tcPr>
            <w:tcW w:w="1814" w:type="dxa"/>
            <w:gridSpan w:val="2"/>
            <w:vMerge/>
          </w:tcPr>
          <w:p w:rsidR="00DB5B6E" w:rsidRPr="00B67872" w:rsidRDefault="00DB5B6E" w:rsidP="00F21CEC">
            <w:pPr>
              <w:rPr>
                <w:rFonts w:ascii="Times New Roman" w:hAnsi="Times New Roman"/>
                <w:color w:val="000000"/>
                <w:sz w:val="20"/>
                <w:szCs w:val="20"/>
              </w:rPr>
            </w:pPr>
          </w:p>
        </w:tc>
        <w:tc>
          <w:tcPr>
            <w:tcW w:w="850" w:type="dxa"/>
            <w:vMerge/>
          </w:tcPr>
          <w:p w:rsidR="00DB5B6E" w:rsidRPr="00B67872" w:rsidRDefault="00DB5B6E" w:rsidP="00F21CEC">
            <w:pPr>
              <w:rPr>
                <w:rFonts w:ascii="Times New Roman" w:hAnsi="Times New Roman"/>
                <w:color w:val="000000"/>
                <w:sz w:val="20"/>
                <w:szCs w:val="20"/>
              </w:rPr>
            </w:pPr>
          </w:p>
        </w:tc>
        <w:tc>
          <w:tcPr>
            <w:tcW w:w="1020" w:type="dxa"/>
            <w:vMerge/>
            <w:tcBorders>
              <w:right w:val="single" w:sz="4" w:space="0" w:color="auto"/>
            </w:tcBorders>
          </w:tcPr>
          <w:p w:rsidR="00DB5B6E" w:rsidRPr="00B67872" w:rsidRDefault="00DB5B6E" w:rsidP="00F21CEC">
            <w:pPr>
              <w:rPr>
                <w:rFonts w:ascii="Times New Roman" w:hAnsi="Times New Roman"/>
                <w:color w:val="000000"/>
                <w:sz w:val="20"/>
                <w:szCs w:val="20"/>
              </w:rPr>
            </w:pPr>
          </w:p>
        </w:tc>
      </w:tr>
      <w:tr w:rsidR="00DB5B6E" w:rsidRPr="00B67872" w:rsidTr="00DB5B6E">
        <w:tc>
          <w:tcPr>
            <w:tcW w:w="2154" w:type="dxa"/>
            <w:vMerge/>
            <w:tcBorders>
              <w:left w:val="single" w:sz="4" w:space="0" w:color="auto"/>
            </w:tcBorders>
          </w:tcPr>
          <w:p w:rsidR="00DB5B6E" w:rsidRPr="00B67872" w:rsidRDefault="00DB5B6E" w:rsidP="00F21CEC">
            <w:pPr>
              <w:rPr>
                <w:rFonts w:ascii="Times New Roman" w:hAnsi="Times New Roman"/>
                <w:color w:val="000000"/>
                <w:sz w:val="20"/>
                <w:szCs w:val="20"/>
              </w:rPr>
            </w:pPr>
          </w:p>
        </w:tc>
        <w:tc>
          <w:tcPr>
            <w:tcW w:w="907" w:type="dxa"/>
            <w:vMerge/>
          </w:tcPr>
          <w:p w:rsidR="00DB5B6E" w:rsidRPr="00B67872" w:rsidRDefault="00DB5B6E" w:rsidP="00F21CEC">
            <w:pPr>
              <w:rPr>
                <w:rFonts w:ascii="Times New Roman" w:hAnsi="Times New Roman"/>
                <w:color w:val="000000"/>
                <w:sz w:val="20"/>
                <w:szCs w:val="20"/>
              </w:rPr>
            </w:pPr>
          </w:p>
        </w:tc>
        <w:tc>
          <w:tcPr>
            <w:tcW w:w="794" w:type="dxa"/>
            <w:vMerge/>
          </w:tcPr>
          <w:p w:rsidR="00DB5B6E" w:rsidRPr="00B67872" w:rsidRDefault="00DB5B6E" w:rsidP="00F21CEC">
            <w:pPr>
              <w:rPr>
                <w:rFonts w:ascii="Times New Roman" w:hAnsi="Times New Roman"/>
                <w:color w:val="000000"/>
                <w:sz w:val="20"/>
                <w:szCs w:val="20"/>
              </w:rPr>
            </w:pPr>
          </w:p>
        </w:tc>
        <w:tc>
          <w:tcPr>
            <w:tcW w:w="931" w:type="dxa"/>
            <w:vMerge/>
          </w:tcPr>
          <w:p w:rsidR="00DB5B6E" w:rsidRPr="00B67872" w:rsidRDefault="00DB5B6E" w:rsidP="00F21CEC">
            <w:pPr>
              <w:rPr>
                <w:rFonts w:ascii="Times New Roman" w:hAnsi="Times New Roman"/>
                <w:color w:val="000000"/>
                <w:sz w:val="20"/>
                <w:szCs w:val="20"/>
              </w:rPr>
            </w:pPr>
          </w:p>
        </w:tc>
        <w:tc>
          <w:tcPr>
            <w:tcW w:w="845" w:type="dxa"/>
            <w:vMerge/>
          </w:tcPr>
          <w:p w:rsidR="00DB5B6E" w:rsidRPr="00B67872" w:rsidRDefault="00DB5B6E" w:rsidP="00F21CEC">
            <w:pPr>
              <w:rPr>
                <w:rFonts w:ascii="Times New Roman" w:hAnsi="Times New Roman"/>
                <w:color w:val="000000"/>
                <w:sz w:val="20"/>
                <w:szCs w:val="20"/>
              </w:rPr>
            </w:pPr>
          </w:p>
        </w:tc>
        <w:tc>
          <w:tcPr>
            <w:tcW w:w="845" w:type="dxa"/>
            <w:vMerge/>
          </w:tcPr>
          <w:p w:rsidR="00DB5B6E" w:rsidRPr="00B67872" w:rsidRDefault="00DB5B6E" w:rsidP="00F21CEC">
            <w:pPr>
              <w:rPr>
                <w:rFonts w:ascii="Times New Roman" w:hAnsi="Times New Roman"/>
                <w:color w:val="000000"/>
                <w:sz w:val="20"/>
                <w:szCs w:val="20"/>
              </w:rPr>
            </w:pPr>
          </w:p>
        </w:tc>
        <w:tc>
          <w:tcPr>
            <w:tcW w:w="1134" w:type="dxa"/>
            <w:vMerge/>
          </w:tcPr>
          <w:p w:rsidR="00DB5B6E" w:rsidRPr="00B67872" w:rsidRDefault="00DB5B6E" w:rsidP="00F21CEC">
            <w:pPr>
              <w:rPr>
                <w:rFonts w:ascii="Times New Roman" w:hAnsi="Times New Roman"/>
                <w:color w:val="000000"/>
                <w:sz w:val="20"/>
                <w:szCs w:val="20"/>
              </w:rPr>
            </w:pPr>
          </w:p>
        </w:tc>
        <w:tc>
          <w:tcPr>
            <w:tcW w:w="964"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первый год</w:t>
            </w:r>
          </w:p>
        </w:tc>
        <w:tc>
          <w:tcPr>
            <w:tcW w:w="850"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второй год</w:t>
            </w:r>
          </w:p>
        </w:tc>
        <w:tc>
          <w:tcPr>
            <w:tcW w:w="850" w:type="dxa"/>
            <w:vMerge/>
          </w:tcPr>
          <w:p w:rsidR="00DB5B6E" w:rsidRPr="00B67872" w:rsidRDefault="00DB5B6E" w:rsidP="00F21CEC">
            <w:pPr>
              <w:rPr>
                <w:rFonts w:ascii="Times New Roman" w:hAnsi="Times New Roman"/>
                <w:color w:val="000000"/>
                <w:sz w:val="20"/>
                <w:szCs w:val="20"/>
              </w:rPr>
            </w:pPr>
          </w:p>
        </w:tc>
        <w:tc>
          <w:tcPr>
            <w:tcW w:w="1020" w:type="dxa"/>
            <w:vMerge/>
            <w:tcBorders>
              <w:right w:val="single" w:sz="4" w:space="0" w:color="auto"/>
            </w:tcBorders>
          </w:tcPr>
          <w:p w:rsidR="00DB5B6E" w:rsidRPr="00B67872" w:rsidRDefault="00DB5B6E" w:rsidP="00F21CEC">
            <w:pPr>
              <w:rPr>
                <w:rFonts w:ascii="Times New Roman" w:hAnsi="Times New Roman"/>
                <w:color w:val="000000"/>
                <w:sz w:val="20"/>
                <w:szCs w:val="20"/>
              </w:rPr>
            </w:pPr>
          </w:p>
        </w:tc>
      </w:tr>
      <w:tr w:rsidR="00DB5B6E" w:rsidRPr="00B67872" w:rsidTr="00DB5B6E">
        <w:tc>
          <w:tcPr>
            <w:tcW w:w="2154" w:type="dxa"/>
            <w:tcBorders>
              <w:lef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bookmarkStart w:id="102" w:name="P2503"/>
            <w:bookmarkEnd w:id="102"/>
            <w:r w:rsidRPr="00B67872">
              <w:rPr>
                <w:rFonts w:ascii="Times New Roman" w:hAnsi="Times New Roman" w:cs="Times New Roman"/>
                <w:color w:val="000000"/>
                <w:sz w:val="20"/>
              </w:rPr>
              <w:t>1</w:t>
            </w:r>
          </w:p>
        </w:tc>
        <w:tc>
          <w:tcPr>
            <w:tcW w:w="907" w:type="dxa"/>
          </w:tcPr>
          <w:p w:rsidR="00DB5B6E" w:rsidRPr="00B67872" w:rsidRDefault="00DB5B6E" w:rsidP="00F21CEC">
            <w:pPr>
              <w:pStyle w:val="ConsPlusNormal"/>
              <w:jc w:val="center"/>
              <w:rPr>
                <w:rFonts w:ascii="Times New Roman" w:hAnsi="Times New Roman" w:cs="Times New Roman"/>
                <w:color w:val="000000"/>
                <w:sz w:val="20"/>
              </w:rPr>
            </w:pPr>
            <w:bookmarkStart w:id="103" w:name="P2504"/>
            <w:bookmarkEnd w:id="103"/>
            <w:r w:rsidRPr="00B67872">
              <w:rPr>
                <w:rFonts w:ascii="Times New Roman" w:hAnsi="Times New Roman" w:cs="Times New Roman"/>
                <w:color w:val="000000"/>
                <w:sz w:val="20"/>
              </w:rPr>
              <w:t>2</w:t>
            </w:r>
          </w:p>
        </w:tc>
        <w:tc>
          <w:tcPr>
            <w:tcW w:w="794" w:type="dxa"/>
          </w:tcPr>
          <w:p w:rsidR="00DB5B6E" w:rsidRPr="00B67872" w:rsidRDefault="00DB5B6E" w:rsidP="00F21CEC">
            <w:pPr>
              <w:pStyle w:val="ConsPlusNormal"/>
              <w:jc w:val="center"/>
              <w:rPr>
                <w:rFonts w:ascii="Times New Roman" w:hAnsi="Times New Roman" w:cs="Times New Roman"/>
                <w:color w:val="000000"/>
                <w:sz w:val="20"/>
              </w:rPr>
            </w:pPr>
            <w:bookmarkStart w:id="104" w:name="P2505"/>
            <w:bookmarkEnd w:id="104"/>
            <w:r w:rsidRPr="00B67872">
              <w:rPr>
                <w:rFonts w:ascii="Times New Roman" w:hAnsi="Times New Roman" w:cs="Times New Roman"/>
                <w:color w:val="000000"/>
                <w:sz w:val="20"/>
              </w:rPr>
              <w:t>3</w:t>
            </w:r>
          </w:p>
        </w:tc>
        <w:tc>
          <w:tcPr>
            <w:tcW w:w="931"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4</w:t>
            </w:r>
          </w:p>
        </w:tc>
        <w:tc>
          <w:tcPr>
            <w:tcW w:w="845"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5</w:t>
            </w:r>
          </w:p>
        </w:tc>
        <w:tc>
          <w:tcPr>
            <w:tcW w:w="845" w:type="dxa"/>
          </w:tcPr>
          <w:p w:rsidR="00DB5B6E" w:rsidRPr="00B67872" w:rsidRDefault="00DB5B6E" w:rsidP="00F21CEC">
            <w:pPr>
              <w:pStyle w:val="ConsPlusNormal"/>
              <w:jc w:val="center"/>
              <w:rPr>
                <w:rFonts w:ascii="Times New Roman" w:hAnsi="Times New Roman" w:cs="Times New Roman"/>
                <w:color w:val="000000"/>
                <w:sz w:val="20"/>
              </w:rPr>
            </w:pPr>
            <w:bookmarkStart w:id="105" w:name="P2508"/>
            <w:bookmarkEnd w:id="105"/>
            <w:r w:rsidRPr="00B67872">
              <w:rPr>
                <w:rFonts w:ascii="Times New Roman" w:hAnsi="Times New Roman" w:cs="Times New Roman"/>
                <w:color w:val="000000"/>
                <w:sz w:val="20"/>
              </w:rPr>
              <w:t>6</w:t>
            </w:r>
          </w:p>
        </w:tc>
        <w:tc>
          <w:tcPr>
            <w:tcW w:w="1134" w:type="dxa"/>
          </w:tcPr>
          <w:p w:rsidR="00DB5B6E" w:rsidRPr="00B67872" w:rsidRDefault="00DB5B6E" w:rsidP="00F21CEC">
            <w:pPr>
              <w:pStyle w:val="ConsPlusNormal"/>
              <w:jc w:val="center"/>
              <w:rPr>
                <w:rFonts w:ascii="Times New Roman" w:hAnsi="Times New Roman" w:cs="Times New Roman"/>
                <w:color w:val="000000"/>
                <w:sz w:val="20"/>
              </w:rPr>
            </w:pPr>
            <w:bookmarkStart w:id="106" w:name="P2509"/>
            <w:bookmarkEnd w:id="106"/>
            <w:r w:rsidRPr="00B67872">
              <w:rPr>
                <w:rFonts w:ascii="Times New Roman" w:hAnsi="Times New Roman" w:cs="Times New Roman"/>
                <w:color w:val="000000"/>
                <w:sz w:val="20"/>
              </w:rPr>
              <w:t>7</w:t>
            </w:r>
          </w:p>
        </w:tc>
        <w:tc>
          <w:tcPr>
            <w:tcW w:w="964" w:type="dxa"/>
          </w:tcPr>
          <w:p w:rsidR="00DB5B6E" w:rsidRPr="00B67872" w:rsidRDefault="00DB5B6E" w:rsidP="00F21CEC">
            <w:pPr>
              <w:pStyle w:val="ConsPlusNormal"/>
              <w:jc w:val="center"/>
              <w:rPr>
                <w:rFonts w:ascii="Times New Roman" w:hAnsi="Times New Roman" w:cs="Times New Roman"/>
                <w:color w:val="000000"/>
                <w:sz w:val="20"/>
              </w:rPr>
            </w:pPr>
            <w:bookmarkStart w:id="107" w:name="P2510"/>
            <w:bookmarkEnd w:id="107"/>
            <w:r w:rsidRPr="00B67872">
              <w:rPr>
                <w:rFonts w:ascii="Times New Roman" w:hAnsi="Times New Roman" w:cs="Times New Roman"/>
                <w:color w:val="000000"/>
                <w:sz w:val="20"/>
              </w:rPr>
              <w:t>8</w:t>
            </w:r>
          </w:p>
        </w:tc>
        <w:tc>
          <w:tcPr>
            <w:tcW w:w="850" w:type="dxa"/>
          </w:tcPr>
          <w:p w:rsidR="00DB5B6E" w:rsidRPr="00B67872" w:rsidRDefault="00DB5B6E" w:rsidP="00F21CEC">
            <w:pPr>
              <w:pStyle w:val="ConsPlusNormal"/>
              <w:jc w:val="center"/>
              <w:rPr>
                <w:rFonts w:ascii="Times New Roman" w:hAnsi="Times New Roman" w:cs="Times New Roman"/>
                <w:color w:val="000000"/>
                <w:sz w:val="20"/>
              </w:rPr>
            </w:pPr>
            <w:bookmarkStart w:id="108" w:name="P2511"/>
            <w:bookmarkEnd w:id="108"/>
            <w:r w:rsidRPr="00B67872">
              <w:rPr>
                <w:rFonts w:ascii="Times New Roman" w:hAnsi="Times New Roman" w:cs="Times New Roman"/>
                <w:color w:val="000000"/>
                <w:sz w:val="20"/>
              </w:rPr>
              <w:t>9</w:t>
            </w:r>
          </w:p>
        </w:tc>
        <w:tc>
          <w:tcPr>
            <w:tcW w:w="850" w:type="dxa"/>
          </w:tcPr>
          <w:p w:rsidR="00DB5B6E" w:rsidRPr="00B67872" w:rsidRDefault="00DB5B6E" w:rsidP="00F21CEC">
            <w:pPr>
              <w:pStyle w:val="ConsPlusNormal"/>
              <w:jc w:val="center"/>
              <w:rPr>
                <w:rFonts w:ascii="Times New Roman" w:hAnsi="Times New Roman" w:cs="Times New Roman"/>
                <w:color w:val="000000"/>
                <w:sz w:val="20"/>
              </w:rPr>
            </w:pPr>
            <w:bookmarkStart w:id="109" w:name="P2512"/>
            <w:bookmarkEnd w:id="109"/>
            <w:r w:rsidRPr="00B67872">
              <w:rPr>
                <w:rFonts w:ascii="Times New Roman" w:hAnsi="Times New Roman" w:cs="Times New Roman"/>
                <w:color w:val="000000"/>
                <w:sz w:val="20"/>
              </w:rPr>
              <w:t>10</w:t>
            </w:r>
          </w:p>
        </w:tc>
        <w:tc>
          <w:tcPr>
            <w:tcW w:w="1020" w:type="dxa"/>
            <w:tcBorders>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bookmarkStart w:id="110" w:name="P2513"/>
            <w:bookmarkEnd w:id="110"/>
            <w:r w:rsidRPr="00B67872">
              <w:rPr>
                <w:rFonts w:ascii="Times New Roman" w:hAnsi="Times New Roman" w:cs="Times New Roman"/>
                <w:color w:val="000000"/>
                <w:sz w:val="20"/>
              </w:rPr>
              <w:t>11</w:t>
            </w:r>
          </w:p>
        </w:tc>
      </w:tr>
      <w:tr w:rsidR="00DB5B6E" w:rsidRPr="00B67872" w:rsidTr="00DB5B6E">
        <w:tblPrEx>
          <w:tblBorders>
            <w:right w:val="single" w:sz="4" w:space="0" w:color="auto"/>
          </w:tblBorders>
        </w:tblPrEx>
        <w:tc>
          <w:tcPr>
            <w:tcW w:w="2154" w:type="dxa"/>
            <w:vMerge w:val="restart"/>
            <w:tcBorders>
              <w:lef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c>
          <w:tcPr>
            <w:tcW w:w="907" w:type="dxa"/>
            <w:vMerge w:val="restart"/>
          </w:tcPr>
          <w:p w:rsidR="00DB5B6E" w:rsidRPr="00B67872" w:rsidRDefault="00DB5B6E" w:rsidP="00F21CEC">
            <w:pPr>
              <w:pStyle w:val="ConsPlusNormal"/>
              <w:jc w:val="center"/>
              <w:rPr>
                <w:rFonts w:ascii="Times New Roman" w:hAnsi="Times New Roman" w:cs="Times New Roman"/>
                <w:color w:val="000000"/>
                <w:sz w:val="20"/>
              </w:rPr>
            </w:pPr>
          </w:p>
        </w:tc>
        <w:tc>
          <w:tcPr>
            <w:tcW w:w="794" w:type="dxa"/>
          </w:tcPr>
          <w:p w:rsidR="00DB5B6E" w:rsidRPr="00B67872" w:rsidRDefault="00DB5B6E" w:rsidP="00F21CEC">
            <w:pPr>
              <w:pStyle w:val="ConsPlusNormal"/>
              <w:jc w:val="center"/>
              <w:rPr>
                <w:rFonts w:ascii="Times New Roman" w:hAnsi="Times New Roman" w:cs="Times New Roman"/>
                <w:color w:val="000000"/>
                <w:sz w:val="20"/>
              </w:rPr>
            </w:pPr>
          </w:p>
        </w:tc>
        <w:tc>
          <w:tcPr>
            <w:tcW w:w="931" w:type="dxa"/>
          </w:tcPr>
          <w:p w:rsidR="00DB5B6E" w:rsidRPr="00B67872" w:rsidRDefault="00DB5B6E" w:rsidP="00F21CEC">
            <w:pPr>
              <w:pStyle w:val="ConsPlusNormal"/>
              <w:jc w:val="center"/>
              <w:rPr>
                <w:rFonts w:ascii="Times New Roman" w:hAnsi="Times New Roman" w:cs="Times New Roman"/>
                <w:color w:val="000000"/>
                <w:sz w:val="20"/>
              </w:rPr>
            </w:pPr>
          </w:p>
        </w:tc>
        <w:tc>
          <w:tcPr>
            <w:tcW w:w="845" w:type="dxa"/>
          </w:tcPr>
          <w:p w:rsidR="00DB5B6E" w:rsidRPr="00B67872" w:rsidRDefault="00DB5B6E" w:rsidP="00F21CEC">
            <w:pPr>
              <w:pStyle w:val="ConsPlusNormal"/>
              <w:jc w:val="center"/>
              <w:rPr>
                <w:rFonts w:ascii="Times New Roman" w:hAnsi="Times New Roman" w:cs="Times New Roman"/>
                <w:color w:val="000000"/>
                <w:sz w:val="20"/>
              </w:rPr>
            </w:pPr>
          </w:p>
        </w:tc>
        <w:tc>
          <w:tcPr>
            <w:tcW w:w="845" w:type="dxa"/>
          </w:tcPr>
          <w:p w:rsidR="00DB5B6E" w:rsidRPr="00B67872" w:rsidRDefault="00DB5B6E" w:rsidP="00F21CEC">
            <w:pPr>
              <w:pStyle w:val="ConsPlusNormal"/>
              <w:jc w:val="center"/>
              <w:rPr>
                <w:rFonts w:ascii="Times New Roman" w:hAnsi="Times New Roman" w:cs="Times New Roman"/>
                <w:color w:val="000000"/>
                <w:sz w:val="20"/>
              </w:rPr>
            </w:pPr>
          </w:p>
        </w:tc>
        <w:tc>
          <w:tcPr>
            <w:tcW w:w="1134" w:type="dxa"/>
          </w:tcPr>
          <w:p w:rsidR="00DB5B6E" w:rsidRPr="00B67872" w:rsidRDefault="00DB5B6E" w:rsidP="00F21CEC">
            <w:pPr>
              <w:pStyle w:val="ConsPlusNormal"/>
              <w:jc w:val="center"/>
              <w:rPr>
                <w:rFonts w:ascii="Times New Roman" w:hAnsi="Times New Roman" w:cs="Times New Roman"/>
                <w:color w:val="000000"/>
                <w:sz w:val="20"/>
              </w:rPr>
            </w:pPr>
          </w:p>
        </w:tc>
        <w:tc>
          <w:tcPr>
            <w:tcW w:w="964" w:type="dxa"/>
          </w:tcPr>
          <w:p w:rsidR="00DB5B6E" w:rsidRPr="00B67872" w:rsidRDefault="00DB5B6E" w:rsidP="00F21CEC">
            <w:pPr>
              <w:pStyle w:val="ConsPlusNormal"/>
              <w:jc w:val="center"/>
              <w:rPr>
                <w:rFonts w:ascii="Times New Roman" w:hAnsi="Times New Roman" w:cs="Times New Roman"/>
                <w:color w:val="000000"/>
                <w:sz w:val="20"/>
              </w:rPr>
            </w:pPr>
          </w:p>
        </w:tc>
        <w:tc>
          <w:tcPr>
            <w:tcW w:w="850" w:type="dxa"/>
          </w:tcPr>
          <w:p w:rsidR="00DB5B6E" w:rsidRPr="00B67872" w:rsidRDefault="00DB5B6E" w:rsidP="00F21CEC">
            <w:pPr>
              <w:pStyle w:val="ConsPlusNormal"/>
              <w:jc w:val="center"/>
              <w:rPr>
                <w:rFonts w:ascii="Times New Roman" w:hAnsi="Times New Roman" w:cs="Times New Roman"/>
                <w:color w:val="000000"/>
                <w:sz w:val="20"/>
              </w:rPr>
            </w:pPr>
          </w:p>
        </w:tc>
        <w:tc>
          <w:tcPr>
            <w:tcW w:w="850" w:type="dxa"/>
          </w:tcPr>
          <w:p w:rsidR="00DB5B6E" w:rsidRPr="00B67872" w:rsidRDefault="00DB5B6E" w:rsidP="00F21CEC">
            <w:pPr>
              <w:pStyle w:val="ConsPlusNormal"/>
              <w:jc w:val="center"/>
              <w:rPr>
                <w:rFonts w:ascii="Times New Roman" w:hAnsi="Times New Roman" w:cs="Times New Roman"/>
                <w:color w:val="000000"/>
                <w:sz w:val="20"/>
              </w:rPr>
            </w:pPr>
          </w:p>
        </w:tc>
        <w:tc>
          <w:tcPr>
            <w:tcW w:w="1020" w:type="dxa"/>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DB5B6E">
        <w:tblPrEx>
          <w:tblBorders>
            <w:right w:val="single" w:sz="4" w:space="0" w:color="auto"/>
          </w:tblBorders>
        </w:tblPrEx>
        <w:tc>
          <w:tcPr>
            <w:tcW w:w="2154" w:type="dxa"/>
            <w:vMerge/>
            <w:tcBorders>
              <w:left w:val="single" w:sz="4" w:space="0" w:color="auto"/>
            </w:tcBorders>
          </w:tcPr>
          <w:p w:rsidR="00DB5B6E" w:rsidRPr="00B67872" w:rsidRDefault="00DB5B6E" w:rsidP="00F21CEC">
            <w:pPr>
              <w:rPr>
                <w:rFonts w:ascii="Times New Roman" w:hAnsi="Times New Roman"/>
                <w:color w:val="000000"/>
                <w:sz w:val="20"/>
                <w:szCs w:val="20"/>
              </w:rPr>
            </w:pPr>
          </w:p>
        </w:tc>
        <w:tc>
          <w:tcPr>
            <w:tcW w:w="907" w:type="dxa"/>
            <w:vMerge/>
          </w:tcPr>
          <w:p w:rsidR="00DB5B6E" w:rsidRPr="00B67872" w:rsidRDefault="00DB5B6E" w:rsidP="00F21CEC">
            <w:pPr>
              <w:rPr>
                <w:rFonts w:ascii="Times New Roman" w:hAnsi="Times New Roman"/>
                <w:color w:val="000000"/>
                <w:sz w:val="20"/>
                <w:szCs w:val="20"/>
              </w:rPr>
            </w:pPr>
          </w:p>
        </w:tc>
        <w:tc>
          <w:tcPr>
            <w:tcW w:w="794" w:type="dxa"/>
          </w:tcPr>
          <w:p w:rsidR="00DB5B6E" w:rsidRPr="00B67872" w:rsidRDefault="00DB5B6E" w:rsidP="00F21CEC">
            <w:pPr>
              <w:pStyle w:val="ConsPlusNormal"/>
              <w:jc w:val="center"/>
              <w:rPr>
                <w:rFonts w:ascii="Times New Roman" w:hAnsi="Times New Roman" w:cs="Times New Roman"/>
                <w:color w:val="000000"/>
                <w:sz w:val="20"/>
              </w:rPr>
            </w:pPr>
          </w:p>
        </w:tc>
        <w:tc>
          <w:tcPr>
            <w:tcW w:w="931" w:type="dxa"/>
          </w:tcPr>
          <w:p w:rsidR="00DB5B6E" w:rsidRPr="00B67872" w:rsidRDefault="00DB5B6E" w:rsidP="00F21CEC">
            <w:pPr>
              <w:pStyle w:val="ConsPlusNormal"/>
              <w:jc w:val="center"/>
              <w:rPr>
                <w:rFonts w:ascii="Times New Roman" w:hAnsi="Times New Roman" w:cs="Times New Roman"/>
                <w:color w:val="000000"/>
                <w:sz w:val="20"/>
              </w:rPr>
            </w:pPr>
          </w:p>
        </w:tc>
        <w:tc>
          <w:tcPr>
            <w:tcW w:w="845" w:type="dxa"/>
          </w:tcPr>
          <w:p w:rsidR="00DB5B6E" w:rsidRPr="00B67872" w:rsidRDefault="00DB5B6E" w:rsidP="00F21CEC">
            <w:pPr>
              <w:pStyle w:val="ConsPlusNormal"/>
              <w:jc w:val="center"/>
              <w:rPr>
                <w:rFonts w:ascii="Times New Roman" w:hAnsi="Times New Roman" w:cs="Times New Roman"/>
                <w:color w:val="000000"/>
                <w:sz w:val="20"/>
              </w:rPr>
            </w:pPr>
          </w:p>
        </w:tc>
        <w:tc>
          <w:tcPr>
            <w:tcW w:w="845" w:type="dxa"/>
          </w:tcPr>
          <w:p w:rsidR="00DB5B6E" w:rsidRPr="00B67872" w:rsidRDefault="00DB5B6E" w:rsidP="00F21CEC">
            <w:pPr>
              <w:pStyle w:val="ConsPlusNormal"/>
              <w:jc w:val="center"/>
              <w:rPr>
                <w:rFonts w:ascii="Times New Roman" w:hAnsi="Times New Roman" w:cs="Times New Roman"/>
                <w:color w:val="000000"/>
                <w:sz w:val="20"/>
              </w:rPr>
            </w:pPr>
          </w:p>
        </w:tc>
        <w:tc>
          <w:tcPr>
            <w:tcW w:w="1134" w:type="dxa"/>
          </w:tcPr>
          <w:p w:rsidR="00DB5B6E" w:rsidRPr="00B67872" w:rsidRDefault="00DB5B6E" w:rsidP="00F21CEC">
            <w:pPr>
              <w:pStyle w:val="ConsPlusNormal"/>
              <w:jc w:val="center"/>
              <w:rPr>
                <w:rFonts w:ascii="Times New Roman" w:hAnsi="Times New Roman" w:cs="Times New Roman"/>
                <w:color w:val="000000"/>
                <w:sz w:val="20"/>
              </w:rPr>
            </w:pPr>
          </w:p>
        </w:tc>
        <w:tc>
          <w:tcPr>
            <w:tcW w:w="964" w:type="dxa"/>
          </w:tcPr>
          <w:p w:rsidR="00DB5B6E" w:rsidRPr="00B67872" w:rsidRDefault="00DB5B6E" w:rsidP="00F21CEC">
            <w:pPr>
              <w:pStyle w:val="ConsPlusNormal"/>
              <w:jc w:val="center"/>
              <w:rPr>
                <w:rFonts w:ascii="Times New Roman" w:hAnsi="Times New Roman" w:cs="Times New Roman"/>
                <w:color w:val="000000"/>
                <w:sz w:val="20"/>
              </w:rPr>
            </w:pPr>
          </w:p>
        </w:tc>
        <w:tc>
          <w:tcPr>
            <w:tcW w:w="850" w:type="dxa"/>
          </w:tcPr>
          <w:p w:rsidR="00DB5B6E" w:rsidRPr="00B67872" w:rsidRDefault="00DB5B6E" w:rsidP="00F21CEC">
            <w:pPr>
              <w:pStyle w:val="ConsPlusNormal"/>
              <w:jc w:val="center"/>
              <w:rPr>
                <w:rFonts w:ascii="Times New Roman" w:hAnsi="Times New Roman" w:cs="Times New Roman"/>
                <w:color w:val="000000"/>
                <w:sz w:val="20"/>
              </w:rPr>
            </w:pPr>
          </w:p>
        </w:tc>
        <w:tc>
          <w:tcPr>
            <w:tcW w:w="850" w:type="dxa"/>
          </w:tcPr>
          <w:p w:rsidR="00DB5B6E" w:rsidRPr="00B67872" w:rsidRDefault="00DB5B6E" w:rsidP="00F21CEC">
            <w:pPr>
              <w:pStyle w:val="ConsPlusNormal"/>
              <w:jc w:val="center"/>
              <w:rPr>
                <w:rFonts w:ascii="Times New Roman" w:hAnsi="Times New Roman" w:cs="Times New Roman"/>
                <w:color w:val="000000"/>
                <w:sz w:val="20"/>
              </w:rPr>
            </w:pPr>
          </w:p>
        </w:tc>
        <w:tc>
          <w:tcPr>
            <w:tcW w:w="1020" w:type="dxa"/>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DB5B6E">
        <w:tblPrEx>
          <w:tblBorders>
            <w:right w:val="single" w:sz="4" w:space="0" w:color="auto"/>
          </w:tblBorders>
        </w:tblPrEx>
        <w:tc>
          <w:tcPr>
            <w:tcW w:w="2154" w:type="dxa"/>
            <w:tcBorders>
              <w:lef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bookmarkStart w:id="111" w:name="P2534"/>
            <w:bookmarkEnd w:id="111"/>
            <w:r w:rsidRPr="00B67872">
              <w:rPr>
                <w:rFonts w:ascii="Times New Roman" w:hAnsi="Times New Roman" w:cs="Times New Roman"/>
                <w:color w:val="000000"/>
                <w:sz w:val="20"/>
              </w:rPr>
              <w:t>Итого по коду об</w:t>
            </w:r>
            <w:r>
              <w:rPr>
                <w:rFonts w:ascii="Times New Roman" w:hAnsi="Times New Roman" w:cs="Times New Roman"/>
                <w:color w:val="000000"/>
                <w:sz w:val="20"/>
              </w:rPr>
              <w:t xml:space="preserve">ъекта </w:t>
            </w:r>
            <w:r w:rsidRPr="00B67872">
              <w:rPr>
                <w:rFonts w:ascii="Times New Roman" w:hAnsi="Times New Roman" w:cs="Times New Roman"/>
                <w:color w:val="000000"/>
                <w:sz w:val="20"/>
              </w:rPr>
              <w:t>АИП (мероприятия по информатизации)</w:t>
            </w:r>
          </w:p>
        </w:tc>
        <w:tc>
          <w:tcPr>
            <w:tcW w:w="907" w:type="dxa"/>
          </w:tcPr>
          <w:p w:rsidR="00DB5B6E" w:rsidRPr="00B67872" w:rsidRDefault="00DB5B6E" w:rsidP="00F21CEC">
            <w:pPr>
              <w:pStyle w:val="ConsPlusNormal"/>
              <w:jc w:val="right"/>
              <w:rPr>
                <w:rFonts w:ascii="Times New Roman" w:hAnsi="Times New Roman" w:cs="Times New Roman"/>
                <w:color w:val="000000"/>
                <w:sz w:val="20"/>
              </w:rPr>
            </w:pPr>
          </w:p>
        </w:tc>
        <w:tc>
          <w:tcPr>
            <w:tcW w:w="794" w:type="dxa"/>
            <w:vAlign w:val="bottom"/>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931" w:type="dxa"/>
            <w:vAlign w:val="bottom"/>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845" w:type="dxa"/>
            <w:vAlign w:val="bottom"/>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845" w:type="dxa"/>
            <w:vAlign w:val="bottom"/>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1134" w:type="dxa"/>
          </w:tcPr>
          <w:p w:rsidR="00DB5B6E" w:rsidRPr="00B67872" w:rsidRDefault="00DB5B6E" w:rsidP="00F21CEC">
            <w:pPr>
              <w:pStyle w:val="ConsPlusNormal"/>
              <w:jc w:val="center"/>
              <w:rPr>
                <w:rFonts w:ascii="Times New Roman" w:hAnsi="Times New Roman" w:cs="Times New Roman"/>
                <w:color w:val="000000"/>
                <w:sz w:val="20"/>
              </w:rPr>
            </w:pPr>
          </w:p>
        </w:tc>
        <w:tc>
          <w:tcPr>
            <w:tcW w:w="964" w:type="dxa"/>
          </w:tcPr>
          <w:p w:rsidR="00DB5B6E" w:rsidRPr="00B67872" w:rsidRDefault="00DB5B6E" w:rsidP="00F21CEC">
            <w:pPr>
              <w:pStyle w:val="ConsPlusNormal"/>
              <w:jc w:val="center"/>
              <w:rPr>
                <w:rFonts w:ascii="Times New Roman" w:hAnsi="Times New Roman" w:cs="Times New Roman"/>
                <w:color w:val="000000"/>
                <w:sz w:val="20"/>
              </w:rPr>
            </w:pPr>
          </w:p>
        </w:tc>
        <w:tc>
          <w:tcPr>
            <w:tcW w:w="850" w:type="dxa"/>
          </w:tcPr>
          <w:p w:rsidR="00DB5B6E" w:rsidRPr="00B67872" w:rsidRDefault="00DB5B6E" w:rsidP="00F21CEC">
            <w:pPr>
              <w:pStyle w:val="ConsPlusNormal"/>
              <w:jc w:val="center"/>
              <w:rPr>
                <w:rFonts w:ascii="Times New Roman" w:hAnsi="Times New Roman" w:cs="Times New Roman"/>
                <w:color w:val="000000"/>
                <w:sz w:val="20"/>
              </w:rPr>
            </w:pPr>
          </w:p>
        </w:tc>
        <w:tc>
          <w:tcPr>
            <w:tcW w:w="850" w:type="dxa"/>
          </w:tcPr>
          <w:p w:rsidR="00DB5B6E" w:rsidRPr="00B67872" w:rsidRDefault="00DB5B6E" w:rsidP="00F21CEC">
            <w:pPr>
              <w:pStyle w:val="ConsPlusNormal"/>
              <w:jc w:val="center"/>
              <w:rPr>
                <w:rFonts w:ascii="Times New Roman" w:hAnsi="Times New Roman" w:cs="Times New Roman"/>
                <w:color w:val="000000"/>
                <w:sz w:val="20"/>
              </w:rPr>
            </w:pPr>
          </w:p>
        </w:tc>
        <w:tc>
          <w:tcPr>
            <w:tcW w:w="1020" w:type="dxa"/>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DB5B6E">
        <w:tblPrEx>
          <w:tblBorders>
            <w:right w:val="single" w:sz="4" w:space="0" w:color="auto"/>
          </w:tblBorders>
        </w:tblPrEx>
        <w:tc>
          <w:tcPr>
            <w:tcW w:w="2154" w:type="dxa"/>
            <w:vMerge w:val="restart"/>
            <w:tcBorders>
              <w:lef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p>
        </w:tc>
        <w:tc>
          <w:tcPr>
            <w:tcW w:w="907" w:type="dxa"/>
            <w:vMerge w:val="restart"/>
          </w:tcPr>
          <w:p w:rsidR="00DB5B6E" w:rsidRPr="00B67872" w:rsidRDefault="00DB5B6E" w:rsidP="00F21CEC">
            <w:pPr>
              <w:pStyle w:val="ConsPlusNormal"/>
              <w:jc w:val="right"/>
              <w:rPr>
                <w:rFonts w:ascii="Times New Roman" w:hAnsi="Times New Roman" w:cs="Times New Roman"/>
                <w:color w:val="000000"/>
                <w:sz w:val="20"/>
              </w:rPr>
            </w:pPr>
          </w:p>
        </w:tc>
        <w:tc>
          <w:tcPr>
            <w:tcW w:w="794" w:type="dxa"/>
            <w:vAlign w:val="bottom"/>
          </w:tcPr>
          <w:p w:rsidR="00DB5B6E" w:rsidRPr="00B67872" w:rsidRDefault="00DB5B6E" w:rsidP="00F21CEC">
            <w:pPr>
              <w:pStyle w:val="ConsPlusNormal"/>
              <w:jc w:val="center"/>
              <w:rPr>
                <w:rFonts w:ascii="Times New Roman" w:hAnsi="Times New Roman" w:cs="Times New Roman"/>
                <w:color w:val="000000"/>
                <w:sz w:val="20"/>
              </w:rPr>
            </w:pPr>
          </w:p>
        </w:tc>
        <w:tc>
          <w:tcPr>
            <w:tcW w:w="931" w:type="dxa"/>
            <w:vAlign w:val="bottom"/>
          </w:tcPr>
          <w:p w:rsidR="00DB5B6E" w:rsidRPr="00B67872" w:rsidRDefault="00DB5B6E" w:rsidP="00F21CEC">
            <w:pPr>
              <w:pStyle w:val="ConsPlusNormal"/>
              <w:jc w:val="center"/>
              <w:rPr>
                <w:rFonts w:ascii="Times New Roman" w:hAnsi="Times New Roman" w:cs="Times New Roman"/>
                <w:color w:val="000000"/>
                <w:sz w:val="20"/>
              </w:rPr>
            </w:pPr>
          </w:p>
        </w:tc>
        <w:tc>
          <w:tcPr>
            <w:tcW w:w="845" w:type="dxa"/>
            <w:vAlign w:val="bottom"/>
          </w:tcPr>
          <w:p w:rsidR="00DB5B6E" w:rsidRPr="00B67872" w:rsidRDefault="00DB5B6E" w:rsidP="00F21CEC">
            <w:pPr>
              <w:pStyle w:val="ConsPlusNormal"/>
              <w:jc w:val="center"/>
              <w:rPr>
                <w:rFonts w:ascii="Times New Roman" w:hAnsi="Times New Roman" w:cs="Times New Roman"/>
                <w:color w:val="000000"/>
                <w:sz w:val="20"/>
              </w:rPr>
            </w:pPr>
          </w:p>
        </w:tc>
        <w:tc>
          <w:tcPr>
            <w:tcW w:w="845" w:type="dxa"/>
            <w:vAlign w:val="bottom"/>
          </w:tcPr>
          <w:p w:rsidR="00DB5B6E" w:rsidRPr="00B67872" w:rsidRDefault="00DB5B6E" w:rsidP="00F21CEC">
            <w:pPr>
              <w:pStyle w:val="ConsPlusNormal"/>
              <w:jc w:val="center"/>
              <w:rPr>
                <w:rFonts w:ascii="Times New Roman" w:hAnsi="Times New Roman" w:cs="Times New Roman"/>
                <w:color w:val="000000"/>
                <w:sz w:val="20"/>
              </w:rPr>
            </w:pPr>
          </w:p>
        </w:tc>
        <w:tc>
          <w:tcPr>
            <w:tcW w:w="1134" w:type="dxa"/>
          </w:tcPr>
          <w:p w:rsidR="00DB5B6E" w:rsidRPr="00B67872" w:rsidRDefault="00DB5B6E" w:rsidP="00F21CEC">
            <w:pPr>
              <w:pStyle w:val="ConsPlusNormal"/>
              <w:jc w:val="center"/>
              <w:rPr>
                <w:rFonts w:ascii="Times New Roman" w:hAnsi="Times New Roman" w:cs="Times New Roman"/>
                <w:color w:val="000000"/>
                <w:sz w:val="20"/>
              </w:rPr>
            </w:pPr>
          </w:p>
        </w:tc>
        <w:tc>
          <w:tcPr>
            <w:tcW w:w="964" w:type="dxa"/>
          </w:tcPr>
          <w:p w:rsidR="00DB5B6E" w:rsidRPr="00B67872" w:rsidRDefault="00DB5B6E" w:rsidP="00F21CEC">
            <w:pPr>
              <w:pStyle w:val="ConsPlusNormal"/>
              <w:jc w:val="center"/>
              <w:rPr>
                <w:rFonts w:ascii="Times New Roman" w:hAnsi="Times New Roman" w:cs="Times New Roman"/>
                <w:color w:val="000000"/>
                <w:sz w:val="20"/>
              </w:rPr>
            </w:pPr>
          </w:p>
        </w:tc>
        <w:tc>
          <w:tcPr>
            <w:tcW w:w="850" w:type="dxa"/>
          </w:tcPr>
          <w:p w:rsidR="00DB5B6E" w:rsidRPr="00B67872" w:rsidRDefault="00DB5B6E" w:rsidP="00F21CEC">
            <w:pPr>
              <w:pStyle w:val="ConsPlusNormal"/>
              <w:jc w:val="center"/>
              <w:rPr>
                <w:rFonts w:ascii="Times New Roman" w:hAnsi="Times New Roman" w:cs="Times New Roman"/>
                <w:color w:val="000000"/>
                <w:sz w:val="20"/>
              </w:rPr>
            </w:pPr>
          </w:p>
        </w:tc>
        <w:tc>
          <w:tcPr>
            <w:tcW w:w="850" w:type="dxa"/>
          </w:tcPr>
          <w:p w:rsidR="00DB5B6E" w:rsidRPr="00B67872" w:rsidRDefault="00DB5B6E" w:rsidP="00F21CEC">
            <w:pPr>
              <w:pStyle w:val="ConsPlusNormal"/>
              <w:jc w:val="center"/>
              <w:rPr>
                <w:rFonts w:ascii="Times New Roman" w:hAnsi="Times New Roman" w:cs="Times New Roman"/>
                <w:color w:val="000000"/>
                <w:sz w:val="20"/>
              </w:rPr>
            </w:pPr>
          </w:p>
        </w:tc>
        <w:tc>
          <w:tcPr>
            <w:tcW w:w="1020" w:type="dxa"/>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DB5B6E">
        <w:tblPrEx>
          <w:tblBorders>
            <w:right w:val="single" w:sz="4" w:space="0" w:color="auto"/>
          </w:tblBorders>
        </w:tblPrEx>
        <w:tc>
          <w:tcPr>
            <w:tcW w:w="2154" w:type="dxa"/>
            <w:vMerge/>
            <w:tcBorders>
              <w:left w:val="single" w:sz="4" w:space="0" w:color="auto"/>
            </w:tcBorders>
          </w:tcPr>
          <w:p w:rsidR="00DB5B6E" w:rsidRPr="00B67872" w:rsidRDefault="00DB5B6E" w:rsidP="00F21CEC">
            <w:pPr>
              <w:rPr>
                <w:rFonts w:ascii="Times New Roman" w:hAnsi="Times New Roman"/>
                <w:color w:val="000000"/>
                <w:sz w:val="20"/>
                <w:szCs w:val="20"/>
              </w:rPr>
            </w:pPr>
          </w:p>
        </w:tc>
        <w:tc>
          <w:tcPr>
            <w:tcW w:w="907" w:type="dxa"/>
            <w:vMerge/>
          </w:tcPr>
          <w:p w:rsidR="00DB5B6E" w:rsidRPr="00B67872" w:rsidRDefault="00DB5B6E" w:rsidP="00F21CEC">
            <w:pPr>
              <w:rPr>
                <w:rFonts w:ascii="Times New Roman" w:hAnsi="Times New Roman"/>
                <w:color w:val="000000"/>
                <w:sz w:val="20"/>
                <w:szCs w:val="20"/>
              </w:rPr>
            </w:pPr>
          </w:p>
        </w:tc>
        <w:tc>
          <w:tcPr>
            <w:tcW w:w="794" w:type="dxa"/>
            <w:vAlign w:val="bottom"/>
          </w:tcPr>
          <w:p w:rsidR="00DB5B6E" w:rsidRPr="00B67872" w:rsidRDefault="00DB5B6E" w:rsidP="00F21CEC">
            <w:pPr>
              <w:pStyle w:val="ConsPlusNormal"/>
              <w:jc w:val="center"/>
              <w:rPr>
                <w:rFonts w:ascii="Times New Roman" w:hAnsi="Times New Roman" w:cs="Times New Roman"/>
                <w:color w:val="000000"/>
                <w:sz w:val="20"/>
              </w:rPr>
            </w:pPr>
          </w:p>
        </w:tc>
        <w:tc>
          <w:tcPr>
            <w:tcW w:w="931" w:type="dxa"/>
            <w:vAlign w:val="bottom"/>
          </w:tcPr>
          <w:p w:rsidR="00DB5B6E" w:rsidRPr="00B67872" w:rsidRDefault="00DB5B6E" w:rsidP="00F21CEC">
            <w:pPr>
              <w:pStyle w:val="ConsPlusNormal"/>
              <w:jc w:val="center"/>
              <w:rPr>
                <w:rFonts w:ascii="Times New Roman" w:hAnsi="Times New Roman" w:cs="Times New Roman"/>
                <w:color w:val="000000"/>
                <w:sz w:val="20"/>
              </w:rPr>
            </w:pPr>
          </w:p>
        </w:tc>
        <w:tc>
          <w:tcPr>
            <w:tcW w:w="845" w:type="dxa"/>
            <w:vAlign w:val="bottom"/>
          </w:tcPr>
          <w:p w:rsidR="00DB5B6E" w:rsidRPr="00B67872" w:rsidRDefault="00DB5B6E" w:rsidP="00F21CEC">
            <w:pPr>
              <w:pStyle w:val="ConsPlusNormal"/>
              <w:jc w:val="center"/>
              <w:rPr>
                <w:rFonts w:ascii="Times New Roman" w:hAnsi="Times New Roman" w:cs="Times New Roman"/>
                <w:color w:val="000000"/>
                <w:sz w:val="20"/>
              </w:rPr>
            </w:pPr>
          </w:p>
        </w:tc>
        <w:tc>
          <w:tcPr>
            <w:tcW w:w="845" w:type="dxa"/>
            <w:vAlign w:val="bottom"/>
          </w:tcPr>
          <w:p w:rsidR="00DB5B6E" w:rsidRPr="00B67872" w:rsidRDefault="00DB5B6E" w:rsidP="00F21CEC">
            <w:pPr>
              <w:pStyle w:val="ConsPlusNormal"/>
              <w:jc w:val="center"/>
              <w:rPr>
                <w:rFonts w:ascii="Times New Roman" w:hAnsi="Times New Roman" w:cs="Times New Roman"/>
                <w:color w:val="000000"/>
                <w:sz w:val="20"/>
              </w:rPr>
            </w:pPr>
          </w:p>
        </w:tc>
        <w:tc>
          <w:tcPr>
            <w:tcW w:w="1134" w:type="dxa"/>
          </w:tcPr>
          <w:p w:rsidR="00DB5B6E" w:rsidRPr="00B67872" w:rsidRDefault="00DB5B6E" w:rsidP="00F21CEC">
            <w:pPr>
              <w:pStyle w:val="ConsPlusNormal"/>
              <w:jc w:val="center"/>
              <w:rPr>
                <w:rFonts w:ascii="Times New Roman" w:hAnsi="Times New Roman" w:cs="Times New Roman"/>
                <w:color w:val="000000"/>
                <w:sz w:val="20"/>
              </w:rPr>
            </w:pPr>
          </w:p>
        </w:tc>
        <w:tc>
          <w:tcPr>
            <w:tcW w:w="964" w:type="dxa"/>
          </w:tcPr>
          <w:p w:rsidR="00DB5B6E" w:rsidRPr="00B67872" w:rsidRDefault="00DB5B6E" w:rsidP="00F21CEC">
            <w:pPr>
              <w:pStyle w:val="ConsPlusNormal"/>
              <w:jc w:val="center"/>
              <w:rPr>
                <w:rFonts w:ascii="Times New Roman" w:hAnsi="Times New Roman" w:cs="Times New Roman"/>
                <w:color w:val="000000"/>
                <w:sz w:val="20"/>
              </w:rPr>
            </w:pPr>
          </w:p>
        </w:tc>
        <w:tc>
          <w:tcPr>
            <w:tcW w:w="850" w:type="dxa"/>
          </w:tcPr>
          <w:p w:rsidR="00DB5B6E" w:rsidRPr="00B67872" w:rsidRDefault="00DB5B6E" w:rsidP="00F21CEC">
            <w:pPr>
              <w:pStyle w:val="ConsPlusNormal"/>
              <w:jc w:val="center"/>
              <w:rPr>
                <w:rFonts w:ascii="Times New Roman" w:hAnsi="Times New Roman" w:cs="Times New Roman"/>
                <w:color w:val="000000"/>
                <w:sz w:val="20"/>
              </w:rPr>
            </w:pPr>
          </w:p>
        </w:tc>
        <w:tc>
          <w:tcPr>
            <w:tcW w:w="850" w:type="dxa"/>
          </w:tcPr>
          <w:p w:rsidR="00DB5B6E" w:rsidRPr="00B67872" w:rsidRDefault="00DB5B6E" w:rsidP="00F21CEC">
            <w:pPr>
              <w:pStyle w:val="ConsPlusNormal"/>
              <w:jc w:val="center"/>
              <w:rPr>
                <w:rFonts w:ascii="Times New Roman" w:hAnsi="Times New Roman" w:cs="Times New Roman"/>
                <w:color w:val="000000"/>
                <w:sz w:val="20"/>
              </w:rPr>
            </w:pPr>
          </w:p>
        </w:tc>
        <w:tc>
          <w:tcPr>
            <w:tcW w:w="1020" w:type="dxa"/>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DB5B6E">
        <w:tblPrEx>
          <w:tblBorders>
            <w:right w:val="single" w:sz="4" w:space="0" w:color="auto"/>
          </w:tblBorders>
        </w:tblPrEx>
        <w:tc>
          <w:tcPr>
            <w:tcW w:w="2154" w:type="dxa"/>
            <w:tcBorders>
              <w:lef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Pr>
                <w:rFonts w:ascii="Times New Roman" w:hAnsi="Times New Roman" w:cs="Times New Roman"/>
                <w:color w:val="000000"/>
                <w:sz w:val="20"/>
              </w:rPr>
              <w:t xml:space="preserve">Итого по коду объекта </w:t>
            </w:r>
            <w:r w:rsidRPr="00B67872">
              <w:rPr>
                <w:rFonts w:ascii="Times New Roman" w:hAnsi="Times New Roman" w:cs="Times New Roman"/>
                <w:color w:val="000000"/>
                <w:sz w:val="20"/>
              </w:rPr>
              <w:t>АИП (мероприятия по информатизации)</w:t>
            </w:r>
          </w:p>
        </w:tc>
        <w:tc>
          <w:tcPr>
            <w:tcW w:w="907" w:type="dxa"/>
          </w:tcPr>
          <w:p w:rsidR="00DB5B6E" w:rsidRPr="00B67872" w:rsidRDefault="00DB5B6E" w:rsidP="00F21CEC">
            <w:pPr>
              <w:pStyle w:val="ConsPlusNormal"/>
              <w:jc w:val="right"/>
              <w:rPr>
                <w:rFonts w:ascii="Times New Roman" w:hAnsi="Times New Roman" w:cs="Times New Roman"/>
                <w:color w:val="000000"/>
                <w:sz w:val="20"/>
              </w:rPr>
            </w:pPr>
          </w:p>
        </w:tc>
        <w:tc>
          <w:tcPr>
            <w:tcW w:w="794" w:type="dxa"/>
            <w:vAlign w:val="bottom"/>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931" w:type="dxa"/>
            <w:vAlign w:val="bottom"/>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845" w:type="dxa"/>
            <w:vAlign w:val="bottom"/>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845" w:type="dxa"/>
            <w:vAlign w:val="bottom"/>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1134" w:type="dxa"/>
          </w:tcPr>
          <w:p w:rsidR="00DB5B6E" w:rsidRPr="00B67872" w:rsidRDefault="00DB5B6E" w:rsidP="00F21CEC">
            <w:pPr>
              <w:pStyle w:val="ConsPlusNormal"/>
              <w:jc w:val="center"/>
              <w:rPr>
                <w:rFonts w:ascii="Times New Roman" w:hAnsi="Times New Roman" w:cs="Times New Roman"/>
                <w:color w:val="000000"/>
                <w:sz w:val="20"/>
              </w:rPr>
            </w:pPr>
          </w:p>
        </w:tc>
        <w:tc>
          <w:tcPr>
            <w:tcW w:w="964" w:type="dxa"/>
          </w:tcPr>
          <w:p w:rsidR="00DB5B6E" w:rsidRPr="00B67872" w:rsidRDefault="00DB5B6E" w:rsidP="00F21CEC">
            <w:pPr>
              <w:pStyle w:val="ConsPlusNormal"/>
              <w:jc w:val="center"/>
              <w:rPr>
                <w:rFonts w:ascii="Times New Roman" w:hAnsi="Times New Roman" w:cs="Times New Roman"/>
                <w:color w:val="000000"/>
                <w:sz w:val="20"/>
              </w:rPr>
            </w:pPr>
          </w:p>
        </w:tc>
        <w:tc>
          <w:tcPr>
            <w:tcW w:w="850" w:type="dxa"/>
          </w:tcPr>
          <w:p w:rsidR="00DB5B6E" w:rsidRPr="00B67872" w:rsidRDefault="00DB5B6E" w:rsidP="00F21CEC">
            <w:pPr>
              <w:pStyle w:val="ConsPlusNormal"/>
              <w:jc w:val="center"/>
              <w:rPr>
                <w:rFonts w:ascii="Times New Roman" w:hAnsi="Times New Roman" w:cs="Times New Roman"/>
                <w:color w:val="000000"/>
                <w:sz w:val="20"/>
              </w:rPr>
            </w:pPr>
          </w:p>
        </w:tc>
        <w:tc>
          <w:tcPr>
            <w:tcW w:w="850" w:type="dxa"/>
          </w:tcPr>
          <w:p w:rsidR="00DB5B6E" w:rsidRPr="00B67872" w:rsidRDefault="00DB5B6E" w:rsidP="00F21CEC">
            <w:pPr>
              <w:pStyle w:val="ConsPlusNormal"/>
              <w:jc w:val="center"/>
              <w:rPr>
                <w:rFonts w:ascii="Times New Roman" w:hAnsi="Times New Roman" w:cs="Times New Roman"/>
                <w:color w:val="000000"/>
                <w:sz w:val="20"/>
              </w:rPr>
            </w:pPr>
          </w:p>
        </w:tc>
        <w:tc>
          <w:tcPr>
            <w:tcW w:w="1020" w:type="dxa"/>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DB5B6E">
        <w:tblPrEx>
          <w:tblBorders>
            <w:right w:val="single" w:sz="4" w:space="0" w:color="auto"/>
          </w:tblBorders>
        </w:tblPrEx>
        <w:tc>
          <w:tcPr>
            <w:tcW w:w="3061" w:type="dxa"/>
            <w:gridSpan w:val="2"/>
            <w:tcBorders>
              <w:lef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bookmarkStart w:id="112" w:name="P2576"/>
            <w:bookmarkEnd w:id="112"/>
            <w:r w:rsidRPr="00B67872">
              <w:rPr>
                <w:rFonts w:ascii="Times New Roman" w:hAnsi="Times New Roman" w:cs="Times New Roman"/>
                <w:color w:val="000000"/>
                <w:sz w:val="20"/>
              </w:rPr>
              <w:t>Итого по коду главы</w:t>
            </w:r>
          </w:p>
        </w:tc>
        <w:tc>
          <w:tcPr>
            <w:tcW w:w="794" w:type="dxa"/>
            <w:vAlign w:val="bottom"/>
          </w:tcPr>
          <w:p w:rsidR="00DB5B6E" w:rsidRPr="00B67872" w:rsidRDefault="00DB5B6E" w:rsidP="00F21CEC">
            <w:pPr>
              <w:pStyle w:val="ConsPlusNormal"/>
              <w:jc w:val="center"/>
              <w:rPr>
                <w:rFonts w:ascii="Times New Roman" w:hAnsi="Times New Roman" w:cs="Times New Roman"/>
                <w:color w:val="000000"/>
                <w:sz w:val="20"/>
              </w:rPr>
            </w:pPr>
          </w:p>
        </w:tc>
        <w:tc>
          <w:tcPr>
            <w:tcW w:w="931" w:type="dxa"/>
            <w:vAlign w:val="bottom"/>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845" w:type="dxa"/>
            <w:vAlign w:val="bottom"/>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845" w:type="dxa"/>
            <w:vAlign w:val="bottom"/>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1134" w:type="dxa"/>
          </w:tcPr>
          <w:p w:rsidR="00DB5B6E" w:rsidRPr="00B67872" w:rsidRDefault="00DB5B6E" w:rsidP="00F21CEC">
            <w:pPr>
              <w:pStyle w:val="ConsPlusNormal"/>
              <w:jc w:val="center"/>
              <w:rPr>
                <w:rFonts w:ascii="Times New Roman" w:hAnsi="Times New Roman" w:cs="Times New Roman"/>
                <w:color w:val="000000"/>
                <w:sz w:val="20"/>
              </w:rPr>
            </w:pPr>
          </w:p>
        </w:tc>
        <w:tc>
          <w:tcPr>
            <w:tcW w:w="964" w:type="dxa"/>
          </w:tcPr>
          <w:p w:rsidR="00DB5B6E" w:rsidRPr="00B67872" w:rsidRDefault="00DB5B6E" w:rsidP="00F21CEC">
            <w:pPr>
              <w:pStyle w:val="ConsPlusNormal"/>
              <w:jc w:val="center"/>
              <w:rPr>
                <w:rFonts w:ascii="Times New Roman" w:hAnsi="Times New Roman" w:cs="Times New Roman"/>
                <w:color w:val="000000"/>
                <w:sz w:val="20"/>
              </w:rPr>
            </w:pPr>
          </w:p>
        </w:tc>
        <w:tc>
          <w:tcPr>
            <w:tcW w:w="850" w:type="dxa"/>
          </w:tcPr>
          <w:p w:rsidR="00DB5B6E" w:rsidRPr="00B67872" w:rsidRDefault="00DB5B6E" w:rsidP="00F21CEC">
            <w:pPr>
              <w:pStyle w:val="ConsPlusNormal"/>
              <w:jc w:val="center"/>
              <w:rPr>
                <w:rFonts w:ascii="Times New Roman" w:hAnsi="Times New Roman" w:cs="Times New Roman"/>
                <w:color w:val="000000"/>
                <w:sz w:val="20"/>
              </w:rPr>
            </w:pPr>
          </w:p>
        </w:tc>
        <w:tc>
          <w:tcPr>
            <w:tcW w:w="850" w:type="dxa"/>
          </w:tcPr>
          <w:p w:rsidR="00DB5B6E" w:rsidRPr="00B67872" w:rsidRDefault="00DB5B6E" w:rsidP="00F21CEC">
            <w:pPr>
              <w:pStyle w:val="ConsPlusNormal"/>
              <w:jc w:val="center"/>
              <w:rPr>
                <w:rFonts w:ascii="Times New Roman" w:hAnsi="Times New Roman" w:cs="Times New Roman"/>
                <w:color w:val="000000"/>
                <w:sz w:val="20"/>
              </w:rPr>
            </w:pPr>
          </w:p>
        </w:tc>
        <w:tc>
          <w:tcPr>
            <w:tcW w:w="1020" w:type="dxa"/>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DB5B6E">
        <w:tblPrEx>
          <w:tblBorders>
            <w:right w:val="single" w:sz="4" w:space="0" w:color="auto"/>
          </w:tblBorders>
        </w:tblPrEx>
        <w:tc>
          <w:tcPr>
            <w:tcW w:w="6476" w:type="dxa"/>
            <w:gridSpan w:val="6"/>
            <w:tcBorders>
              <w:left w:val="single" w:sz="4" w:space="0" w:color="auto"/>
              <w:bottom w:val="nil"/>
            </w:tcBorders>
          </w:tcPr>
          <w:p w:rsidR="00DB5B6E" w:rsidRPr="00B67872" w:rsidRDefault="00DB5B6E" w:rsidP="00F21CEC">
            <w:pPr>
              <w:pStyle w:val="ConsPlusNormal"/>
              <w:jc w:val="right"/>
              <w:rPr>
                <w:rFonts w:ascii="Times New Roman" w:hAnsi="Times New Roman" w:cs="Times New Roman"/>
                <w:color w:val="000000"/>
                <w:sz w:val="20"/>
              </w:rPr>
            </w:pPr>
            <w:bookmarkStart w:id="113" w:name="P2586"/>
            <w:bookmarkEnd w:id="113"/>
            <w:r w:rsidRPr="00B67872">
              <w:rPr>
                <w:rFonts w:ascii="Times New Roman" w:hAnsi="Times New Roman" w:cs="Times New Roman"/>
                <w:color w:val="000000"/>
                <w:sz w:val="20"/>
              </w:rPr>
              <w:t>Всего</w:t>
            </w:r>
          </w:p>
        </w:tc>
        <w:tc>
          <w:tcPr>
            <w:tcW w:w="1134" w:type="dxa"/>
          </w:tcPr>
          <w:p w:rsidR="00DB5B6E" w:rsidRPr="00B67872" w:rsidRDefault="00DB5B6E" w:rsidP="00F21CEC">
            <w:pPr>
              <w:pStyle w:val="ConsPlusNormal"/>
              <w:jc w:val="center"/>
              <w:rPr>
                <w:rFonts w:ascii="Times New Roman" w:hAnsi="Times New Roman" w:cs="Times New Roman"/>
                <w:color w:val="000000"/>
                <w:sz w:val="20"/>
              </w:rPr>
            </w:pPr>
          </w:p>
        </w:tc>
        <w:tc>
          <w:tcPr>
            <w:tcW w:w="964" w:type="dxa"/>
          </w:tcPr>
          <w:p w:rsidR="00DB5B6E" w:rsidRPr="00B67872" w:rsidRDefault="00DB5B6E" w:rsidP="00F21CEC">
            <w:pPr>
              <w:pStyle w:val="ConsPlusNormal"/>
              <w:jc w:val="center"/>
              <w:rPr>
                <w:rFonts w:ascii="Times New Roman" w:hAnsi="Times New Roman" w:cs="Times New Roman"/>
                <w:color w:val="000000"/>
                <w:sz w:val="20"/>
              </w:rPr>
            </w:pPr>
          </w:p>
        </w:tc>
        <w:tc>
          <w:tcPr>
            <w:tcW w:w="850" w:type="dxa"/>
          </w:tcPr>
          <w:p w:rsidR="00DB5B6E" w:rsidRPr="00B67872" w:rsidRDefault="00DB5B6E" w:rsidP="00F21CEC">
            <w:pPr>
              <w:pStyle w:val="ConsPlusNormal"/>
              <w:jc w:val="center"/>
              <w:rPr>
                <w:rFonts w:ascii="Times New Roman" w:hAnsi="Times New Roman" w:cs="Times New Roman"/>
                <w:color w:val="000000"/>
                <w:sz w:val="20"/>
              </w:rPr>
            </w:pPr>
          </w:p>
        </w:tc>
        <w:tc>
          <w:tcPr>
            <w:tcW w:w="850" w:type="dxa"/>
          </w:tcPr>
          <w:p w:rsidR="00DB5B6E" w:rsidRPr="00B67872" w:rsidRDefault="00DB5B6E" w:rsidP="00F21CEC">
            <w:pPr>
              <w:pStyle w:val="ConsPlusNormal"/>
              <w:jc w:val="center"/>
              <w:rPr>
                <w:rFonts w:ascii="Times New Roman" w:hAnsi="Times New Roman" w:cs="Times New Roman"/>
                <w:color w:val="000000"/>
                <w:sz w:val="20"/>
              </w:rPr>
            </w:pPr>
          </w:p>
        </w:tc>
        <w:tc>
          <w:tcPr>
            <w:tcW w:w="1020" w:type="dxa"/>
          </w:tcPr>
          <w:p w:rsidR="00DB5B6E" w:rsidRPr="00B67872" w:rsidRDefault="00DB5B6E" w:rsidP="00F21CEC">
            <w:pPr>
              <w:pStyle w:val="ConsPlusNormal"/>
              <w:jc w:val="center"/>
              <w:rPr>
                <w:rFonts w:ascii="Times New Roman" w:hAnsi="Times New Roman" w:cs="Times New Roman"/>
                <w:color w:val="000000"/>
                <w:sz w:val="20"/>
              </w:rPr>
            </w:pPr>
          </w:p>
        </w:tc>
      </w:tr>
    </w:tbl>
    <w:p w:rsidR="00DB5B6E" w:rsidRPr="00B67872" w:rsidRDefault="00DB5B6E" w:rsidP="00DB5B6E">
      <w:pPr>
        <w:pStyle w:val="ConsPlusNormal"/>
        <w:jc w:val="both"/>
        <w:rPr>
          <w:rFonts w:ascii="Times New Roman" w:hAnsi="Times New Roman" w:cs="Times New Roman"/>
          <w:color w:val="000000"/>
          <w:sz w:val="20"/>
        </w:rPr>
      </w:pP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Руководитель __________    ____________ Главный бухгалтер _________ ____________</w:t>
      </w: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w:t>
      </w:r>
      <w:proofErr w:type="gramStart"/>
      <w:r w:rsidRPr="00B67872">
        <w:rPr>
          <w:rFonts w:ascii="Times New Roman" w:hAnsi="Times New Roman" w:cs="Times New Roman"/>
          <w:color w:val="000000"/>
        </w:rPr>
        <w:t>(подпись)     (расшифровка                   (подпись) (расшифровка</w:t>
      </w:r>
      <w:proofErr w:type="gramEnd"/>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w:t>
      </w:r>
      <w:proofErr w:type="gramStart"/>
      <w:r w:rsidRPr="00B67872">
        <w:rPr>
          <w:rFonts w:ascii="Times New Roman" w:hAnsi="Times New Roman" w:cs="Times New Roman"/>
          <w:color w:val="000000"/>
        </w:rPr>
        <w:t>подписи)                                 подписи)</w:t>
      </w:r>
      <w:proofErr w:type="gramEnd"/>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М.П.</w:t>
      </w:r>
    </w:p>
    <w:p w:rsidR="00DB5B6E" w:rsidRPr="00B67872" w:rsidRDefault="00DB5B6E" w:rsidP="00DB5B6E">
      <w:pPr>
        <w:pStyle w:val="ConsPlusNonformat"/>
        <w:jc w:val="both"/>
        <w:rPr>
          <w:rFonts w:ascii="Times New Roman" w:hAnsi="Times New Roman" w:cs="Times New Roman"/>
          <w:color w:val="000000"/>
        </w:rPr>
      </w:pP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Ответственный исполнитель ________________  _________ ______________ _________</w:t>
      </w: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w:t>
      </w:r>
      <w:proofErr w:type="gramStart"/>
      <w:r w:rsidRPr="00B67872">
        <w:rPr>
          <w:rFonts w:ascii="Times New Roman" w:hAnsi="Times New Roman" w:cs="Times New Roman"/>
          <w:color w:val="000000"/>
        </w:rPr>
        <w:t>(должность)    (подпись)  (расшифровка  (телефон)</w:t>
      </w:r>
      <w:proofErr w:type="gramEnd"/>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подписи)</w:t>
      </w:r>
    </w:p>
    <w:p w:rsidR="00DB5B6E" w:rsidRPr="00B67872" w:rsidRDefault="00DB5B6E" w:rsidP="00DB5B6E">
      <w:pPr>
        <w:pStyle w:val="ConsPlusNonformat"/>
        <w:jc w:val="both"/>
        <w:rPr>
          <w:rFonts w:ascii="Times New Roman" w:hAnsi="Times New Roman" w:cs="Times New Roman"/>
          <w:color w:val="000000"/>
        </w:rPr>
      </w:pP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"__" ________ 20__ г.</w:t>
      </w:r>
    </w:p>
    <w:p w:rsidR="00DB5B6E" w:rsidRPr="00B67872" w:rsidRDefault="00DB5B6E" w:rsidP="00DB5B6E">
      <w:pPr>
        <w:pStyle w:val="ConsPlusNonformat"/>
        <w:jc w:val="both"/>
        <w:rPr>
          <w:rFonts w:ascii="Times New Roman" w:hAnsi="Times New Roman" w:cs="Times New Roman"/>
          <w:color w:val="000000"/>
        </w:rPr>
      </w:pP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Номер страницы ___</w:t>
      </w: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Всего страниц ___</w:t>
      </w: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Default="00DB5B6E">
      <w:pP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rPr>
        <w:br w:type="page"/>
      </w: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left="6663"/>
        <w:outlineLvl w:val="1"/>
        <w:rPr>
          <w:rFonts w:ascii="Times New Roman" w:hAnsi="Times New Roman" w:cs="Times New Roman"/>
          <w:color w:val="000000"/>
          <w:sz w:val="20"/>
        </w:rPr>
      </w:pPr>
      <w:r w:rsidRPr="00B67872">
        <w:rPr>
          <w:rFonts w:ascii="Times New Roman" w:hAnsi="Times New Roman" w:cs="Times New Roman"/>
          <w:color w:val="000000"/>
          <w:sz w:val="20"/>
        </w:rPr>
        <w:t xml:space="preserve">Приложение № 9 </w:t>
      </w:r>
    </w:p>
    <w:p w:rsidR="00DB5B6E" w:rsidRPr="00B67872" w:rsidRDefault="00DB5B6E" w:rsidP="00DB5B6E">
      <w:pPr>
        <w:pStyle w:val="ConsPlusNormal"/>
        <w:ind w:left="6663"/>
        <w:outlineLvl w:val="1"/>
        <w:rPr>
          <w:rFonts w:ascii="Times New Roman" w:hAnsi="Times New Roman" w:cs="Times New Roman"/>
          <w:color w:val="000000"/>
          <w:sz w:val="20"/>
        </w:rPr>
      </w:pPr>
      <w:r>
        <w:rPr>
          <w:rFonts w:ascii="Times New Roman" w:hAnsi="Times New Roman" w:cs="Times New Roman"/>
          <w:color w:val="000000"/>
          <w:sz w:val="20"/>
        </w:rPr>
        <w:t>к П</w:t>
      </w:r>
      <w:r w:rsidRPr="00B67872">
        <w:rPr>
          <w:rFonts w:ascii="Times New Roman" w:hAnsi="Times New Roman" w:cs="Times New Roman"/>
          <w:color w:val="000000"/>
          <w:sz w:val="20"/>
        </w:rPr>
        <w:t>орядку учета бюджетных и де</w:t>
      </w:r>
      <w:r>
        <w:rPr>
          <w:rFonts w:ascii="Times New Roman" w:hAnsi="Times New Roman" w:cs="Times New Roman"/>
          <w:color w:val="000000"/>
          <w:sz w:val="20"/>
        </w:rPr>
        <w:t xml:space="preserve">нежных обязательств получателей </w:t>
      </w:r>
      <w:r w:rsidRPr="00B67872">
        <w:rPr>
          <w:rFonts w:ascii="Times New Roman" w:hAnsi="Times New Roman" w:cs="Times New Roman"/>
          <w:color w:val="000000"/>
          <w:sz w:val="20"/>
        </w:rPr>
        <w:t xml:space="preserve">денежных средств </w:t>
      </w:r>
      <w:r w:rsidRPr="006B68D4">
        <w:rPr>
          <w:rFonts w:ascii="Times New Roman" w:hAnsi="Times New Roman" w:cs="Times New Roman"/>
          <w:color w:val="000000"/>
          <w:sz w:val="20"/>
        </w:rPr>
        <w:t>Аликовского</w:t>
      </w:r>
      <w:r w:rsidRPr="00B67872">
        <w:rPr>
          <w:rFonts w:ascii="Times New Roman" w:hAnsi="Times New Roman" w:cs="Times New Roman"/>
          <w:color w:val="000000"/>
          <w:sz w:val="20"/>
        </w:rPr>
        <w:t xml:space="preserve"> района </w:t>
      </w:r>
    </w:p>
    <w:p w:rsidR="00DB5B6E" w:rsidRPr="00B67872" w:rsidRDefault="00DB5B6E" w:rsidP="00DB5B6E">
      <w:pPr>
        <w:pStyle w:val="ConsPlusNormal"/>
        <w:ind w:left="6663"/>
        <w:outlineLvl w:val="1"/>
        <w:rPr>
          <w:rFonts w:ascii="Times New Roman" w:hAnsi="Times New Roman" w:cs="Times New Roman"/>
          <w:color w:val="000000"/>
          <w:sz w:val="20"/>
        </w:rPr>
      </w:pPr>
      <w:r w:rsidRPr="00B67872">
        <w:rPr>
          <w:rFonts w:ascii="Times New Roman" w:hAnsi="Times New Roman" w:cs="Times New Roman"/>
          <w:color w:val="000000"/>
          <w:sz w:val="20"/>
        </w:rPr>
        <w:t>Чувашской Республики</w:t>
      </w:r>
      <w:r>
        <w:rPr>
          <w:rFonts w:ascii="Times New Roman" w:hAnsi="Times New Roman" w:cs="Times New Roman"/>
          <w:color w:val="000000"/>
          <w:sz w:val="20"/>
        </w:rPr>
        <w:t xml:space="preserve">, утвержденного приказом финансового отдела администрации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 </w:t>
      </w:r>
    </w:p>
    <w:p w:rsidR="00DB5B6E" w:rsidRPr="00B67872" w:rsidRDefault="00DB5B6E" w:rsidP="00DB5B6E">
      <w:pPr>
        <w:pStyle w:val="ConsPlusNormal"/>
        <w:ind w:left="6663"/>
        <w:outlineLvl w:val="1"/>
        <w:rPr>
          <w:rFonts w:ascii="Times New Roman" w:hAnsi="Times New Roman" w:cs="Times New Roman"/>
          <w:color w:val="000000"/>
          <w:sz w:val="20"/>
        </w:rPr>
      </w:pPr>
      <w:r w:rsidRPr="00B67872">
        <w:rPr>
          <w:rFonts w:ascii="Times New Roman" w:hAnsi="Times New Roman" w:cs="Times New Roman"/>
          <w:color w:val="000000"/>
          <w:sz w:val="20"/>
        </w:rPr>
        <w:t xml:space="preserve">от </w:t>
      </w:r>
      <w:r>
        <w:rPr>
          <w:rFonts w:ascii="Times New Roman" w:hAnsi="Times New Roman" w:cs="Times New Roman"/>
          <w:color w:val="000000"/>
          <w:sz w:val="20"/>
        </w:rPr>
        <w:t xml:space="preserve">18.06.2018 </w:t>
      </w:r>
      <w:r w:rsidRPr="00B67872">
        <w:rPr>
          <w:rFonts w:ascii="Times New Roman" w:hAnsi="Times New Roman" w:cs="Times New Roman"/>
          <w:color w:val="000000"/>
          <w:sz w:val="20"/>
        </w:rPr>
        <w:t xml:space="preserve"> №</w:t>
      </w:r>
      <w:r>
        <w:rPr>
          <w:rFonts w:ascii="Times New Roman" w:hAnsi="Times New Roman" w:cs="Times New Roman"/>
          <w:color w:val="000000"/>
          <w:sz w:val="20"/>
        </w:rPr>
        <w:t xml:space="preserve"> 17</w:t>
      </w:r>
    </w:p>
    <w:p w:rsidR="00DB5B6E" w:rsidRPr="00B67872" w:rsidRDefault="00DB5B6E" w:rsidP="00DB5B6E">
      <w:pPr>
        <w:pStyle w:val="ConsPlusNormal"/>
        <w:ind w:left="8080"/>
        <w:outlineLvl w:val="1"/>
        <w:rPr>
          <w:rFonts w:ascii="Times New Roman" w:hAnsi="Times New Roman"/>
          <w:color w:val="000000"/>
          <w:sz w:val="20"/>
        </w:rPr>
      </w:pPr>
    </w:p>
    <w:p w:rsidR="00DB5B6E" w:rsidRPr="00B67872" w:rsidRDefault="00DB5B6E" w:rsidP="00DB5B6E">
      <w:pPr>
        <w:pStyle w:val="ConsPlusNormal"/>
        <w:ind w:firstLine="540"/>
        <w:jc w:val="center"/>
        <w:rPr>
          <w:rFonts w:ascii="Times New Roman" w:hAnsi="Times New Roman" w:cs="Times New Roman"/>
          <w:color w:val="000000"/>
          <w:sz w:val="20"/>
        </w:rPr>
      </w:pPr>
    </w:p>
    <w:p w:rsidR="00DB5B6E" w:rsidRPr="00B67872" w:rsidRDefault="00DB5B6E" w:rsidP="00DB5B6E">
      <w:pPr>
        <w:pStyle w:val="ConsPlusNonformat"/>
        <w:jc w:val="center"/>
        <w:rPr>
          <w:rFonts w:ascii="Times New Roman" w:hAnsi="Times New Roman" w:cs="Times New Roman"/>
          <w:color w:val="000000"/>
        </w:rPr>
      </w:pPr>
      <w:bookmarkStart w:id="114" w:name="P2622"/>
      <w:bookmarkEnd w:id="114"/>
      <w:r w:rsidRPr="00B67872">
        <w:rPr>
          <w:rFonts w:ascii="Times New Roman" w:hAnsi="Times New Roman" w:cs="Times New Roman"/>
          <w:color w:val="000000"/>
        </w:rPr>
        <w:t>СПРАВКА</w:t>
      </w:r>
    </w:p>
    <w:p w:rsidR="00DB5B6E" w:rsidRPr="00B67872" w:rsidRDefault="00DB5B6E" w:rsidP="00DB5B6E">
      <w:pPr>
        <w:pStyle w:val="ConsPlusNonformat"/>
        <w:jc w:val="center"/>
        <w:rPr>
          <w:rFonts w:ascii="Times New Roman" w:hAnsi="Times New Roman" w:cs="Times New Roman"/>
          <w:color w:val="000000"/>
        </w:rPr>
      </w:pPr>
      <w:r w:rsidRPr="00B67872">
        <w:rPr>
          <w:rFonts w:ascii="Times New Roman" w:hAnsi="Times New Roman" w:cs="Times New Roman"/>
          <w:color w:val="000000"/>
        </w:rPr>
        <w:t xml:space="preserve">о неисполненных в отчетном финансовом году бюджетных обязательствах </w:t>
      </w:r>
      <w:proofErr w:type="gramStart"/>
      <w:r w:rsidRPr="00B67872">
        <w:rPr>
          <w:rFonts w:ascii="Times New Roman" w:hAnsi="Times New Roman" w:cs="Times New Roman"/>
          <w:color w:val="000000"/>
        </w:rPr>
        <w:t>по</w:t>
      </w:r>
      <w:proofErr w:type="gramEnd"/>
    </w:p>
    <w:p w:rsidR="00DB5B6E" w:rsidRPr="00B67872" w:rsidRDefault="00DB5B6E" w:rsidP="00DB5B6E">
      <w:pPr>
        <w:pStyle w:val="ConsPlusNonformat"/>
        <w:jc w:val="center"/>
        <w:rPr>
          <w:rFonts w:ascii="Times New Roman" w:hAnsi="Times New Roman" w:cs="Times New Roman"/>
          <w:color w:val="000000"/>
        </w:rPr>
      </w:pPr>
      <w:r w:rsidRPr="00B67872">
        <w:rPr>
          <w:rFonts w:ascii="Times New Roman" w:hAnsi="Times New Roman" w:cs="Times New Roman"/>
          <w:color w:val="000000"/>
        </w:rPr>
        <w:t>государственным контрактам на поставку товаров, выполнение работ, оказание</w:t>
      </w:r>
    </w:p>
    <w:p w:rsidR="00DB5B6E" w:rsidRPr="00B67872" w:rsidRDefault="00DB5B6E" w:rsidP="00DB5B6E">
      <w:pPr>
        <w:pStyle w:val="ConsPlusNonformat"/>
        <w:jc w:val="center"/>
        <w:rPr>
          <w:rFonts w:ascii="Times New Roman" w:hAnsi="Times New Roman" w:cs="Times New Roman"/>
          <w:color w:val="000000"/>
        </w:rPr>
      </w:pPr>
      <w:r w:rsidRPr="00B67872">
        <w:rPr>
          <w:rFonts w:ascii="Times New Roman" w:hAnsi="Times New Roman" w:cs="Times New Roman"/>
          <w:color w:val="000000"/>
        </w:rPr>
        <w:t xml:space="preserve">услуг и соглашениям (нормативным правовым актам) о предоставлении </w:t>
      </w:r>
      <w:proofErr w:type="gramStart"/>
      <w:r w:rsidRPr="00B67872">
        <w:rPr>
          <w:rFonts w:ascii="Times New Roman" w:hAnsi="Times New Roman" w:cs="Times New Roman"/>
          <w:color w:val="000000"/>
        </w:rPr>
        <w:t>из</w:t>
      </w:r>
      <w:proofErr w:type="gramEnd"/>
    </w:p>
    <w:p w:rsidR="00DB5B6E" w:rsidRPr="00B67872" w:rsidRDefault="00DB5B6E" w:rsidP="00DB5B6E">
      <w:pPr>
        <w:pStyle w:val="ConsPlusNonformat"/>
        <w:jc w:val="center"/>
        <w:rPr>
          <w:rFonts w:ascii="Times New Roman" w:hAnsi="Times New Roman" w:cs="Times New Roman"/>
          <w:color w:val="000000"/>
        </w:rPr>
      </w:pPr>
      <w:r w:rsidRPr="00B67872">
        <w:rPr>
          <w:rFonts w:ascii="Times New Roman" w:hAnsi="Times New Roman" w:cs="Times New Roman"/>
          <w:color w:val="000000"/>
        </w:rPr>
        <w:t>федерального бюджета бюджету субъекта Российской Федерации субсидий,</w:t>
      </w:r>
    </w:p>
    <w:p w:rsidR="00DB5B6E" w:rsidRPr="00B67872" w:rsidRDefault="00DB5B6E" w:rsidP="00DB5B6E">
      <w:pPr>
        <w:pStyle w:val="ConsPlusNonformat"/>
        <w:jc w:val="center"/>
        <w:rPr>
          <w:rFonts w:ascii="Times New Roman" w:hAnsi="Times New Roman" w:cs="Times New Roman"/>
          <w:color w:val="000000"/>
        </w:rPr>
      </w:pPr>
      <w:proofErr w:type="gramStart"/>
      <w:r w:rsidRPr="00B67872">
        <w:rPr>
          <w:rFonts w:ascii="Times New Roman" w:hAnsi="Times New Roman" w:cs="Times New Roman"/>
          <w:color w:val="000000"/>
        </w:rPr>
        <w:t>субвенций и иных межбюджетных трансфертов, соглашений (нормативных правовых</w:t>
      </w:r>
      <w:proofErr w:type="gramEnd"/>
    </w:p>
    <w:p w:rsidR="00DB5B6E" w:rsidRPr="00B67872" w:rsidRDefault="00DB5B6E" w:rsidP="00DB5B6E">
      <w:pPr>
        <w:pStyle w:val="ConsPlusNonformat"/>
        <w:jc w:val="center"/>
        <w:rPr>
          <w:rFonts w:ascii="Times New Roman" w:hAnsi="Times New Roman" w:cs="Times New Roman"/>
          <w:color w:val="000000"/>
        </w:rPr>
      </w:pPr>
      <w:r w:rsidRPr="00B67872">
        <w:rPr>
          <w:rFonts w:ascii="Times New Roman" w:hAnsi="Times New Roman" w:cs="Times New Roman"/>
          <w:color w:val="000000"/>
        </w:rPr>
        <w:t>актов) о предоставлении субсидии юридическим лицам</w:t>
      </w:r>
    </w:p>
    <w:p w:rsidR="00DB5B6E" w:rsidRPr="00B67872" w:rsidRDefault="00DB5B6E" w:rsidP="00DB5B6E">
      <w:pPr>
        <w:pStyle w:val="ConsPlusNormal"/>
        <w:jc w:val="both"/>
        <w:rPr>
          <w:rFonts w:ascii="Times New Roman" w:hAnsi="Times New Roman" w:cs="Times New Roman"/>
          <w:color w:val="000000"/>
          <w:sz w:val="20"/>
        </w:rPr>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572"/>
        <w:gridCol w:w="1870"/>
        <w:gridCol w:w="1241"/>
      </w:tblGrid>
      <w:tr w:rsidR="00DB5B6E" w:rsidRPr="00B67872" w:rsidTr="00F21CEC">
        <w:tc>
          <w:tcPr>
            <w:tcW w:w="2948"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3572" w:type="dxa"/>
            <w:tcBorders>
              <w:top w:val="nil"/>
              <w:left w:val="nil"/>
              <w:bottom w:val="nil"/>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tcPr>
          <w:p w:rsidR="00DB5B6E" w:rsidRPr="00B67872" w:rsidRDefault="00DB5B6E" w:rsidP="00F21CEC">
            <w:pPr>
              <w:pStyle w:val="ConsPlusNormal"/>
              <w:rPr>
                <w:rFonts w:ascii="Times New Roman" w:hAnsi="Times New Roman" w:cs="Times New Roman"/>
                <w:color w:val="000000"/>
                <w:sz w:val="20"/>
              </w:rPr>
            </w:pP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Коды</w:t>
            </w:r>
          </w:p>
        </w:tc>
      </w:tr>
      <w:tr w:rsidR="00DB5B6E" w:rsidRPr="00B67872" w:rsidTr="00F21CEC">
        <w:tc>
          <w:tcPr>
            <w:tcW w:w="2948"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3572" w:type="dxa"/>
            <w:tcBorders>
              <w:top w:val="nil"/>
              <w:left w:val="nil"/>
              <w:bottom w:val="nil"/>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Форма по </w:t>
            </w:r>
            <w:hyperlink r:id="rId67" w:history="1">
              <w:r w:rsidRPr="00B67872">
                <w:rPr>
                  <w:rFonts w:ascii="Times New Roman" w:hAnsi="Times New Roman" w:cs="Times New Roman"/>
                  <w:color w:val="000000"/>
                  <w:sz w:val="20"/>
                </w:rPr>
                <w:t>ОКУД</w:t>
              </w:r>
            </w:hyperlink>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0506103</w:t>
            </w:r>
          </w:p>
        </w:tc>
      </w:tr>
      <w:tr w:rsidR="00DB5B6E" w:rsidRPr="00B67872" w:rsidTr="00F21CEC">
        <w:tc>
          <w:tcPr>
            <w:tcW w:w="2948"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3572" w:type="dxa"/>
            <w:tcBorders>
              <w:top w:val="nil"/>
              <w:left w:val="nil"/>
              <w:bottom w:val="nil"/>
              <w:right w:val="nil"/>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 1 января 20__ г.</w:t>
            </w:r>
          </w:p>
        </w:tc>
        <w:tc>
          <w:tcPr>
            <w:tcW w:w="1870"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Дата</w:t>
            </w: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2948"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Территориальный орган Федерального казначейства, Межрегиональное операционное управление Федерального казначейства</w:t>
            </w:r>
          </w:p>
        </w:tc>
        <w:tc>
          <w:tcPr>
            <w:tcW w:w="3572" w:type="dxa"/>
            <w:tcBorders>
              <w:top w:val="nil"/>
              <w:left w:val="nil"/>
              <w:bottom w:val="single" w:sz="4" w:space="0" w:color="auto"/>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vAlign w:val="bottom"/>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КОФК</w:t>
            </w: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2948"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Вид справки</w:t>
            </w:r>
          </w:p>
        </w:tc>
        <w:tc>
          <w:tcPr>
            <w:tcW w:w="3572" w:type="dxa"/>
            <w:tcBorders>
              <w:top w:val="single" w:sz="4" w:space="0" w:color="auto"/>
              <w:left w:val="nil"/>
              <w:bottom w:val="single" w:sz="4" w:space="0" w:color="auto"/>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p>
        </w:tc>
        <w:tc>
          <w:tcPr>
            <w:tcW w:w="1241" w:type="dxa"/>
            <w:tcBorders>
              <w:top w:val="single" w:sz="4" w:space="0" w:color="auto"/>
              <w:left w:val="single" w:sz="4" w:space="0" w:color="auto"/>
              <w:bottom w:val="nil"/>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2948"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3572" w:type="dxa"/>
            <w:tcBorders>
              <w:top w:val="single" w:sz="4" w:space="0" w:color="auto"/>
              <w:left w:val="nil"/>
              <w:bottom w:val="nil"/>
              <w:right w:val="nil"/>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(простая, сводная)</w:t>
            </w:r>
          </w:p>
        </w:tc>
        <w:tc>
          <w:tcPr>
            <w:tcW w:w="1870"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p>
        </w:tc>
        <w:tc>
          <w:tcPr>
            <w:tcW w:w="1241" w:type="dxa"/>
            <w:tcBorders>
              <w:top w:val="nil"/>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2948"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bookmarkStart w:id="115" w:name="P2654"/>
            <w:bookmarkEnd w:id="115"/>
            <w:r w:rsidRPr="00B67872">
              <w:rPr>
                <w:rFonts w:ascii="Times New Roman" w:hAnsi="Times New Roman" w:cs="Times New Roman"/>
                <w:color w:val="000000"/>
                <w:sz w:val="20"/>
              </w:rPr>
              <w:t>Кому:</w:t>
            </w:r>
          </w:p>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Получатель средств федерального бюджета, главный распорядитель средств федерального бюджета</w:t>
            </w:r>
          </w:p>
        </w:tc>
        <w:tc>
          <w:tcPr>
            <w:tcW w:w="3572" w:type="dxa"/>
            <w:tcBorders>
              <w:top w:val="nil"/>
              <w:left w:val="nil"/>
              <w:bottom w:val="single" w:sz="4" w:space="0" w:color="auto"/>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vAlign w:val="bottom"/>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2948"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Территориальный орган Федерального казначейства</w:t>
            </w:r>
          </w:p>
        </w:tc>
        <w:tc>
          <w:tcPr>
            <w:tcW w:w="3572" w:type="dxa"/>
            <w:tcBorders>
              <w:top w:val="single" w:sz="4" w:space="0" w:color="auto"/>
              <w:left w:val="nil"/>
              <w:bottom w:val="single" w:sz="4" w:space="0" w:color="auto"/>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vAlign w:val="bottom"/>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КОФК</w:t>
            </w: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2948"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Периодичность: годовая</w:t>
            </w:r>
          </w:p>
        </w:tc>
        <w:tc>
          <w:tcPr>
            <w:tcW w:w="3572" w:type="dxa"/>
            <w:tcBorders>
              <w:top w:val="single" w:sz="4" w:space="0" w:color="auto"/>
              <w:left w:val="nil"/>
              <w:bottom w:val="nil"/>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vAlign w:val="bottom"/>
          </w:tcPr>
          <w:p w:rsidR="00DB5B6E" w:rsidRPr="00B67872" w:rsidRDefault="00DB5B6E" w:rsidP="00F21CEC">
            <w:pPr>
              <w:pStyle w:val="ConsPlusNormal"/>
              <w:jc w:val="right"/>
              <w:rPr>
                <w:rFonts w:ascii="Times New Roman" w:hAnsi="Times New Roman" w:cs="Times New Roman"/>
                <w:color w:val="000000"/>
                <w:sz w:val="20"/>
              </w:rPr>
            </w:pP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6520" w:type="dxa"/>
            <w:gridSpan w:val="2"/>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 xml:space="preserve">Единица измерения: </w:t>
            </w:r>
            <w:proofErr w:type="spellStart"/>
            <w:r w:rsidRPr="00B67872">
              <w:rPr>
                <w:rFonts w:ascii="Times New Roman" w:hAnsi="Times New Roman" w:cs="Times New Roman"/>
                <w:color w:val="000000"/>
                <w:sz w:val="20"/>
              </w:rPr>
              <w:t>руб</w:t>
            </w:r>
            <w:proofErr w:type="spellEnd"/>
            <w:r w:rsidRPr="00B67872">
              <w:rPr>
                <w:rFonts w:ascii="Times New Roman" w:hAnsi="Times New Roman" w:cs="Times New Roman"/>
                <w:color w:val="000000"/>
                <w:sz w:val="20"/>
              </w:rPr>
              <w:t xml:space="preserve"> (с точностью до второго десятичного знака)</w:t>
            </w:r>
          </w:p>
        </w:tc>
        <w:tc>
          <w:tcPr>
            <w:tcW w:w="1870" w:type="dxa"/>
            <w:tcBorders>
              <w:top w:val="nil"/>
              <w:left w:val="nil"/>
              <w:bottom w:val="nil"/>
              <w:right w:val="single" w:sz="4" w:space="0" w:color="auto"/>
            </w:tcBorders>
            <w:vAlign w:val="bottom"/>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по </w:t>
            </w:r>
            <w:hyperlink r:id="rId68" w:history="1">
              <w:r w:rsidRPr="00B67872">
                <w:rPr>
                  <w:rFonts w:ascii="Times New Roman" w:hAnsi="Times New Roman" w:cs="Times New Roman"/>
                  <w:color w:val="000000"/>
                  <w:sz w:val="20"/>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383</w:t>
            </w:r>
          </w:p>
        </w:tc>
      </w:tr>
    </w:tbl>
    <w:p w:rsidR="00DB5B6E" w:rsidRPr="00B67872" w:rsidRDefault="00DB5B6E" w:rsidP="00DB5B6E">
      <w:pPr>
        <w:pStyle w:val="ConsPlusNormal"/>
        <w:jc w:val="both"/>
        <w:rPr>
          <w:rFonts w:ascii="Times New Roman" w:hAnsi="Times New Roman" w:cs="Times New Roman"/>
          <w:color w:val="000000"/>
          <w:sz w:val="20"/>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481"/>
        <w:gridCol w:w="587"/>
        <w:gridCol w:w="484"/>
        <w:gridCol w:w="799"/>
        <w:gridCol w:w="799"/>
        <w:gridCol w:w="537"/>
        <w:gridCol w:w="643"/>
        <w:gridCol w:w="640"/>
        <w:gridCol w:w="646"/>
        <w:gridCol w:w="754"/>
        <w:gridCol w:w="805"/>
        <w:gridCol w:w="884"/>
        <w:gridCol w:w="1036"/>
      </w:tblGrid>
      <w:tr w:rsidR="00DB5B6E" w:rsidRPr="00B67872" w:rsidTr="00DB5B6E">
        <w:tc>
          <w:tcPr>
            <w:tcW w:w="3197" w:type="dxa"/>
            <w:gridSpan w:val="4"/>
          </w:tcPr>
          <w:p w:rsidR="00DB5B6E" w:rsidRPr="00B67872" w:rsidRDefault="00DB5B6E" w:rsidP="00F21CEC">
            <w:pPr>
              <w:pStyle w:val="ConsPlusNormal"/>
              <w:jc w:val="center"/>
              <w:rPr>
                <w:rFonts w:ascii="Times New Roman" w:hAnsi="Times New Roman" w:cs="Times New Roman"/>
                <w:color w:val="000000"/>
                <w:sz w:val="20"/>
              </w:rPr>
            </w:pPr>
            <w:bookmarkStart w:id="116" w:name="P2671"/>
            <w:bookmarkEnd w:id="116"/>
            <w:r w:rsidRPr="00B67872">
              <w:rPr>
                <w:rFonts w:ascii="Times New Roman" w:hAnsi="Times New Roman" w:cs="Times New Roman"/>
                <w:color w:val="000000"/>
                <w:sz w:val="20"/>
              </w:rPr>
              <w:t>Код по БК</w:t>
            </w:r>
          </w:p>
        </w:tc>
        <w:tc>
          <w:tcPr>
            <w:tcW w:w="1272" w:type="dxa"/>
            <w:vMerge w:val="restart"/>
          </w:tcPr>
          <w:p w:rsidR="00DB5B6E" w:rsidRPr="00B67872" w:rsidRDefault="00DB5B6E" w:rsidP="00F21CEC">
            <w:pPr>
              <w:pStyle w:val="ConsPlusNormal"/>
              <w:jc w:val="center"/>
              <w:rPr>
                <w:rFonts w:ascii="Times New Roman" w:hAnsi="Times New Roman" w:cs="Times New Roman"/>
                <w:color w:val="000000"/>
                <w:sz w:val="20"/>
              </w:rPr>
            </w:pPr>
            <w:r>
              <w:rPr>
                <w:rFonts w:ascii="Times New Roman" w:hAnsi="Times New Roman" w:cs="Times New Roman"/>
                <w:color w:val="000000"/>
                <w:sz w:val="20"/>
              </w:rPr>
              <w:t xml:space="preserve">Код объекта </w:t>
            </w:r>
            <w:r w:rsidRPr="00B67872">
              <w:rPr>
                <w:rFonts w:ascii="Times New Roman" w:hAnsi="Times New Roman" w:cs="Times New Roman"/>
                <w:color w:val="000000"/>
                <w:sz w:val="20"/>
              </w:rPr>
              <w:t>АИП (мероприятия по информатизации)</w:t>
            </w:r>
          </w:p>
        </w:tc>
        <w:tc>
          <w:tcPr>
            <w:tcW w:w="2093" w:type="dxa"/>
            <w:gridSpan w:val="2"/>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Государственный заказчик (главный распорядитель средств федерального бюджета)</w:t>
            </w:r>
          </w:p>
        </w:tc>
        <w:tc>
          <w:tcPr>
            <w:tcW w:w="2001" w:type="dxa"/>
            <w:gridSpan w:val="2"/>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Государственный контракт/Соглашение/ Нормативный правовой акт</w:t>
            </w:r>
          </w:p>
        </w:tc>
        <w:tc>
          <w:tcPr>
            <w:tcW w:w="2203" w:type="dxa"/>
            <w:gridSpan w:val="2"/>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Бюджетное обязательство</w:t>
            </w:r>
          </w:p>
        </w:tc>
        <w:tc>
          <w:tcPr>
            <w:tcW w:w="1283"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Неисполненные бюджетные обязательства отчетного финансового года</w:t>
            </w:r>
          </w:p>
        </w:tc>
        <w:tc>
          <w:tcPr>
            <w:tcW w:w="1418"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Неиспользованный остаток лимитов бюджетных обязательств отчетного финансового года</w:t>
            </w:r>
          </w:p>
        </w:tc>
        <w:tc>
          <w:tcPr>
            <w:tcW w:w="1680"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Сумма, в пределах которой могут быть увеличены бюджетные ассигнования текущего финансового года</w:t>
            </w:r>
          </w:p>
        </w:tc>
      </w:tr>
      <w:tr w:rsidR="00DB5B6E" w:rsidRPr="00B67872" w:rsidTr="00DB5B6E">
        <w:tc>
          <w:tcPr>
            <w:tcW w:w="835"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главы</w:t>
            </w:r>
          </w:p>
        </w:tc>
        <w:tc>
          <w:tcPr>
            <w:tcW w:w="725"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раздела, подраздел</w:t>
            </w:r>
            <w:r w:rsidRPr="00B67872">
              <w:rPr>
                <w:rFonts w:ascii="Times New Roman" w:hAnsi="Times New Roman" w:cs="Times New Roman"/>
                <w:color w:val="000000"/>
                <w:sz w:val="20"/>
              </w:rPr>
              <w:lastRenderedPageBreak/>
              <w:t>а</w:t>
            </w:r>
          </w:p>
        </w:tc>
        <w:tc>
          <w:tcPr>
            <w:tcW w:w="90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lastRenderedPageBreak/>
              <w:t>целевой статьи</w:t>
            </w:r>
          </w:p>
        </w:tc>
        <w:tc>
          <w:tcPr>
            <w:tcW w:w="730"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вида расходов</w:t>
            </w:r>
          </w:p>
        </w:tc>
        <w:tc>
          <w:tcPr>
            <w:tcW w:w="1272" w:type="dxa"/>
            <w:vMerge/>
          </w:tcPr>
          <w:p w:rsidR="00DB5B6E" w:rsidRPr="00B67872" w:rsidRDefault="00DB5B6E" w:rsidP="00F21CEC">
            <w:pPr>
              <w:rPr>
                <w:rFonts w:ascii="Times New Roman" w:hAnsi="Times New Roman"/>
                <w:color w:val="000000"/>
                <w:sz w:val="20"/>
                <w:szCs w:val="20"/>
              </w:rPr>
            </w:pPr>
          </w:p>
        </w:tc>
        <w:tc>
          <w:tcPr>
            <w:tcW w:w="1272"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наименование</w:t>
            </w:r>
          </w:p>
        </w:tc>
        <w:tc>
          <w:tcPr>
            <w:tcW w:w="821"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 по Сводному реес</w:t>
            </w:r>
            <w:r w:rsidRPr="00B67872">
              <w:rPr>
                <w:rFonts w:ascii="Times New Roman" w:hAnsi="Times New Roman" w:cs="Times New Roman"/>
                <w:color w:val="000000"/>
                <w:sz w:val="20"/>
              </w:rPr>
              <w:lastRenderedPageBreak/>
              <w:t>тру</w:t>
            </w:r>
          </w:p>
        </w:tc>
        <w:tc>
          <w:tcPr>
            <w:tcW w:w="1003"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lastRenderedPageBreak/>
              <w:t>номер</w:t>
            </w:r>
          </w:p>
        </w:tc>
        <w:tc>
          <w:tcPr>
            <w:tcW w:w="998"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дата</w:t>
            </w:r>
          </w:p>
        </w:tc>
        <w:tc>
          <w:tcPr>
            <w:tcW w:w="1008"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учетный номер</w:t>
            </w:r>
          </w:p>
        </w:tc>
        <w:tc>
          <w:tcPr>
            <w:tcW w:w="1195"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неисполненный остаток отчетн</w:t>
            </w:r>
            <w:r w:rsidRPr="00B67872">
              <w:rPr>
                <w:rFonts w:ascii="Times New Roman" w:hAnsi="Times New Roman" w:cs="Times New Roman"/>
                <w:color w:val="000000"/>
                <w:sz w:val="20"/>
              </w:rPr>
              <w:lastRenderedPageBreak/>
              <w:t>ого финансового года</w:t>
            </w:r>
          </w:p>
        </w:tc>
        <w:tc>
          <w:tcPr>
            <w:tcW w:w="1283" w:type="dxa"/>
            <w:vMerge/>
          </w:tcPr>
          <w:p w:rsidR="00DB5B6E" w:rsidRPr="00B67872" w:rsidRDefault="00DB5B6E" w:rsidP="00F21CEC">
            <w:pPr>
              <w:rPr>
                <w:rFonts w:ascii="Times New Roman" w:hAnsi="Times New Roman"/>
                <w:color w:val="000000"/>
                <w:sz w:val="20"/>
                <w:szCs w:val="20"/>
              </w:rPr>
            </w:pPr>
          </w:p>
        </w:tc>
        <w:tc>
          <w:tcPr>
            <w:tcW w:w="1418" w:type="dxa"/>
            <w:vMerge/>
          </w:tcPr>
          <w:p w:rsidR="00DB5B6E" w:rsidRPr="00B67872" w:rsidRDefault="00DB5B6E" w:rsidP="00F21CEC">
            <w:pPr>
              <w:rPr>
                <w:rFonts w:ascii="Times New Roman" w:hAnsi="Times New Roman"/>
                <w:color w:val="000000"/>
                <w:sz w:val="20"/>
                <w:szCs w:val="20"/>
              </w:rPr>
            </w:pPr>
          </w:p>
        </w:tc>
        <w:tc>
          <w:tcPr>
            <w:tcW w:w="1680" w:type="dxa"/>
            <w:vMerge/>
          </w:tcPr>
          <w:p w:rsidR="00DB5B6E" w:rsidRPr="00B67872" w:rsidRDefault="00DB5B6E" w:rsidP="00F21CEC">
            <w:pPr>
              <w:rPr>
                <w:rFonts w:ascii="Times New Roman" w:hAnsi="Times New Roman"/>
                <w:color w:val="000000"/>
                <w:sz w:val="20"/>
                <w:szCs w:val="20"/>
              </w:rPr>
            </w:pPr>
          </w:p>
        </w:tc>
      </w:tr>
      <w:tr w:rsidR="00DB5B6E" w:rsidRPr="00B67872" w:rsidTr="00DB5B6E">
        <w:tc>
          <w:tcPr>
            <w:tcW w:w="835" w:type="dxa"/>
          </w:tcPr>
          <w:p w:rsidR="00DB5B6E" w:rsidRPr="00B67872" w:rsidRDefault="00DB5B6E" w:rsidP="00F21CEC">
            <w:pPr>
              <w:pStyle w:val="ConsPlusNormal"/>
              <w:jc w:val="center"/>
              <w:rPr>
                <w:rFonts w:ascii="Times New Roman" w:hAnsi="Times New Roman" w:cs="Times New Roman"/>
                <w:color w:val="000000"/>
                <w:sz w:val="20"/>
              </w:rPr>
            </w:pPr>
            <w:bookmarkStart w:id="117" w:name="P2689"/>
            <w:bookmarkEnd w:id="117"/>
            <w:r w:rsidRPr="00B67872">
              <w:rPr>
                <w:rFonts w:ascii="Times New Roman" w:hAnsi="Times New Roman" w:cs="Times New Roman"/>
                <w:color w:val="000000"/>
                <w:sz w:val="20"/>
              </w:rPr>
              <w:lastRenderedPageBreak/>
              <w:t>1</w:t>
            </w:r>
          </w:p>
        </w:tc>
        <w:tc>
          <w:tcPr>
            <w:tcW w:w="725"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2</w:t>
            </w:r>
          </w:p>
        </w:tc>
        <w:tc>
          <w:tcPr>
            <w:tcW w:w="907"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3</w:t>
            </w:r>
          </w:p>
        </w:tc>
        <w:tc>
          <w:tcPr>
            <w:tcW w:w="730" w:type="dxa"/>
          </w:tcPr>
          <w:p w:rsidR="00DB5B6E" w:rsidRPr="00B67872" w:rsidRDefault="00DB5B6E" w:rsidP="00F21CEC">
            <w:pPr>
              <w:pStyle w:val="ConsPlusNormal"/>
              <w:jc w:val="center"/>
              <w:rPr>
                <w:rFonts w:ascii="Times New Roman" w:hAnsi="Times New Roman" w:cs="Times New Roman"/>
                <w:color w:val="000000"/>
                <w:sz w:val="20"/>
              </w:rPr>
            </w:pPr>
            <w:bookmarkStart w:id="118" w:name="P2692"/>
            <w:bookmarkEnd w:id="118"/>
            <w:r w:rsidRPr="00B67872">
              <w:rPr>
                <w:rFonts w:ascii="Times New Roman" w:hAnsi="Times New Roman" w:cs="Times New Roman"/>
                <w:color w:val="000000"/>
                <w:sz w:val="20"/>
              </w:rPr>
              <w:t>4</w:t>
            </w:r>
          </w:p>
        </w:tc>
        <w:tc>
          <w:tcPr>
            <w:tcW w:w="1272" w:type="dxa"/>
          </w:tcPr>
          <w:p w:rsidR="00DB5B6E" w:rsidRPr="00B67872" w:rsidRDefault="00DB5B6E" w:rsidP="00F21CEC">
            <w:pPr>
              <w:pStyle w:val="ConsPlusNormal"/>
              <w:jc w:val="center"/>
              <w:rPr>
                <w:rFonts w:ascii="Times New Roman" w:hAnsi="Times New Roman" w:cs="Times New Roman"/>
                <w:color w:val="000000"/>
                <w:sz w:val="20"/>
              </w:rPr>
            </w:pPr>
            <w:bookmarkStart w:id="119" w:name="P2693"/>
            <w:bookmarkEnd w:id="119"/>
            <w:r w:rsidRPr="00B67872">
              <w:rPr>
                <w:rFonts w:ascii="Times New Roman" w:hAnsi="Times New Roman" w:cs="Times New Roman"/>
                <w:color w:val="000000"/>
                <w:sz w:val="20"/>
              </w:rPr>
              <w:t>5</w:t>
            </w:r>
          </w:p>
        </w:tc>
        <w:tc>
          <w:tcPr>
            <w:tcW w:w="1272" w:type="dxa"/>
          </w:tcPr>
          <w:p w:rsidR="00DB5B6E" w:rsidRPr="00B67872" w:rsidRDefault="00DB5B6E" w:rsidP="00F21CEC">
            <w:pPr>
              <w:pStyle w:val="ConsPlusNormal"/>
              <w:jc w:val="center"/>
              <w:rPr>
                <w:rFonts w:ascii="Times New Roman" w:hAnsi="Times New Roman" w:cs="Times New Roman"/>
                <w:color w:val="000000"/>
                <w:sz w:val="20"/>
              </w:rPr>
            </w:pPr>
            <w:bookmarkStart w:id="120" w:name="P2694"/>
            <w:bookmarkEnd w:id="120"/>
            <w:r w:rsidRPr="00B67872">
              <w:rPr>
                <w:rFonts w:ascii="Times New Roman" w:hAnsi="Times New Roman" w:cs="Times New Roman"/>
                <w:color w:val="000000"/>
                <w:sz w:val="20"/>
              </w:rPr>
              <w:t>6</w:t>
            </w:r>
          </w:p>
        </w:tc>
        <w:tc>
          <w:tcPr>
            <w:tcW w:w="821" w:type="dxa"/>
          </w:tcPr>
          <w:p w:rsidR="00DB5B6E" w:rsidRPr="00B67872" w:rsidRDefault="00DB5B6E" w:rsidP="00F21CEC">
            <w:pPr>
              <w:pStyle w:val="ConsPlusNormal"/>
              <w:jc w:val="center"/>
              <w:rPr>
                <w:rFonts w:ascii="Times New Roman" w:hAnsi="Times New Roman" w:cs="Times New Roman"/>
                <w:color w:val="000000"/>
                <w:sz w:val="20"/>
              </w:rPr>
            </w:pPr>
            <w:bookmarkStart w:id="121" w:name="P2695"/>
            <w:bookmarkEnd w:id="121"/>
            <w:r w:rsidRPr="00B67872">
              <w:rPr>
                <w:rFonts w:ascii="Times New Roman" w:hAnsi="Times New Roman" w:cs="Times New Roman"/>
                <w:color w:val="000000"/>
                <w:sz w:val="20"/>
              </w:rPr>
              <w:t>7</w:t>
            </w:r>
          </w:p>
        </w:tc>
        <w:tc>
          <w:tcPr>
            <w:tcW w:w="1003" w:type="dxa"/>
          </w:tcPr>
          <w:p w:rsidR="00DB5B6E" w:rsidRPr="00B67872" w:rsidRDefault="00DB5B6E" w:rsidP="00F21CEC">
            <w:pPr>
              <w:pStyle w:val="ConsPlusNormal"/>
              <w:jc w:val="center"/>
              <w:rPr>
                <w:rFonts w:ascii="Times New Roman" w:hAnsi="Times New Roman" w:cs="Times New Roman"/>
                <w:color w:val="000000"/>
                <w:sz w:val="20"/>
              </w:rPr>
            </w:pPr>
            <w:bookmarkStart w:id="122" w:name="P2696"/>
            <w:bookmarkEnd w:id="122"/>
            <w:r w:rsidRPr="00B67872">
              <w:rPr>
                <w:rFonts w:ascii="Times New Roman" w:hAnsi="Times New Roman" w:cs="Times New Roman"/>
                <w:color w:val="000000"/>
                <w:sz w:val="20"/>
              </w:rPr>
              <w:t>8</w:t>
            </w:r>
          </w:p>
        </w:tc>
        <w:tc>
          <w:tcPr>
            <w:tcW w:w="998" w:type="dxa"/>
          </w:tcPr>
          <w:p w:rsidR="00DB5B6E" w:rsidRPr="00B67872" w:rsidRDefault="00DB5B6E" w:rsidP="00F21CEC">
            <w:pPr>
              <w:pStyle w:val="ConsPlusNormal"/>
              <w:jc w:val="center"/>
              <w:rPr>
                <w:rFonts w:ascii="Times New Roman" w:hAnsi="Times New Roman" w:cs="Times New Roman"/>
                <w:color w:val="000000"/>
                <w:sz w:val="20"/>
              </w:rPr>
            </w:pPr>
            <w:bookmarkStart w:id="123" w:name="P2697"/>
            <w:bookmarkEnd w:id="123"/>
            <w:r w:rsidRPr="00B67872">
              <w:rPr>
                <w:rFonts w:ascii="Times New Roman" w:hAnsi="Times New Roman" w:cs="Times New Roman"/>
                <w:color w:val="000000"/>
                <w:sz w:val="20"/>
              </w:rPr>
              <w:t>9</w:t>
            </w:r>
          </w:p>
        </w:tc>
        <w:tc>
          <w:tcPr>
            <w:tcW w:w="1008" w:type="dxa"/>
          </w:tcPr>
          <w:p w:rsidR="00DB5B6E" w:rsidRPr="00B67872" w:rsidRDefault="00DB5B6E" w:rsidP="00F21CEC">
            <w:pPr>
              <w:pStyle w:val="ConsPlusNormal"/>
              <w:jc w:val="center"/>
              <w:rPr>
                <w:rFonts w:ascii="Times New Roman" w:hAnsi="Times New Roman" w:cs="Times New Roman"/>
                <w:color w:val="000000"/>
                <w:sz w:val="20"/>
              </w:rPr>
            </w:pPr>
            <w:bookmarkStart w:id="124" w:name="P2698"/>
            <w:bookmarkEnd w:id="124"/>
            <w:r w:rsidRPr="00B67872">
              <w:rPr>
                <w:rFonts w:ascii="Times New Roman" w:hAnsi="Times New Roman" w:cs="Times New Roman"/>
                <w:color w:val="000000"/>
                <w:sz w:val="20"/>
              </w:rPr>
              <w:t>10</w:t>
            </w:r>
          </w:p>
        </w:tc>
        <w:tc>
          <w:tcPr>
            <w:tcW w:w="1195" w:type="dxa"/>
          </w:tcPr>
          <w:p w:rsidR="00DB5B6E" w:rsidRPr="00B67872" w:rsidRDefault="00DB5B6E" w:rsidP="00F21CEC">
            <w:pPr>
              <w:pStyle w:val="ConsPlusNormal"/>
              <w:jc w:val="center"/>
              <w:rPr>
                <w:rFonts w:ascii="Times New Roman" w:hAnsi="Times New Roman" w:cs="Times New Roman"/>
                <w:color w:val="000000"/>
                <w:sz w:val="20"/>
              </w:rPr>
            </w:pPr>
            <w:bookmarkStart w:id="125" w:name="P2699"/>
            <w:bookmarkEnd w:id="125"/>
            <w:r w:rsidRPr="00B67872">
              <w:rPr>
                <w:rFonts w:ascii="Times New Roman" w:hAnsi="Times New Roman" w:cs="Times New Roman"/>
                <w:color w:val="000000"/>
                <w:sz w:val="20"/>
              </w:rPr>
              <w:t>11</w:t>
            </w:r>
          </w:p>
        </w:tc>
        <w:tc>
          <w:tcPr>
            <w:tcW w:w="1283" w:type="dxa"/>
          </w:tcPr>
          <w:p w:rsidR="00DB5B6E" w:rsidRPr="00B67872" w:rsidRDefault="00DB5B6E" w:rsidP="00F21CEC">
            <w:pPr>
              <w:pStyle w:val="ConsPlusNormal"/>
              <w:jc w:val="center"/>
              <w:rPr>
                <w:rFonts w:ascii="Times New Roman" w:hAnsi="Times New Roman" w:cs="Times New Roman"/>
                <w:color w:val="000000"/>
                <w:sz w:val="20"/>
              </w:rPr>
            </w:pPr>
            <w:bookmarkStart w:id="126" w:name="P2700"/>
            <w:bookmarkEnd w:id="126"/>
            <w:r w:rsidRPr="00B67872">
              <w:rPr>
                <w:rFonts w:ascii="Times New Roman" w:hAnsi="Times New Roman" w:cs="Times New Roman"/>
                <w:color w:val="000000"/>
                <w:sz w:val="20"/>
              </w:rPr>
              <w:t>12</w:t>
            </w:r>
          </w:p>
        </w:tc>
        <w:tc>
          <w:tcPr>
            <w:tcW w:w="1418" w:type="dxa"/>
          </w:tcPr>
          <w:p w:rsidR="00DB5B6E" w:rsidRPr="00B67872" w:rsidRDefault="00DB5B6E" w:rsidP="00F21CEC">
            <w:pPr>
              <w:pStyle w:val="ConsPlusNormal"/>
              <w:jc w:val="center"/>
              <w:rPr>
                <w:rFonts w:ascii="Times New Roman" w:hAnsi="Times New Roman" w:cs="Times New Roman"/>
                <w:color w:val="000000"/>
                <w:sz w:val="20"/>
              </w:rPr>
            </w:pPr>
            <w:bookmarkStart w:id="127" w:name="P2701"/>
            <w:bookmarkEnd w:id="127"/>
            <w:r w:rsidRPr="00B67872">
              <w:rPr>
                <w:rFonts w:ascii="Times New Roman" w:hAnsi="Times New Roman" w:cs="Times New Roman"/>
                <w:color w:val="000000"/>
                <w:sz w:val="20"/>
              </w:rPr>
              <w:t>13</w:t>
            </w:r>
          </w:p>
        </w:tc>
        <w:tc>
          <w:tcPr>
            <w:tcW w:w="1680" w:type="dxa"/>
          </w:tcPr>
          <w:p w:rsidR="00DB5B6E" w:rsidRPr="00B67872" w:rsidRDefault="00DB5B6E" w:rsidP="00F21CEC">
            <w:pPr>
              <w:pStyle w:val="ConsPlusNormal"/>
              <w:jc w:val="center"/>
              <w:rPr>
                <w:rFonts w:ascii="Times New Roman" w:hAnsi="Times New Roman" w:cs="Times New Roman"/>
                <w:color w:val="000000"/>
                <w:sz w:val="20"/>
              </w:rPr>
            </w:pPr>
            <w:bookmarkStart w:id="128" w:name="P2702"/>
            <w:bookmarkEnd w:id="128"/>
            <w:r w:rsidRPr="00B67872">
              <w:rPr>
                <w:rFonts w:ascii="Times New Roman" w:hAnsi="Times New Roman" w:cs="Times New Roman"/>
                <w:color w:val="000000"/>
                <w:sz w:val="20"/>
              </w:rPr>
              <w:t>14</w:t>
            </w:r>
          </w:p>
        </w:tc>
      </w:tr>
      <w:tr w:rsidR="00DB5B6E" w:rsidRPr="00B67872" w:rsidTr="00DB5B6E">
        <w:tc>
          <w:tcPr>
            <w:tcW w:w="835" w:type="dxa"/>
            <w:vMerge w:val="restart"/>
          </w:tcPr>
          <w:p w:rsidR="00DB5B6E" w:rsidRPr="00B67872" w:rsidRDefault="00DB5B6E" w:rsidP="00F21CEC">
            <w:pPr>
              <w:pStyle w:val="ConsPlusNormal"/>
              <w:rPr>
                <w:rFonts w:ascii="Times New Roman" w:hAnsi="Times New Roman" w:cs="Times New Roman"/>
                <w:color w:val="000000"/>
                <w:sz w:val="20"/>
              </w:rPr>
            </w:pPr>
          </w:p>
        </w:tc>
        <w:tc>
          <w:tcPr>
            <w:tcW w:w="725" w:type="dxa"/>
            <w:vMerge w:val="restart"/>
          </w:tcPr>
          <w:p w:rsidR="00DB5B6E" w:rsidRPr="00B67872" w:rsidRDefault="00DB5B6E" w:rsidP="00F21CEC">
            <w:pPr>
              <w:pStyle w:val="ConsPlusNormal"/>
              <w:rPr>
                <w:rFonts w:ascii="Times New Roman" w:hAnsi="Times New Roman" w:cs="Times New Roman"/>
                <w:color w:val="000000"/>
                <w:sz w:val="20"/>
              </w:rPr>
            </w:pPr>
          </w:p>
        </w:tc>
        <w:tc>
          <w:tcPr>
            <w:tcW w:w="907" w:type="dxa"/>
            <w:vMerge w:val="restart"/>
          </w:tcPr>
          <w:p w:rsidR="00DB5B6E" w:rsidRPr="00B67872" w:rsidRDefault="00DB5B6E" w:rsidP="00F21CEC">
            <w:pPr>
              <w:pStyle w:val="ConsPlusNormal"/>
              <w:rPr>
                <w:rFonts w:ascii="Times New Roman" w:hAnsi="Times New Roman" w:cs="Times New Roman"/>
                <w:color w:val="000000"/>
                <w:sz w:val="20"/>
              </w:rPr>
            </w:pPr>
          </w:p>
        </w:tc>
        <w:tc>
          <w:tcPr>
            <w:tcW w:w="730" w:type="dxa"/>
            <w:vMerge w:val="restart"/>
          </w:tcPr>
          <w:p w:rsidR="00DB5B6E" w:rsidRPr="00B67872" w:rsidRDefault="00DB5B6E" w:rsidP="00F21CEC">
            <w:pPr>
              <w:pStyle w:val="ConsPlusNormal"/>
              <w:rPr>
                <w:rFonts w:ascii="Times New Roman" w:hAnsi="Times New Roman" w:cs="Times New Roman"/>
                <w:color w:val="000000"/>
                <w:sz w:val="20"/>
              </w:rPr>
            </w:pPr>
          </w:p>
        </w:tc>
        <w:tc>
          <w:tcPr>
            <w:tcW w:w="1272" w:type="dxa"/>
            <w:vMerge w:val="restart"/>
          </w:tcPr>
          <w:p w:rsidR="00DB5B6E" w:rsidRPr="00B67872" w:rsidRDefault="00DB5B6E" w:rsidP="00F21CEC">
            <w:pPr>
              <w:pStyle w:val="ConsPlusNormal"/>
              <w:jc w:val="center"/>
              <w:rPr>
                <w:rFonts w:ascii="Times New Roman" w:hAnsi="Times New Roman" w:cs="Times New Roman"/>
                <w:color w:val="000000"/>
                <w:sz w:val="20"/>
              </w:rPr>
            </w:pPr>
          </w:p>
        </w:tc>
        <w:tc>
          <w:tcPr>
            <w:tcW w:w="1272" w:type="dxa"/>
            <w:vMerge w:val="restart"/>
          </w:tcPr>
          <w:p w:rsidR="00DB5B6E" w:rsidRPr="00B67872" w:rsidRDefault="00DB5B6E" w:rsidP="00F21CEC">
            <w:pPr>
              <w:pStyle w:val="ConsPlusNormal"/>
              <w:rPr>
                <w:rFonts w:ascii="Times New Roman" w:hAnsi="Times New Roman" w:cs="Times New Roman"/>
                <w:color w:val="000000"/>
                <w:sz w:val="20"/>
              </w:rPr>
            </w:pPr>
          </w:p>
        </w:tc>
        <w:tc>
          <w:tcPr>
            <w:tcW w:w="821" w:type="dxa"/>
            <w:vMerge w:val="restart"/>
          </w:tcPr>
          <w:p w:rsidR="00DB5B6E" w:rsidRPr="00B67872" w:rsidRDefault="00DB5B6E" w:rsidP="00F21CEC">
            <w:pPr>
              <w:pStyle w:val="ConsPlusNormal"/>
              <w:rPr>
                <w:rFonts w:ascii="Times New Roman" w:hAnsi="Times New Roman" w:cs="Times New Roman"/>
                <w:color w:val="000000"/>
                <w:sz w:val="20"/>
              </w:rPr>
            </w:pPr>
          </w:p>
        </w:tc>
        <w:tc>
          <w:tcPr>
            <w:tcW w:w="1003" w:type="dxa"/>
          </w:tcPr>
          <w:p w:rsidR="00DB5B6E" w:rsidRPr="00B67872" w:rsidRDefault="00DB5B6E" w:rsidP="00F21CEC">
            <w:pPr>
              <w:pStyle w:val="ConsPlusNormal"/>
              <w:rPr>
                <w:rFonts w:ascii="Times New Roman" w:hAnsi="Times New Roman" w:cs="Times New Roman"/>
                <w:color w:val="000000"/>
                <w:sz w:val="20"/>
              </w:rPr>
            </w:pPr>
          </w:p>
        </w:tc>
        <w:tc>
          <w:tcPr>
            <w:tcW w:w="998" w:type="dxa"/>
          </w:tcPr>
          <w:p w:rsidR="00DB5B6E" w:rsidRPr="00B67872" w:rsidRDefault="00DB5B6E" w:rsidP="00F21CEC">
            <w:pPr>
              <w:pStyle w:val="ConsPlusNormal"/>
              <w:rPr>
                <w:rFonts w:ascii="Times New Roman" w:hAnsi="Times New Roman" w:cs="Times New Roman"/>
                <w:color w:val="000000"/>
                <w:sz w:val="20"/>
              </w:rPr>
            </w:pPr>
          </w:p>
        </w:tc>
        <w:tc>
          <w:tcPr>
            <w:tcW w:w="1008" w:type="dxa"/>
          </w:tcPr>
          <w:p w:rsidR="00DB5B6E" w:rsidRPr="00B67872" w:rsidRDefault="00DB5B6E" w:rsidP="00F21CEC">
            <w:pPr>
              <w:pStyle w:val="ConsPlusNormal"/>
              <w:rPr>
                <w:rFonts w:ascii="Times New Roman" w:hAnsi="Times New Roman" w:cs="Times New Roman"/>
                <w:color w:val="000000"/>
                <w:sz w:val="20"/>
              </w:rPr>
            </w:pPr>
          </w:p>
        </w:tc>
        <w:tc>
          <w:tcPr>
            <w:tcW w:w="1195" w:type="dxa"/>
          </w:tcPr>
          <w:p w:rsidR="00DB5B6E" w:rsidRPr="00B67872" w:rsidRDefault="00DB5B6E" w:rsidP="00F21CEC">
            <w:pPr>
              <w:pStyle w:val="ConsPlusNormal"/>
              <w:rPr>
                <w:rFonts w:ascii="Times New Roman" w:hAnsi="Times New Roman" w:cs="Times New Roman"/>
                <w:color w:val="000000"/>
                <w:sz w:val="20"/>
              </w:rPr>
            </w:pPr>
          </w:p>
        </w:tc>
        <w:tc>
          <w:tcPr>
            <w:tcW w:w="1283" w:type="dxa"/>
            <w:vMerge w:val="restart"/>
          </w:tcPr>
          <w:p w:rsidR="00DB5B6E" w:rsidRPr="00B67872" w:rsidRDefault="00DB5B6E" w:rsidP="00F21CEC">
            <w:pPr>
              <w:pStyle w:val="ConsPlusNormal"/>
              <w:rPr>
                <w:rFonts w:ascii="Times New Roman" w:hAnsi="Times New Roman" w:cs="Times New Roman"/>
                <w:color w:val="000000"/>
                <w:sz w:val="20"/>
              </w:rPr>
            </w:pPr>
          </w:p>
        </w:tc>
        <w:tc>
          <w:tcPr>
            <w:tcW w:w="1418" w:type="dxa"/>
            <w:vMerge w:val="restart"/>
          </w:tcPr>
          <w:p w:rsidR="00DB5B6E" w:rsidRPr="00B67872" w:rsidRDefault="00DB5B6E" w:rsidP="00F21CEC">
            <w:pPr>
              <w:pStyle w:val="ConsPlusNormal"/>
              <w:rPr>
                <w:rFonts w:ascii="Times New Roman" w:hAnsi="Times New Roman" w:cs="Times New Roman"/>
                <w:color w:val="000000"/>
                <w:sz w:val="20"/>
              </w:rPr>
            </w:pPr>
          </w:p>
        </w:tc>
        <w:tc>
          <w:tcPr>
            <w:tcW w:w="1680" w:type="dxa"/>
            <w:vMerge w:val="restart"/>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DB5B6E">
        <w:tc>
          <w:tcPr>
            <w:tcW w:w="835" w:type="dxa"/>
            <w:vMerge/>
          </w:tcPr>
          <w:p w:rsidR="00DB5B6E" w:rsidRPr="00B67872" w:rsidRDefault="00DB5B6E" w:rsidP="00F21CEC">
            <w:pPr>
              <w:rPr>
                <w:rFonts w:ascii="Times New Roman" w:hAnsi="Times New Roman"/>
                <w:color w:val="000000"/>
                <w:sz w:val="20"/>
                <w:szCs w:val="20"/>
              </w:rPr>
            </w:pPr>
          </w:p>
        </w:tc>
        <w:tc>
          <w:tcPr>
            <w:tcW w:w="725" w:type="dxa"/>
            <w:vMerge/>
          </w:tcPr>
          <w:p w:rsidR="00DB5B6E" w:rsidRPr="00B67872" w:rsidRDefault="00DB5B6E" w:rsidP="00F21CEC">
            <w:pPr>
              <w:rPr>
                <w:rFonts w:ascii="Times New Roman" w:hAnsi="Times New Roman"/>
                <w:color w:val="000000"/>
                <w:sz w:val="20"/>
                <w:szCs w:val="20"/>
              </w:rPr>
            </w:pPr>
          </w:p>
        </w:tc>
        <w:tc>
          <w:tcPr>
            <w:tcW w:w="907" w:type="dxa"/>
            <w:vMerge/>
          </w:tcPr>
          <w:p w:rsidR="00DB5B6E" w:rsidRPr="00B67872" w:rsidRDefault="00DB5B6E" w:rsidP="00F21CEC">
            <w:pPr>
              <w:rPr>
                <w:rFonts w:ascii="Times New Roman" w:hAnsi="Times New Roman"/>
                <w:color w:val="000000"/>
                <w:sz w:val="20"/>
                <w:szCs w:val="20"/>
              </w:rPr>
            </w:pPr>
          </w:p>
        </w:tc>
        <w:tc>
          <w:tcPr>
            <w:tcW w:w="730" w:type="dxa"/>
            <w:vMerge/>
          </w:tcPr>
          <w:p w:rsidR="00DB5B6E" w:rsidRPr="00B67872" w:rsidRDefault="00DB5B6E" w:rsidP="00F21CEC">
            <w:pPr>
              <w:rPr>
                <w:rFonts w:ascii="Times New Roman" w:hAnsi="Times New Roman"/>
                <w:color w:val="000000"/>
                <w:sz w:val="20"/>
                <w:szCs w:val="20"/>
              </w:rPr>
            </w:pPr>
          </w:p>
        </w:tc>
        <w:tc>
          <w:tcPr>
            <w:tcW w:w="1272" w:type="dxa"/>
            <w:vMerge/>
          </w:tcPr>
          <w:p w:rsidR="00DB5B6E" w:rsidRPr="00B67872" w:rsidRDefault="00DB5B6E" w:rsidP="00F21CEC">
            <w:pPr>
              <w:rPr>
                <w:rFonts w:ascii="Times New Roman" w:hAnsi="Times New Roman"/>
                <w:color w:val="000000"/>
                <w:sz w:val="20"/>
                <w:szCs w:val="20"/>
              </w:rPr>
            </w:pPr>
          </w:p>
        </w:tc>
        <w:tc>
          <w:tcPr>
            <w:tcW w:w="1272" w:type="dxa"/>
            <w:vMerge/>
          </w:tcPr>
          <w:p w:rsidR="00DB5B6E" w:rsidRPr="00B67872" w:rsidRDefault="00DB5B6E" w:rsidP="00F21CEC">
            <w:pPr>
              <w:rPr>
                <w:rFonts w:ascii="Times New Roman" w:hAnsi="Times New Roman"/>
                <w:color w:val="000000"/>
                <w:sz w:val="20"/>
                <w:szCs w:val="20"/>
              </w:rPr>
            </w:pPr>
          </w:p>
        </w:tc>
        <w:tc>
          <w:tcPr>
            <w:tcW w:w="821" w:type="dxa"/>
            <w:vMerge/>
          </w:tcPr>
          <w:p w:rsidR="00DB5B6E" w:rsidRPr="00B67872" w:rsidRDefault="00DB5B6E" w:rsidP="00F21CEC">
            <w:pPr>
              <w:rPr>
                <w:rFonts w:ascii="Times New Roman" w:hAnsi="Times New Roman"/>
                <w:color w:val="000000"/>
                <w:sz w:val="20"/>
                <w:szCs w:val="20"/>
              </w:rPr>
            </w:pPr>
          </w:p>
        </w:tc>
        <w:tc>
          <w:tcPr>
            <w:tcW w:w="1003" w:type="dxa"/>
          </w:tcPr>
          <w:p w:rsidR="00DB5B6E" w:rsidRPr="00B67872" w:rsidRDefault="00DB5B6E" w:rsidP="00F21CEC">
            <w:pPr>
              <w:pStyle w:val="ConsPlusNormal"/>
              <w:rPr>
                <w:rFonts w:ascii="Times New Roman" w:hAnsi="Times New Roman" w:cs="Times New Roman"/>
                <w:color w:val="000000"/>
                <w:sz w:val="20"/>
              </w:rPr>
            </w:pPr>
          </w:p>
        </w:tc>
        <w:tc>
          <w:tcPr>
            <w:tcW w:w="998" w:type="dxa"/>
          </w:tcPr>
          <w:p w:rsidR="00DB5B6E" w:rsidRPr="00B67872" w:rsidRDefault="00DB5B6E" w:rsidP="00F21CEC">
            <w:pPr>
              <w:pStyle w:val="ConsPlusNormal"/>
              <w:rPr>
                <w:rFonts w:ascii="Times New Roman" w:hAnsi="Times New Roman" w:cs="Times New Roman"/>
                <w:color w:val="000000"/>
                <w:sz w:val="20"/>
              </w:rPr>
            </w:pPr>
          </w:p>
        </w:tc>
        <w:tc>
          <w:tcPr>
            <w:tcW w:w="1008" w:type="dxa"/>
          </w:tcPr>
          <w:p w:rsidR="00DB5B6E" w:rsidRPr="00B67872" w:rsidRDefault="00DB5B6E" w:rsidP="00F21CEC">
            <w:pPr>
              <w:pStyle w:val="ConsPlusNormal"/>
              <w:rPr>
                <w:rFonts w:ascii="Times New Roman" w:hAnsi="Times New Roman" w:cs="Times New Roman"/>
                <w:color w:val="000000"/>
                <w:sz w:val="20"/>
              </w:rPr>
            </w:pPr>
          </w:p>
        </w:tc>
        <w:tc>
          <w:tcPr>
            <w:tcW w:w="1195" w:type="dxa"/>
          </w:tcPr>
          <w:p w:rsidR="00DB5B6E" w:rsidRPr="00B67872" w:rsidRDefault="00DB5B6E" w:rsidP="00F21CEC">
            <w:pPr>
              <w:pStyle w:val="ConsPlusNormal"/>
              <w:rPr>
                <w:rFonts w:ascii="Times New Roman" w:hAnsi="Times New Roman" w:cs="Times New Roman"/>
                <w:color w:val="000000"/>
                <w:sz w:val="20"/>
              </w:rPr>
            </w:pPr>
          </w:p>
        </w:tc>
        <w:tc>
          <w:tcPr>
            <w:tcW w:w="1283" w:type="dxa"/>
            <w:vMerge/>
          </w:tcPr>
          <w:p w:rsidR="00DB5B6E" w:rsidRPr="00B67872" w:rsidRDefault="00DB5B6E" w:rsidP="00F21CEC">
            <w:pPr>
              <w:rPr>
                <w:rFonts w:ascii="Times New Roman" w:hAnsi="Times New Roman"/>
                <w:color w:val="000000"/>
                <w:sz w:val="20"/>
                <w:szCs w:val="20"/>
              </w:rPr>
            </w:pPr>
          </w:p>
        </w:tc>
        <w:tc>
          <w:tcPr>
            <w:tcW w:w="1418" w:type="dxa"/>
            <w:vMerge/>
          </w:tcPr>
          <w:p w:rsidR="00DB5B6E" w:rsidRPr="00B67872" w:rsidRDefault="00DB5B6E" w:rsidP="00F21CEC">
            <w:pPr>
              <w:rPr>
                <w:rFonts w:ascii="Times New Roman" w:hAnsi="Times New Roman"/>
                <w:color w:val="000000"/>
                <w:sz w:val="20"/>
                <w:szCs w:val="20"/>
              </w:rPr>
            </w:pPr>
          </w:p>
        </w:tc>
        <w:tc>
          <w:tcPr>
            <w:tcW w:w="1680" w:type="dxa"/>
            <w:vMerge/>
          </w:tcPr>
          <w:p w:rsidR="00DB5B6E" w:rsidRPr="00B67872" w:rsidRDefault="00DB5B6E" w:rsidP="00F21CEC">
            <w:pPr>
              <w:rPr>
                <w:rFonts w:ascii="Times New Roman" w:hAnsi="Times New Roman"/>
                <w:color w:val="000000"/>
                <w:sz w:val="20"/>
                <w:szCs w:val="20"/>
              </w:rPr>
            </w:pPr>
          </w:p>
        </w:tc>
      </w:tr>
      <w:tr w:rsidR="00DB5B6E" w:rsidRPr="00B67872" w:rsidTr="00DB5B6E">
        <w:tc>
          <w:tcPr>
            <w:tcW w:w="10766" w:type="dxa"/>
            <w:gridSpan w:val="11"/>
          </w:tcPr>
          <w:p w:rsidR="00DB5B6E" w:rsidRPr="00B67872" w:rsidRDefault="00DB5B6E" w:rsidP="00F21CEC">
            <w:pPr>
              <w:pStyle w:val="ConsPlusNormal"/>
              <w:jc w:val="right"/>
              <w:rPr>
                <w:rFonts w:ascii="Times New Roman" w:hAnsi="Times New Roman" w:cs="Times New Roman"/>
                <w:color w:val="000000"/>
                <w:sz w:val="20"/>
              </w:rPr>
            </w:pPr>
            <w:bookmarkStart w:id="129" w:name="P2721"/>
            <w:bookmarkEnd w:id="129"/>
            <w:r w:rsidRPr="00B67872">
              <w:rPr>
                <w:rFonts w:ascii="Times New Roman" w:hAnsi="Times New Roman" w:cs="Times New Roman"/>
                <w:color w:val="000000"/>
                <w:sz w:val="20"/>
              </w:rPr>
              <w:t>Итого по коду бюджетной классификации</w:t>
            </w:r>
          </w:p>
        </w:tc>
        <w:tc>
          <w:tcPr>
            <w:tcW w:w="1283" w:type="dxa"/>
          </w:tcPr>
          <w:p w:rsidR="00DB5B6E" w:rsidRPr="00B67872" w:rsidRDefault="00DB5B6E" w:rsidP="00F21CEC">
            <w:pPr>
              <w:pStyle w:val="ConsPlusNormal"/>
              <w:rPr>
                <w:rFonts w:ascii="Times New Roman" w:hAnsi="Times New Roman" w:cs="Times New Roman"/>
                <w:color w:val="000000"/>
                <w:sz w:val="20"/>
              </w:rPr>
            </w:pPr>
          </w:p>
        </w:tc>
        <w:tc>
          <w:tcPr>
            <w:tcW w:w="1418" w:type="dxa"/>
          </w:tcPr>
          <w:p w:rsidR="00DB5B6E" w:rsidRPr="00B67872" w:rsidRDefault="00DB5B6E" w:rsidP="00F21CEC">
            <w:pPr>
              <w:pStyle w:val="ConsPlusNormal"/>
              <w:rPr>
                <w:rFonts w:ascii="Times New Roman" w:hAnsi="Times New Roman" w:cs="Times New Roman"/>
                <w:color w:val="000000"/>
                <w:sz w:val="20"/>
              </w:rPr>
            </w:pPr>
          </w:p>
        </w:tc>
        <w:tc>
          <w:tcPr>
            <w:tcW w:w="1680" w:type="dxa"/>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DB5B6E">
        <w:tc>
          <w:tcPr>
            <w:tcW w:w="10766" w:type="dxa"/>
            <w:gridSpan w:val="11"/>
          </w:tcPr>
          <w:p w:rsidR="00DB5B6E" w:rsidRPr="00B67872" w:rsidRDefault="00DB5B6E" w:rsidP="00F21CEC">
            <w:pPr>
              <w:pStyle w:val="ConsPlusNormal"/>
              <w:jc w:val="right"/>
              <w:rPr>
                <w:rFonts w:ascii="Times New Roman" w:hAnsi="Times New Roman" w:cs="Times New Roman"/>
                <w:color w:val="000000"/>
                <w:sz w:val="20"/>
              </w:rPr>
            </w:pPr>
            <w:bookmarkStart w:id="130" w:name="P2725"/>
            <w:bookmarkEnd w:id="130"/>
            <w:r w:rsidRPr="00B67872">
              <w:rPr>
                <w:rFonts w:ascii="Times New Roman" w:hAnsi="Times New Roman" w:cs="Times New Roman"/>
                <w:color w:val="000000"/>
                <w:sz w:val="20"/>
              </w:rPr>
              <w:t>Всего по коду главы</w:t>
            </w:r>
          </w:p>
        </w:tc>
        <w:tc>
          <w:tcPr>
            <w:tcW w:w="1283" w:type="dxa"/>
          </w:tcPr>
          <w:p w:rsidR="00DB5B6E" w:rsidRPr="00B67872" w:rsidRDefault="00DB5B6E" w:rsidP="00F21CEC">
            <w:pPr>
              <w:pStyle w:val="ConsPlusNormal"/>
              <w:rPr>
                <w:rFonts w:ascii="Times New Roman" w:hAnsi="Times New Roman" w:cs="Times New Roman"/>
                <w:color w:val="000000"/>
                <w:sz w:val="20"/>
              </w:rPr>
            </w:pPr>
          </w:p>
        </w:tc>
        <w:tc>
          <w:tcPr>
            <w:tcW w:w="1418" w:type="dxa"/>
          </w:tcPr>
          <w:p w:rsidR="00DB5B6E" w:rsidRPr="00B67872" w:rsidRDefault="00DB5B6E" w:rsidP="00F21CEC">
            <w:pPr>
              <w:pStyle w:val="ConsPlusNormal"/>
              <w:rPr>
                <w:rFonts w:ascii="Times New Roman" w:hAnsi="Times New Roman" w:cs="Times New Roman"/>
                <w:color w:val="000000"/>
                <w:sz w:val="20"/>
              </w:rPr>
            </w:pPr>
          </w:p>
        </w:tc>
        <w:tc>
          <w:tcPr>
            <w:tcW w:w="1680" w:type="dxa"/>
          </w:tcPr>
          <w:p w:rsidR="00DB5B6E" w:rsidRPr="00B67872" w:rsidRDefault="00DB5B6E" w:rsidP="00F21CEC">
            <w:pPr>
              <w:pStyle w:val="ConsPlusNormal"/>
              <w:rPr>
                <w:rFonts w:ascii="Times New Roman" w:hAnsi="Times New Roman" w:cs="Times New Roman"/>
                <w:color w:val="000000"/>
                <w:sz w:val="20"/>
              </w:rPr>
            </w:pPr>
          </w:p>
        </w:tc>
      </w:tr>
    </w:tbl>
    <w:p w:rsidR="00DB5B6E" w:rsidRPr="00B67872" w:rsidRDefault="00DB5B6E" w:rsidP="00DB5B6E">
      <w:pPr>
        <w:pStyle w:val="ConsPlusNormal"/>
        <w:jc w:val="both"/>
        <w:rPr>
          <w:rFonts w:ascii="Times New Roman" w:hAnsi="Times New Roman" w:cs="Times New Roman"/>
          <w:color w:val="000000"/>
          <w:sz w:val="20"/>
        </w:rPr>
      </w:pP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Ответственный исполнитель ___________ _________ ______________ _________</w:t>
      </w: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w:t>
      </w:r>
      <w:proofErr w:type="gramStart"/>
      <w:r w:rsidRPr="00B67872">
        <w:rPr>
          <w:rFonts w:ascii="Times New Roman" w:hAnsi="Times New Roman" w:cs="Times New Roman"/>
          <w:color w:val="000000"/>
        </w:rPr>
        <w:t>(должность) (подпись)  (расшифровка  (телефон)</w:t>
      </w:r>
      <w:proofErr w:type="gramEnd"/>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подписи)</w:t>
      </w:r>
    </w:p>
    <w:p w:rsidR="00DB5B6E" w:rsidRPr="00B67872" w:rsidRDefault="00DB5B6E" w:rsidP="00DB5B6E">
      <w:pPr>
        <w:pStyle w:val="ConsPlusNonformat"/>
        <w:jc w:val="both"/>
        <w:rPr>
          <w:rFonts w:ascii="Times New Roman" w:hAnsi="Times New Roman" w:cs="Times New Roman"/>
          <w:color w:val="000000"/>
        </w:rPr>
      </w:pP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"__" ________ 20__ г.</w:t>
      </w:r>
    </w:p>
    <w:p w:rsidR="00DB5B6E" w:rsidRPr="00B67872" w:rsidRDefault="00DB5B6E" w:rsidP="00DB5B6E">
      <w:pPr>
        <w:pStyle w:val="ConsPlusNonformat"/>
        <w:jc w:val="both"/>
        <w:rPr>
          <w:rFonts w:ascii="Times New Roman" w:hAnsi="Times New Roman" w:cs="Times New Roman"/>
          <w:color w:val="000000"/>
        </w:rPr>
      </w:pP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Номер страницы ___</w:t>
      </w: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Всего страниц ___</w:t>
      </w: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Default="00DB5B6E" w:rsidP="00DB5B6E">
      <w:pPr>
        <w:pStyle w:val="ConsPlusNormal"/>
        <w:ind w:firstLine="540"/>
        <w:jc w:val="both"/>
        <w:rPr>
          <w:rFonts w:ascii="Times New Roman" w:hAnsi="Times New Roman" w:cs="Times New Roman"/>
          <w:color w:val="000000"/>
          <w:sz w:val="20"/>
        </w:rPr>
      </w:pPr>
    </w:p>
    <w:p w:rsidR="00DB5B6E" w:rsidRDefault="00DB5B6E" w:rsidP="00DB5B6E">
      <w:pPr>
        <w:pStyle w:val="ConsPlusNormal"/>
        <w:ind w:firstLine="540"/>
        <w:jc w:val="both"/>
        <w:rPr>
          <w:rFonts w:ascii="Times New Roman" w:hAnsi="Times New Roman" w:cs="Times New Roman"/>
          <w:color w:val="000000"/>
          <w:sz w:val="20"/>
        </w:rPr>
      </w:pPr>
    </w:p>
    <w:p w:rsidR="00DB5B6E" w:rsidRDefault="00DB5B6E" w:rsidP="00DB5B6E">
      <w:pPr>
        <w:pStyle w:val="ConsPlusNormal"/>
        <w:ind w:firstLine="540"/>
        <w:jc w:val="both"/>
        <w:rPr>
          <w:rFonts w:ascii="Times New Roman" w:hAnsi="Times New Roman" w:cs="Times New Roman"/>
          <w:color w:val="000000"/>
          <w:sz w:val="20"/>
        </w:rPr>
      </w:pPr>
    </w:p>
    <w:p w:rsidR="00DB5B6E" w:rsidRDefault="00DB5B6E" w:rsidP="00DB5B6E">
      <w:pPr>
        <w:pStyle w:val="ConsPlusNormal"/>
        <w:ind w:firstLine="540"/>
        <w:jc w:val="both"/>
        <w:rPr>
          <w:rFonts w:ascii="Times New Roman" w:hAnsi="Times New Roman" w:cs="Times New Roman"/>
          <w:color w:val="000000"/>
          <w:sz w:val="20"/>
        </w:rPr>
      </w:pPr>
    </w:p>
    <w:p w:rsidR="00DB5B6E" w:rsidRDefault="00DB5B6E">
      <w:pP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rPr>
        <w:br w:type="page"/>
      </w:r>
    </w:p>
    <w:p w:rsidR="00DB5B6E" w:rsidRPr="00B67872" w:rsidRDefault="00DB5B6E" w:rsidP="00DB5B6E">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lastRenderedPageBreak/>
        <w:t xml:space="preserve">      </w:t>
      </w:r>
    </w:p>
    <w:p w:rsidR="00DB5B6E" w:rsidRPr="00B67872" w:rsidRDefault="00DB5B6E" w:rsidP="00960F35">
      <w:pPr>
        <w:pStyle w:val="ConsPlusNormal"/>
        <w:ind w:left="4962"/>
        <w:outlineLvl w:val="1"/>
        <w:rPr>
          <w:rFonts w:ascii="Times New Roman" w:hAnsi="Times New Roman" w:cs="Times New Roman"/>
          <w:color w:val="000000"/>
          <w:sz w:val="20"/>
        </w:rPr>
      </w:pPr>
      <w:r w:rsidRPr="00B67872">
        <w:rPr>
          <w:rFonts w:ascii="Times New Roman" w:hAnsi="Times New Roman" w:cs="Times New Roman"/>
          <w:color w:val="000000"/>
          <w:sz w:val="20"/>
        </w:rPr>
        <w:t xml:space="preserve">Приложение № 10 </w:t>
      </w:r>
    </w:p>
    <w:p w:rsidR="00DB5B6E" w:rsidRPr="00B67872" w:rsidRDefault="00DB5B6E" w:rsidP="00960F35">
      <w:pPr>
        <w:pStyle w:val="ConsPlusNormal"/>
        <w:ind w:left="4962"/>
        <w:outlineLvl w:val="1"/>
        <w:rPr>
          <w:rFonts w:ascii="Times New Roman" w:hAnsi="Times New Roman" w:cs="Times New Roman"/>
          <w:color w:val="000000"/>
          <w:sz w:val="20"/>
        </w:rPr>
      </w:pPr>
      <w:r>
        <w:rPr>
          <w:rFonts w:ascii="Times New Roman" w:hAnsi="Times New Roman" w:cs="Times New Roman"/>
          <w:color w:val="000000"/>
          <w:sz w:val="20"/>
        </w:rPr>
        <w:t>к П</w:t>
      </w:r>
      <w:r w:rsidRPr="00B67872">
        <w:rPr>
          <w:rFonts w:ascii="Times New Roman" w:hAnsi="Times New Roman" w:cs="Times New Roman"/>
          <w:color w:val="000000"/>
          <w:sz w:val="20"/>
        </w:rPr>
        <w:t xml:space="preserve">орядку учета бюджетных и денежных обязательств получателей денежных средств </w:t>
      </w:r>
      <w:r w:rsidRPr="006B68D4">
        <w:rPr>
          <w:rFonts w:ascii="Times New Roman" w:hAnsi="Times New Roman" w:cs="Times New Roman"/>
          <w:color w:val="000000"/>
          <w:sz w:val="20"/>
        </w:rPr>
        <w:t>Аликовского</w:t>
      </w:r>
      <w:r w:rsidRPr="00B67872">
        <w:rPr>
          <w:rFonts w:ascii="Times New Roman" w:hAnsi="Times New Roman" w:cs="Times New Roman"/>
          <w:color w:val="000000"/>
          <w:sz w:val="20"/>
        </w:rPr>
        <w:t xml:space="preserve"> района Чувашской Республики</w:t>
      </w:r>
      <w:r>
        <w:rPr>
          <w:rFonts w:ascii="Times New Roman" w:hAnsi="Times New Roman" w:cs="Times New Roman"/>
          <w:color w:val="000000"/>
          <w:sz w:val="20"/>
        </w:rPr>
        <w:t xml:space="preserve">, утвержденного приказом финансового отдела администрации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 </w:t>
      </w:r>
      <w:r w:rsidRPr="00B67872">
        <w:rPr>
          <w:rFonts w:ascii="Times New Roman" w:hAnsi="Times New Roman" w:cs="Times New Roman"/>
          <w:color w:val="000000"/>
          <w:sz w:val="20"/>
        </w:rPr>
        <w:t xml:space="preserve">от </w:t>
      </w:r>
      <w:r>
        <w:rPr>
          <w:rFonts w:ascii="Times New Roman" w:hAnsi="Times New Roman" w:cs="Times New Roman"/>
          <w:color w:val="000000"/>
          <w:sz w:val="20"/>
        </w:rPr>
        <w:t xml:space="preserve">18.06.2018 </w:t>
      </w:r>
      <w:r w:rsidRPr="00B67872">
        <w:rPr>
          <w:rFonts w:ascii="Times New Roman" w:hAnsi="Times New Roman" w:cs="Times New Roman"/>
          <w:color w:val="000000"/>
          <w:sz w:val="20"/>
        </w:rPr>
        <w:t xml:space="preserve"> №</w:t>
      </w:r>
      <w:r>
        <w:rPr>
          <w:rFonts w:ascii="Times New Roman" w:hAnsi="Times New Roman" w:cs="Times New Roman"/>
          <w:color w:val="000000"/>
          <w:sz w:val="20"/>
        </w:rPr>
        <w:t xml:space="preserve"> 17</w:t>
      </w:r>
    </w:p>
    <w:p w:rsidR="00DB5B6E" w:rsidRPr="00B67872" w:rsidRDefault="00DB5B6E" w:rsidP="00DB5B6E">
      <w:pPr>
        <w:pStyle w:val="ConsPlusNormal"/>
        <w:ind w:left="8505"/>
        <w:outlineLvl w:val="1"/>
        <w:rPr>
          <w:rFonts w:ascii="Times New Roman" w:hAnsi="Times New Roman"/>
          <w:color w:val="000000"/>
          <w:sz w:val="20"/>
        </w:rPr>
      </w:pPr>
    </w:p>
    <w:p w:rsidR="00DB5B6E" w:rsidRPr="00B67872" w:rsidRDefault="00DB5B6E" w:rsidP="00DB5B6E">
      <w:pPr>
        <w:pStyle w:val="ConsPlusNonformat"/>
        <w:jc w:val="center"/>
        <w:rPr>
          <w:rFonts w:ascii="Times New Roman" w:hAnsi="Times New Roman" w:cs="Times New Roman"/>
          <w:color w:val="000000"/>
        </w:rPr>
      </w:pPr>
      <w:bookmarkStart w:id="131" w:name="P2754"/>
      <w:bookmarkEnd w:id="131"/>
      <w:r w:rsidRPr="00B67872">
        <w:rPr>
          <w:rFonts w:ascii="Times New Roman" w:hAnsi="Times New Roman" w:cs="Times New Roman"/>
          <w:color w:val="000000"/>
        </w:rPr>
        <w:t>ИНФОРМАЦИЯ</w:t>
      </w:r>
    </w:p>
    <w:p w:rsidR="00DB5B6E" w:rsidRPr="00B67872" w:rsidRDefault="00DB5B6E" w:rsidP="00DB5B6E">
      <w:pPr>
        <w:pStyle w:val="ConsPlusNonformat"/>
        <w:jc w:val="center"/>
        <w:rPr>
          <w:rFonts w:ascii="Times New Roman" w:hAnsi="Times New Roman" w:cs="Times New Roman"/>
          <w:color w:val="000000"/>
        </w:rPr>
      </w:pPr>
      <w:r w:rsidRPr="00B67872">
        <w:rPr>
          <w:rFonts w:ascii="Times New Roman" w:hAnsi="Times New Roman" w:cs="Times New Roman"/>
          <w:color w:val="000000"/>
        </w:rPr>
        <w:t>об объеме неиспользованных на начало очередного финансового года лимитов</w:t>
      </w:r>
    </w:p>
    <w:p w:rsidR="00DB5B6E" w:rsidRPr="00B67872" w:rsidRDefault="00DB5B6E" w:rsidP="00DB5B6E">
      <w:pPr>
        <w:pStyle w:val="ConsPlusNonformat"/>
        <w:jc w:val="center"/>
        <w:rPr>
          <w:rFonts w:ascii="Times New Roman" w:hAnsi="Times New Roman" w:cs="Times New Roman"/>
          <w:color w:val="000000"/>
        </w:rPr>
      </w:pPr>
      <w:r w:rsidRPr="00B67872">
        <w:rPr>
          <w:rFonts w:ascii="Times New Roman" w:hAnsi="Times New Roman" w:cs="Times New Roman"/>
          <w:color w:val="000000"/>
        </w:rPr>
        <w:t xml:space="preserve">бюджетных обязательств, в пределах </w:t>
      </w:r>
      <w:proofErr w:type="gramStart"/>
      <w:r w:rsidRPr="00B67872">
        <w:rPr>
          <w:rFonts w:ascii="Times New Roman" w:hAnsi="Times New Roman" w:cs="Times New Roman"/>
          <w:color w:val="000000"/>
        </w:rPr>
        <w:t>которого</w:t>
      </w:r>
      <w:proofErr w:type="gramEnd"/>
      <w:r w:rsidRPr="00B67872">
        <w:rPr>
          <w:rFonts w:ascii="Times New Roman" w:hAnsi="Times New Roman" w:cs="Times New Roman"/>
          <w:color w:val="000000"/>
        </w:rPr>
        <w:t xml:space="preserve"> могут быть увеличены бюджетные</w:t>
      </w:r>
    </w:p>
    <w:p w:rsidR="00DB5B6E" w:rsidRPr="00B67872" w:rsidRDefault="00DB5B6E" w:rsidP="00DB5B6E">
      <w:pPr>
        <w:pStyle w:val="ConsPlusNonformat"/>
        <w:jc w:val="center"/>
        <w:rPr>
          <w:rFonts w:ascii="Times New Roman" w:hAnsi="Times New Roman" w:cs="Times New Roman"/>
          <w:color w:val="000000"/>
        </w:rPr>
      </w:pPr>
      <w:r w:rsidRPr="00B67872">
        <w:rPr>
          <w:rFonts w:ascii="Times New Roman" w:hAnsi="Times New Roman" w:cs="Times New Roman"/>
          <w:color w:val="000000"/>
        </w:rPr>
        <w:t>ассигнования на оплату государственных контрактов на поставку товаров,</w:t>
      </w:r>
    </w:p>
    <w:p w:rsidR="00DB5B6E" w:rsidRPr="00B67872" w:rsidRDefault="00DB5B6E" w:rsidP="00DB5B6E">
      <w:pPr>
        <w:pStyle w:val="ConsPlusNonformat"/>
        <w:jc w:val="center"/>
        <w:rPr>
          <w:rFonts w:ascii="Times New Roman" w:hAnsi="Times New Roman" w:cs="Times New Roman"/>
          <w:color w:val="000000"/>
        </w:rPr>
      </w:pPr>
      <w:proofErr w:type="gramStart"/>
      <w:r w:rsidRPr="00B67872">
        <w:rPr>
          <w:rFonts w:ascii="Times New Roman" w:hAnsi="Times New Roman" w:cs="Times New Roman"/>
          <w:color w:val="000000"/>
        </w:rPr>
        <w:t>выполнение работ, оказание услуг, а также соглашений (нормативных правовых</w:t>
      </w:r>
      <w:proofErr w:type="gramEnd"/>
    </w:p>
    <w:p w:rsidR="00DB5B6E" w:rsidRPr="00B67872" w:rsidRDefault="00DB5B6E" w:rsidP="00DB5B6E">
      <w:pPr>
        <w:pStyle w:val="ConsPlusNonformat"/>
        <w:jc w:val="center"/>
        <w:rPr>
          <w:rFonts w:ascii="Times New Roman" w:hAnsi="Times New Roman" w:cs="Times New Roman"/>
          <w:color w:val="000000"/>
        </w:rPr>
      </w:pPr>
      <w:r w:rsidRPr="00B67872">
        <w:rPr>
          <w:rFonts w:ascii="Times New Roman" w:hAnsi="Times New Roman" w:cs="Times New Roman"/>
          <w:color w:val="000000"/>
        </w:rPr>
        <w:t xml:space="preserve">актов) о предоставлении из федерального бюджета бюджету субъекта </w:t>
      </w:r>
      <w:proofErr w:type="gramStart"/>
      <w:r w:rsidRPr="00B67872">
        <w:rPr>
          <w:rFonts w:ascii="Times New Roman" w:hAnsi="Times New Roman" w:cs="Times New Roman"/>
          <w:color w:val="000000"/>
        </w:rPr>
        <w:t>Российской</w:t>
      </w:r>
      <w:proofErr w:type="gramEnd"/>
    </w:p>
    <w:p w:rsidR="00DB5B6E" w:rsidRPr="00B67872" w:rsidRDefault="00DB5B6E" w:rsidP="00DB5B6E">
      <w:pPr>
        <w:pStyle w:val="ConsPlusNonformat"/>
        <w:jc w:val="center"/>
        <w:rPr>
          <w:rFonts w:ascii="Times New Roman" w:hAnsi="Times New Roman" w:cs="Times New Roman"/>
          <w:color w:val="000000"/>
        </w:rPr>
      </w:pPr>
      <w:r w:rsidRPr="00B67872">
        <w:rPr>
          <w:rFonts w:ascii="Times New Roman" w:hAnsi="Times New Roman" w:cs="Times New Roman"/>
          <w:color w:val="000000"/>
        </w:rPr>
        <w:t>Федерации субсидий, субвенций и иных межбюджетных трансфертов, соглашений</w:t>
      </w:r>
    </w:p>
    <w:p w:rsidR="00DB5B6E" w:rsidRPr="00B67872" w:rsidRDefault="00DB5B6E" w:rsidP="00DB5B6E">
      <w:pPr>
        <w:pStyle w:val="ConsPlusNonformat"/>
        <w:jc w:val="center"/>
        <w:rPr>
          <w:rFonts w:ascii="Times New Roman" w:hAnsi="Times New Roman" w:cs="Times New Roman"/>
          <w:color w:val="000000"/>
        </w:rPr>
      </w:pPr>
      <w:r w:rsidRPr="00B67872">
        <w:rPr>
          <w:rFonts w:ascii="Times New Roman" w:hAnsi="Times New Roman" w:cs="Times New Roman"/>
          <w:color w:val="000000"/>
        </w:rPr>
        <w:t>(нормативных правовых актов) о предоставлении субсидии юридическим лицам</w:t>
      </w:r>
    </w:p>
    <w:p w:rsidR="00DB5B6E" w:rsidRPr="00B67872" w:rsidRDefault="00DB5B6E" w:rsidP="00DB5B6E">
      <w:pPr>
        <w:pStyle w:val="ConsPlusNormal"/>
        <w:jc w:val="center"/>
        <w:rPr>
          <w:rFonts w:ascii="Times New Roman" w:hAnsi="Times New Roman" w:cs="Times New Roman"/>
          <w:color w:val="000000"/>
          <w:sz w:val="20"/>
        </w:rPr>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572"/>
        <w:gridCol w:w="1870"/>
        <w:gridCol w:w="1241"/>
      </w:tblGrid>
      <w:tr w:rsidR="00DB5B6E" w:rsidRPr="00B67872" w:rsidTr="00F21CEC">
        <w:tc>
          <w:tcPr>
            <w:tcW w:w="2948"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3572" w:type="dxa"/>
            <w:tcBorders>
              <w:top w:val="nil"/>
              <w:left w:val="nil"/>
              <w:bottom w:val="nil"/>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tcPr>
          <w:p w:rsidR="00DB5B6E" w:rsidRPr="00B67872" w:rsidRDefault="00DB5B6E" w:rsidP="00F21CEC">
            <w:pPr>
              <w:pStyle w:val="ConsPlusNormal"/>
              <w:rPr>
                <w:rFonts w:ascii="Times New Roman" w:hAnsi="Times New Roman" w:cs="Times New Roman"/>
                <w:color w:val="000000"/>
                <w:sz w:val="20"/>
              </w:rPr>
            </w:pP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Коды</w:t>
            </w:r>
          </w:p>
        </w:tc>
      </w:tr>
      <w:tr w:rsidR="00DB5B6E" w:rsidRPr="00B67872" w:rsidTr="00F21CEC">
        <w:tc>
          <w:tcPr>
            <w:tcW w:w="2948"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3572" w:type="dxa"/>
            <w:tcBorders>
              <w:top w:val="nil"/>
              <w:left w:val="nil"/>
              <w:bottom w:val="nil"/>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Форма по </w:t>
            </w:r>
            <w:hyperlink r:id="rId69" w:history="1">
              <w:r w:rsidRPr="00B67872">
                <w:rPr>
                  <w:rFonts w:ascii="Times New Roman" w:hAnsi="Times New Roman" w:cs="Times New Roman"/>
                  <w:color w:val="000000"/>
                  <w:sz w:val="20"/>
                </w:rPr>
                <w:t>ОКУД</w:t>
              </w:r>
            </w:hyperlink>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0506104</w:t>
            </w:r>
          </w:p>
        </w:tc>
      </w:tr>
      <w:tr w:rsidR="00DB5B6E" w:rsidRPr="00B67872" w:rsidTr="00F21CEC">
        <w:tc>
          <w:tcPr>
            <w:tcW w:w="2948"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3572" w:type="dxa"/>
            <w:tcBorders>
              <w:top w:val="nil"/>
              <w:left w:val="nil"/>
              <w:bottom w:val="nil"/>
              <w:right w:val="nil"/>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 1 января 20__ г.</w:t>
            </w:r>
          </w:p>
        </w:tc>
        <w:tc>
          <w:tcPr>
            <w:tcW w:w="1870"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Дата</w:t>
            </w: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2948"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Главный распорядитель средств федерального бюджета</w:t>
            </w:r>
          </w:p>
        </w:tc>
        <w:tc>
          <w:tcPr>
            <w:tcW w:w="3572" w:type="dxa"/>
            <w:tcBorders>
              <w:top w:val="nil"/>
              <w:left w:val="nil"/>
              <w:bottom w:val="single" w:sz="4" w:space="0" w:color="auto"/>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vAlign w:val="bottom"/>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2948"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bookmarkStart w:id="132" w:name="P2779"/>
            <w:bookmarkEnd w:id="132"/>
            <w:r w:rsidRPr="00B67872">
              <w:rPr>
                <w:rFonts w:ascii="Times New Roman" w:hAnsi="Times New Roman" w:cs="Times New Roman"/>
                <w:color w:val="000000"/>
                <w:sz w:val="20"/>
              </w:rPr>
              <w:t>Кому:</w:t>
            </w:r>
          </w:p>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Территориальный орган Федерального казначейства</w:t>
            </w:r>
          </w:p>
        </w:tc>
        <w:tc>
          <w:tcPr>
            <w:tcW w:w="3572" w:type="dxa"/>
            <w:tcBorders>
              <w:top w:val="single" w:sz="4" w:space="0" w:color="auto"/>
              <w:left w:val="nil"/>
              <w:bottom w:val="single" w:sz="4" w:space="0" w:color="auto"/>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vAlign w:val="bottom"/>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КОФК</w:t>
            </w:r>
          </w:p>
        </w:tc>
        <w:tc>
          <w:tcPr>
            <w:tcW w:w="1241" w:type="dxa"/>
            <w:tcBorders>
              <w:top w:val="single" w:sz="4" w:space="0" w:color="auto"/>
              <w:left w:val="single" w:sz="4" w:space="0" w:color="auto"/>
              <w:bottom w:val="single" w:sz="4" w:space="0" w:color="auto"/>
              <w:right w:val="single" w:sz="4" w:space="0" w:color="auto"/>
            </w:tcBorders>
            <w:vAlign w:val="bottom"/>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2948"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Периодичность: годовая</w:t>
            </w:r>
          </w:p>
        </w:tc>
        <w:tc>
          <w:tcPr>
            <w:tcW w:w="3572" w:type="dxa"/>
            <w:tcBorders>
              <w:top w:val="single" w:sz="4" w:space="0" w:color="auto"/>
              <w:left w:val="nil"/>
              <w:bottom w:val="nil"/>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vAlign w:val="bottom"/>
          </w:tcPr>
          <w:p w:rsidR="00DB5B6E" w:rsidRPr="00B67872" w:rsidRDefault="00DB5B6E" w:rsidP="00F21CEC">
            <w:pPr>
              <w:pStyle w:val="ConsPlusNormal"/>
              <w:jc w:val="right"/>
              <w:rPr>
                <w:rFonts w:ascii="Times New Roman" w:hAnsi="Times New Roman" w:cs="Times New Roman"/>
                <w:color w:val="000000"/>
                <w:sz w:val="20"/>
              </w:rPr>
            </w:pP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6520" w:type="dxa"/>
            <w:gridSpan w:val="2"/>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 xml:space="preserve">Единица измерения: </w:t>
            </w:r>
            <w:proofErr w:type="spellStart"/>
            <w:r w:rsidRPr="00B67872">
              <w:rPr>
                <w:rFonts w:ascii="Times New Roman" w:hAnsi="Times New Roman" w:cs="Times New Roman"/>
                <w:color w:val="000000"/>
                <w:sz w:val="20"/>
              </w:rPr>
              <w:t>руб</w:t>
            </w:r>
            <w:proofErr w:type="spellEnd"/>
            <w:r w:rsidRPr="00B67872">
              <w:rPr>
                <w:rFonts w:ascii="Times New Roman" w:hAnsi="Times New Roman" w:cs="Times New Roman"/>
                <w:color w:val="000000"/>
                <w:sz w:val="20"/>
              </w:rPr>
              <w:t xml:space="preserve"> (с точностью до второго десятичного знака)</w:t>
            </w:r>
          </w:p>
        </w:tc>
        <w:tc>
          <w:tcPr>
            <w:tcW w:w="1870" w:type="dxa"/>
            <w:tcBorders>
              <w:top w:val="nil"/>
              <w:left w:val="nil"/>
              <w:bottom w:val="nil"/>
              <w:right w:val="single" w:sz="4" w:space="0" w:color="auto"/>
            </w:tcBorders>
            <w:vAlign w:val="bottom"/>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по </w:t>
            </w:r>
            <w:hyperlink r:id="rId70" w:history="1">
              <w:r w:rsidRPr="00B67872">
                <w:rPr>
                  <w:rFonts w:ascii="Times New Roman" w:hAnsi="Times New Roman" w:cs="Times New Roman"/>
                  <w:color w:val="000000"/>
                  <w:sz w:val="20"/>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383</w:t>
            </w:r>
          </w:p>
        </w:tc>
      </w:tr>
    </w:tbl>
    <w:p w:rsidR="00DB5B6E" w:rsidRPr="00B67872" w:rsidRDefault="00DB5B6E" w:rsidP="00DB5B6E">
      <w:pPr>
        <w:pStyle w:val="ConsPlusNormal"/>
        <w:jc w:val="both"/>
        <w:rPr>
          <w:rFonts w:ascii="Times New Roman" w:hAnsi="Times New Roman" w:cs="Times New Roman"/>
          <w:color w:val="000000"/>
          <w:sz w:val="20"/>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
        <w:gridCol w:w="701"/>
        <w:gridCol w:w="710"/>
        <w:gridCol w:w="706"/>
        <w:gridCol w:w="2438"/>
        <w:gridCol w:w="2041"/>
        <w:gridCol w:w="2324"/>
      </w:tblGrid>
      <w:tr w:rsidR="00DB5B6E" w:rsidRPr="00B67872" w:rsidTr="00F21CEC">
        <w:tc>
          <w:tcPr>
            <w:tcW w:w="2842" w:type="dxa"/>
            <w:gridSpan w:val="4"/>
            <w:tcBorders>
              <w:left w:val="nil"/>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 по БК</w:t>
            </w:r>
          </w:p>
        </w:tc>
        <w:tc>
          <w:tcPr>
            <w:tcW w:w="2438"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Неиспользованный остаток лимитов бюджетных обязательств 20__ отчетного финансового года</w:t>
            </w:r>
          </w:p>
        </w:tc>
        <w:tc>
          <w:tcPr>
            <w:tcW w:w="2041" w:type="dxa"/>
            <w:vMerge w:val="restart"/>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Неисполненные бюджетные обязательства 20__ отчетного финансового года</w:t>
            </w:r>
          </w:p>
        </w:tc>
        <w:tc>
          <w:tcPr>
            <w:tcW w:w="2324" w:type="dxa"/>
            <w:vMerge w:val="restart"/>
            <w:tcBorders>
              <w:right w:val="nil"/>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Сумма, на которую могут быть увеличены бюджетные ассигнования в текущем финансовом году</w:t>
            </w:r>
          </w:p>
        </w:tc>
      </w:tr>
      <w:tr w:rsidR="00DB5B6E" w:rsidRPr="00B67872" w:rsidTr="00F21CEC">
        <w:tc>
          <w:tcPr>
            <w:tcW w:w="725" w:type="dxa"/>
            <w:tcBorders>
              <w:left w:val="nil"/>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главы</w:t>
            </w:r>
          </w:p>
        </w:tc>
        <w:tc>
          <w:tcPr>
            <w:tcW w:w="701"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раздела, подраздела</w:t>
            </w:r>
          </w:p>
        </w:tc>
        <w:tc>
          <w:tcPr>
            <w:tcW w:w="710"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целевой статьи</w:t>
            </w:r>
          </w:p>
        </w:tc>
        <w:tc>
          <w:tcPr>
            <w:tcW w:w="706"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вида расходов</w:t>
            </w:r>
          </w:p>
        </w:tc>
        <w:tc>
          <w:tcPr>
            <w:tcW w:w="2438" w:type="dxa"/>
            <w:vMerge/>
          </w:tcPr>
          <w:p w:rsidR="00DB5B6E" w:rsidRPr="00B67872" w:rsidRDefault="00DB5B6E" w:rsidP="00F21CEC">
            <w:pPr>
              <w:rPr>
                <w:rFonts w:ascii="Times New Roman" w:hAnsi="Times New Roman"/>
                <w:color w:val="000000"/>
                <w:sz w:val="20"/>
                <w:szCs w:val="20"/>
              </w:rPr>
            </w:pPr>
          </w:p>
        </w:tc>
        <w:tc>
          <w:tcPr>
            <w:tcW w:w="2041" w:type="dxa"/>
            <w:vMerge/>
          </w:tcPr>
          <w:p w:rsidR="00DB5B6E" w:rsidRPr="00B67872" w:rsidRDefault="00DB5B6E" w:rsidP="00F21CEC">
            <w:pPr>
              <w:rPr>
                <w:rFonts w:ascii="Times New Roman" w:hAnsi="Times New Roman"/>
                <w:color w:val="000000"/>
                <w:sz w:val="20"/>
                <w:szCs w:val="20"/>
              </w:rPr>
            </w:pPr>
          </w:p>
        </w:tc>
        <w:tc>
          <w:tcPr>
            <w:tcW w:w="2324" w:type="dxa"/>
            <w:vMerge/>
            <w:tcBorders>
              <w:right w:val="nil"/>
            </w:tcBorders>
          </w:tcPr>
          <w:p w:rsidR="00DB5B6E" w:rsidRPr="00B67872" w:rsidRDefault="00DB5B6E" w:rsidP="00F21CEC">
            <w:pPr>
              <w:rPr>
                <w:rFonts w:ascii="Times New Roman" w:hAnsi="Times New Roman"/>
                <w:color w:val="000000"/>
                <w:sz w:val="20"/>
                <w:szCs w:val="20"/>
              </w:rPr>
            </w:pPr>
          </w:p>
        </w:tc>
      </w:tr>
      <w:tr w:rsidR="00DB5B6E" w:rsidRPr="00B67872" w:rsidTr="00F21CEC">
        <w:tc>
          <w:tcPr>
            <w:tcW w:w="725" w:type="dxa"/>
            <w:tcBorders>
              <w:left w:val="nil"/>
            </w:tcBorders>
          </w:tcPr>
          <w:p w:rsidR="00DB5B6E" w:rsidRPr="00B67872" w:rsidRDefault="00DB5B6E" w:rsidP="00F21CEC">
            <w:pPr>
              <w:pStyle w:val="ConsPlusNormal"/>
              <w:jc w:val="center"/>
              <w:rPr>
                <w:rFonts w:ascii="Times New Roman" w:hAnsi="Times New Roman" w:cs="Times New Roman"/>
                <w:color w:val="000000"/>
                <w:sz w:val="20"/>
              </w:rPr>
            </w:pPr>
            <w:bookmarkStart w:id="133" w:name="P2800"/>
            <w:bookmarkEnd w:id="133"/>
            <w:r w:rsidRPr="00B67872">
              <w:rPr>
                <w:rFonts w:ascii="Times New Roman" w:hAnsi="Times New Roman" w:cs="Times New Roman"/>
                <w:color w:val="000000"/>
                <w:sz w:val="20"/>
              </w:rPr>
              <w:t>1</w:t>
            </w:r>
          </w:p>
        </w:tc>
        <w:tc>
          <w:tcPr>
            <w:tcW w:w="701"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2</w:t>
            </w:r>
          </w:p>
        </w:tc>
        <w:tc>
          <w:tcPr>
            <w:tcW w:w="710" w:type="dxa"/>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3</w:t>
            </w:r>
          </w:p>
        </w:tc>
        <w:tc>
          <w:tcPr>
            <w:tcW w:w="706" w:type="dxa"/>
          </w:tcPr>
          <w:p w:rsidR="00DB5B6E" w:rsidRPr="00B67872" w:rsidRDefault="00DB5B6E" w:rsidP="00F21CEC">
            <w:pPr>
              <w:pStyle w:val="ConsPlusNormal"/>
              <w:jc w:val="center"/>
              <w:rPr>
                <w:rFonts w:ascii="Times New Roman" w:hAnsi="Times New Roman" w:cs="Times New Roman"/>
                <w:color w:val="000000"/>
                <w:sz w:val="20"/>
              </w:rPr>
            </w:pPr>
            <w:bookmarkStart w:id="134" w:name="P2803"/>
            <w:bookmarkEnd w:id="134"/>
            <w:r w:rsidRPr="00B67872">
              <w:rPr>
                <w:rFonts w:ascii="Times New Roman" w:hAnsi="Times New Roman" w:cs="Times New Roman"/>
                <w:color w:val="000000"/>
                <w:sz w:val="20"/>
              </w:rPr>
              <w:t>4</w:t>
            </w:r>
          </w:p>
        </w:tc>
        <w:tc>
          <w:tcPr>
            <w:tcW w:w="2438" w:type="dxa"/>
          </w:tcPr>
          <w:p w:rsidR="00DB5B6E" w:rsidRPr="00B67872" w:rsidRDefault="00DB5B6E" w:rsidP="00F21CEC">
            <w:pPr>
              <w:pStyle w:val="ConsPlusNormal"/>
              <w:jc w:val="center"/>
              <w:rPr>
                <w:rFonts w:ascii="Times New Roman" w:hAnsi="Times New Roman" w:cs="Times New Roman"/>
                <w:color w:val="000000"/>
                <w:sz w:val="20"/>
              </w:rPr>
            </w:pPr>
            <w:bookmarkStart w:id="135" w:name="P2804"/>
            <w:bookmarkEnd w:id="135"/>
            <w:r w:rsidRPr="00B67872">
              <w:rPr>
                <w:rFonts w:ascii="Times New Roman" w:hAnsi="Times New Roman" w:cs="Times New Roman"/>
                <w:color w:val="000000"/>
                <w:sz w:val="20"/>
              </w:rPr>
              <w:t>5</w:t>
            </w:r>
          </w:p>
        </w:tc>
        <w:tc>
          <w:tcPr>
            <w:tcW w:w="2041" w:type="dxa"/>
          </w:tcPr>
          <w:p w:rsidR="00DB5B6E" w:rsidRPr="00B67872" w:rsidRDefault="00DB5B6E" w:rsidP="00F21CEC">
            <w:pPr>
              <w:pStyle w:val="ConsPlusNormal"/>
              <w:jc w:val="center"/>
              <w:rPr>
                <w:rFonts w:ascii="Times New Roman" w:hAnsi="Times New Roman" w:cs="Times New Roman"/>
                <w:color w:val="000000"/>
                <w:sz w:val="20"/>
              </w:rPr>
            </w:pPr>
            <w:bookmarkStart w:id="136" w:name="P2805"/>
            <w:bookmarkEnd w:id="136"/>
            <w:r w:rsidRPr="00B67872">
              <w:rPr>
                <w:rFonts w:ascii="Times New Roman" w:hAnsi="Times New Roman" w:cs="Times New Roman"/>
                <w:color w:val="000000"/>
                <w:sz w:val="20"/>
              </w:rPr>
              <w:t>6</w:t>
            </w:r>
          </w:p>
        </w:tc>
        <w:tc>
          <w:tcPr>
            <w:tcW w:w="2324" w:type="dxa"/>
            <w:tcBorders>
              <w:right w:val="nil"/>
            </w:tcBorders>
          </w:tcPr>
          <w:p w:rsidR="00DB5B6E" w:rsidRPr="00B67872" w:rsidRDefault="00DB5B6E" w:rsidP="00F21CEC">
            <w:pPr>
              <w:pStyle w:val="ConsPlusNormal"/>
              <w:jc w:val="center"/>
              <w:rPr>
                <w:rFonts w:ascii="Times New Roman" w:hAnsi="Times New Roman" w:cs="Times New Roman"/>
                <w:color w:val="000000"/>
                <w:sz w:val="20"/>
              </w:rPr>
            </w:pPr>
            <w:bookmarkStart w:id="137" w:name="P2806"/>
            <w:bookmarkEnd w:id="137"/>
            <w:r w:rsidRPr="00B67872">
              <w:rPr>
                <w:rFonts w:ascii="Times New Roman" w:hAnsi="Times New Roman" w:cs="Times New Roman"/>
                <w:color w:val="000000"/>
                <w:sz w:val="20"/>
              </w:rPr>
              <w:t>7</w:t>
            </w:r>
          </w:p>
        </w:tc>
      </w:tr>
      <w:tr w:rsidR="00DB5B6E" w:rsidRPr="00B67872" w:rsidTr="00F21CEC">
        <w:tblPrEx>
          <w:tblBorders>
            <w:left w:val="single" w:sz="4" w:space="0" w:color="auto"/>
            <w:right w:val="single" w:sz="4" w:space="0" w:color="auto"/>
          </w:tblBorders>
        </w:tblPrEx>
        <w:tc>
          <w:tcPr>
            <w:tcW w:w="725" w:type="dxa"/>
          </w:tcPr>
          <w:p w:rsidR="00DB5B6E" w:rsidRPr="00B67872" w:rsidRDefault="00DB5B6E" w:rsidP="00F21CEC">
            <w:pPr>
              <w:pStyle w:val="ConsPlusNormal"/>
              <w:jc w:val="center"/>
              <w:rPr>
                <w:rFonts w:ascii="Times New Roman" w:hAnsi="Times New Roman" w:cs="Times New Roman"/>
                <w:color w:val="000000"/>
                <w:sz w:val="20"/>
              </w:rPr>
            </w:pPr>
          </w:p>
        </w:tc>
        <w:tc>
          <w:tcPr>
            <w:tcW w:w="701" w:type="dxa"/>
          </w:tcPr>
          <w:p w:rsidR="00DB5B6E" w:rsidRPr="00B67872" w:rsidRDefault="00DB5B6E" w:rsidP="00F21CEC">
            <w:pPr>
              <w:pStyle w:val="ConsPlusNormal"/>
              <w:jc w:val="center"/>
              <w:rPr>
                <w:rFonts w:ascii="Times New Roman" w:hAnsi="Times New Roman" w:cs="Times New Roman"/>
                <w:color w:val="000000"/>
                <w:sz w:val="20"/>
              </w:rPr>
            </w:pPr>
          </w:p>
        </w:tc>
        <w:tc>
          <w:tcPr>
            <w:tcW w:w="710" w:type="dxa"/>
          </w:tcPr>
          <w:p w:rsidR="00DB5B6E" w:rsidRPr="00B67872" w:rsidRDefault="00DB5B6E" w:rsidP="00F21CEC">
            <w:pPr>
              <w:pStyle w:val="ConsPlusNormal"/>
              <w:jc w:val="center"/>
              <w:rPr>
                <w:rFonts w:ascii="Times New Roman" w:hAnsi="Times New Roman" w:cs="Times New Roman"/>
                <w:color w:val="000000"/>
                <w:sz w:val="20"/>
              </w:rPr>
            </w:pPr>
          </w:p>
        </w:tc>
        <w:tc>
          <w:tcPr>
            <w:tcW w:w="706" w:type="dxa"/>
          </w:tcPr>
          <w:p w:rsidR="00DB5B6E" w:rsidRPr="00B67872" w:rsidRDefault="00DB5B6E" w:rsidP="00F21CEC">
            <w:pPr>
              <w:pStyle w:val="ConsPlusNormal"/>
              <w:jc w:val="center"/>
              <w:rPr>
                <w:rFonts w:ascii="Times New Roman" w:hAnsi="Times New Roman" w:cs="Times New Roman"/>
                <w:color w:val="000000"/>
                <w:sz w:val="20"/>
              </w:rPr>
            </w:pPr>
          </w:p>
        </w:tc>
        <w:tc>
          <w:tcPr>
            <w:tcW w:w="2438" w:type="dxa"/>
          </w:tcPr>
          <w:p w:rsidR="00DB5B6E" w:rsidRPr="00B67872" w:rsidRDefault="00DB5B6E" w:rsidP="00F21CEC">
            <w:pPr>
              <w:pStyle w:val="ConsPlusNormal"/>
              <w:jc w:val="center"/>
              <w:rPr>
                <w:rFonts w:ascii="Times New Roman" w:hAnsi="Times New Roman" w:cs="Times New Roman"/>
                <w:color w:val="000000"/>
                <w:sz w:val="20"/>
              </w:rPr>
            </w:pPr>
          </w:p>
        </w:tc>
        <w:tc>
          <w:tcPr>
            <w:tcW w:w="2041" w:type="dxa"/>
          </w:tcPr>
          <w:p w:rsidR="00DB5B6E" w:rsidRPr="00B67872" w:rsidRDefault="00DB5B6E" w:rsidP="00F21CEC">
            <w:pPr>
              <w:pStyle w:val="ConsPlusNormal"/>
              <w:jc w:val="center"/>
              <w:rPr>
                <w:rFonts w:ascii="Times New Roman" w:hAnsi="Times New Roman" w:cs="Times New Roman"/>
                <w:color w:val="000000"/>
                <w:sz w:val="20"/>
              </w:rPr>
            </w:pPr>
          </w:p>
        </w:tc>
        <w:tc>
          <w:tcPr>
            <w:tcW w:w="2324" w:type="dxa"/>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blPrEx>
          <w:tblBorders>
            <w:left w:val="single" w:sz="4" w:space="0" w:color="auto"/>
            <w:right w:val="single" w:sz="4" w:space="0" w:color="auto"/>
          </w:tblBorders>
        </w:tblPrEx>
        <w:tc>
          <w:tcPr>
            <w:tcW w:w="725" w:type="dxa"/>
          </w:tcPr>
          <w:p w:rsidR="00DB5B6E" w:rsidRPr="00B67872" w:rsidRDefault="00DB5B6E" w:rsidP="00F21CEC">
            <w:pPr>
              <w:pStyle w:val="ConsPlusNormal"/>
              <w:jc w:val="center"/>
              <w:rPr>
                <w:rFonts w:ascii="Times New Roman" w:hAnsi="Times New Roman" w:cs="Times New Roman"/>
                <w:color w:val="000000"/>
                <w:sz w:val="20"/>
              </w:rPr>
            </w:pPr>
          </w:p>
        </w:tc>
        <w:tc>
          <w:tcPr>
            <w:tcW w:w="701" w:type="dxa"/>
          </w:tcPr>
          <w:p w:rsidR="00DB5B6E" w:rsidRPr="00B67872" w:rsidRDefault="00DB5B6E" w:rsidP="00F21CEC">
            <w:pPr>
              <w:pStyle w:val="ConsPlusNormal"/>
              <w:jc w:val="center"/>
              <w:rPr>
                <w:rFonts w:ascii="Times New Roman" w:hAnsi="Times New Roman" w:cs="Times New Roman"/>
                <w:color w:val="000000"/>
                <w:sz w:val="20"/>
              </w:rPr>
            </w:pPr>
          </w:p>
        </w:tc>
        <w:tc>
          <w:tcPr>
            <w:tcW w:w="710" w:type="dxa"/>
          </w:tcPr>
          <w:p w:rsidR="00DB5B6E" w:rsidRPr="00B67872" w:rsidRDefault="00DB5B6E" w:rsidP="00F21CEC">
            <w:pPr>
              <w:pStyle w:val="ConsPlusNormal"/>
              <w:jc w:val="center"/>
              <w:rPr>
                <w:rFonts w:ascii="Times New Roman" w:hAnsi="Times New Roman" w:cs="Times New Roman"/>
                <w:color w:val="000000"/>
                <w:sz w:val="20"/>
              </w:rPr>
            </w:pPr>
          </w:p>
        </w:tc>
        <w:tc>
          <w:tcPr>
            <w:tcW w:w="706" w:type="dxa"/>
          </w:tcPr>
          <w:p w:rsidR="00DB5B6E" w:rsidRPr="00B67872" w:rsidRDefault="00DB5B6E" w:rsidP="00F21CEC">
            <w:pPr>
              <w:pStyle w:val="ConsPlusNormal"/>
              <w:jc w:val="center"/>
              <w:rPr>
                <w:rFonts w:ascii="Times New Roman" w:hAnsi="Times New Roman" w:cs="Times New Roman"/>
                <w:color w:val="000000"/>
                <w:sz w:val="20"/>
              </w:rPr>
            </w:pPr>
          </w:p>
        </w:tc>
        <w:tc>
          <w:tcPr>
            <w:tcW w:w="2438" w:type="dxa"/>
          </w:tcPr>
          <w:p w:rsidR="00DB5B6E" w:rsidRPr="00B67872" w:rsidRDefault="00DB5B6E" w:rsidP="00F21CEC">
            <w:pPr>
              <w:pStyle w:val="ConsPlusNormal"/>
              <w:jc w:val="center"/>
              <w:rPr>
                <w:rFonts w:ascii="Times New Roman" w:hAnsi="Times New Roman" w:cs="Times New Roman"/>
                <w:color w:val="000000"/>
                <w:sz w:val="20"/>
              </w:rPr>
            </w:pPr>
          </w:p>
        </w:tc>
        <w:tc>
          <w:tcPr>
            <w:tcW w:w="2041" w:type="dxa"/>
          </w:tcPr>
          <w:p w:rsidR="00DB5B6E" w:rsidRPr="00B67872" w:rsidRDefault="00DB5B6E" w:rsidP="00F21CEC">
            <w:pPr>
              <w:pStyle w:val="ConsPlusNormal"/>
              <w:jc w:val="center"/>
              <w:rPr>
                <w:rFonts w:ascii="Times New Roman" w:hAnsi="Times New Roman" w:cs="Times New Roman"/>
                <w:color w:val="000000"/>
                <w:sz w:val="20"/>
              </w:rPr>
            </w:pPr>
          </w:p>
        </w:tc>
        <w:tc>
          <w:tcPr>
            <w:tcW w:w="2324" w:type="dxa"/>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blPrEx>
          <w:tblBorders>
            <w:right w:val="single" w:sz="4" w:space="0" w:color="auto"/>
          </w:tblBorders>
        </w:tblPrEx>
        <w:tc>
          <w:tcPr>
            <w:tcW w:w="2842" w:type="dxa"/>
            <w:gridSpan w:val="4"/>
            <w:tcBorders>
              <w:left w:val="nil"/>
              <w:bottom w:val="nil"/>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Итого</w:t>
            </w:r>
          </w:p>
        </w:tc>
        <w:tc>
          <w:tcPr>
            <w:tcW w:w="2438" w:type="dxa"/>
          </w:tcPr>
          <w:p w:rsidR="00DB5B6E" w:rsidRPr="00B67872" w:rsidRDefault="00DB5B6E" w:rsidP="00F21CEC">
            <w:pPr>
              <w:pStyle w:val="ConsPlusNormal"/>
              <w:jc w:val="center"/>
              <w:rPr>
                <w:rFonts w:ascii="Times New Roman" w:hAnsi="Times New Roman" w:cs="Times New Roman"/>
                <w:color w:val="000000"/>
                <w:sz w:val="20"/>
              </w:rPr>
            </w:pPr>
          </w:p>
        </w:tc>
        <w:tc>
          <w:tcPr>
            <w:tcW w:w="2041" w:type="dxa"/>
          </w:tcPr>
          <w:p w:rsidR="00DB5B6E" w:rsidRPr="00B67872" w:rsidRDefault="00DB5B6E" w:rsidP="00F21CEC">
            <w:pPr>
              <w:pStyle w:val="ConsPlusNormal"/>
              <w:jc w:val="center"/>
              <w:rPr>
                <w:rFonts w:ascii="Times New Roman" w:hAnsi="Times New Roman" w:cs="Times New Roman"/>
                <w:color w:val="000000"/>
                <w:sz w:val="20"/>
              </w:rPr>
            </w:pPr>
          </w:p>
        </w:tc>
        <w:tc>
          <w:tcPr>
            <w:tcW w:w="2324" w:type="dxa"/>
          </w:tcPr>
          <w:p w:rsidR="00DB5B6E" w:rsidRPr="00B67872" w:rsidRDefault="00DB5B6E" w:rsidP="00F21CEC">
            <w:pPr>
              <w:pStyle w:val="ConsPlusNormal"/>
              <w:jc w:val="center"/>
              <w:rPr>
                <w:rFonts w:ascii="Times New Roman" w:hAnsi="Times New Roman" w:cs="Times New Roman"/>
                <w:color w:val="000000"/>
                <w:sz w:val="20"/>
              </w:rPr>
            </w:pPr>
          </w:p>
        </w:tc>
      </w:tr>
    </w:tbl>
    <w:p w:rsidR="00DB5B6E" w:rsidRPr="00B67872" w:rsidRDefault="00DB5B6E" w:rsidP="00DB5B6E">
      <w:pPr>
        <w:pStyle w:val="ConsPlusNormal"/>
        <w:jc w:val="both"/>
        <w:rPr>
          <w:rFonts w:ascii="Times New Roman" w:hAnsi="Times New Roman" w:cs="Times New Roman"/>
          <w:color w:val="000000"/>
          <w:sz w:val="20"/>
        </w:rPr>
      </w:pP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Главный распорядитель средств            Территориальный орган</w:t>
      </w: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федерального бюджета:                    Федерального казначейства:</w:t>
      </w:r>
    </w:p>
    <w:p w:rsidR="00DB5B6E" w:rsidRPr="00B67872" w:rsidRDefault="00DB5B6E" w:rsidP="00DB5B6E">
      <w:pPr>
        <w:pStyle w:val="ConsPlusNonformat"/>
        <w:jc w:val="both"/>
        <w:rPr>
          <w:rFonts w:ascii="Times New Roman" w:hAnsi="Times New Roman" w:cs="Times New Roman"/>
          <w:color w:val="000000"/>
        </w:rPr>
      </w:pP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Руководитель (уполномоченное   </w:t>
      </w:r>
      <w:r>
        <w:rPr>
          <w:rFonts w:ascii="Times New Roman" w:hAnsi="Times New Roman" w:cs="Times New Roman"/>
          <w:color w:val="000000"/>
        </w:rPr>
        <w:t>лицо)</w:t>
      </w:r>
      <w:r w:rsidRPr="00B67872">
        <w:rPr>
          <w:rFonts w:ascii="Times New Roman" w:hAnsi="Times New Roman" w:cs="Times New Roman"/>
          <w:color w:val="000000"/>
        </w:rPr>
        <w:t xml:space="preserve">                      </w:t>
      </w:r>
      <w:r>
        <w:rPr>
          <w:rFonts w:ascii="Times New Roman" w:hAnsi="Times New Roman" w:cs="Times New Roman"/>
          <w:color w:val="000000"/>
        </w:rPr>
        <w:tab/>
      </w:r>
      <w:r w:rsidRPr="00B67872">
        <w:rPr>
          <w:rFonts w:ascii="Times New Roman" w:hAnsi="Times New Roman" w:cs="Times New Roman"/>
          <w:color w:val="000000"/>
        </w:rPr>
        <w:t>Руководитель (уполномоченное</w:t>
      </w:r>
      <w:r>
        <w:rPr>
          <w:rFonts w:ascii="Times New Roman" w:hAnsi="Times New Roman" w:cs="Times New Roman"/>
          <w:color w:val="000000"/>
        </w:rPr>
        <w:t xml:space="preserve"> лицо)</w:t>
      </w: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___________ _________ ____________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B67872">
        <w:rPr>
          <w:rFonts w:ascii="Times New Roman" w:hAnsi="Times New Roman" w:cs="Times New Roman"/>
          <w:color w:val="000000"/>
        </w:rPr>
        <w:t>___________ _________ ____________</w:t>
      </w: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(должность) (подпись) (расшифровка </w:t>
      </w:r>
      <w:r>
        <w:rPr>
          <w:rFonts w:ascii="Times New Roman" w:hAnsi="Times New Roman" w:cs="Times New Roman"/>
          <w:color w:val="000000"/>
        </w:rPr>
        <w:t>подписи)</w:t>
      </w:r>
      <w:r w:rsidRPr="00B67872">
        <w:rPr>
          <w:rFonts w:ascii="Times New Roman" w:hAnsi="Times New Roman" w:cs="Times New Roman"/>
          <w:color w:val="000000"/>
        </w:rPr>
        <w:t xml:space="preserve">     (должность) (подпись) (расшифровка</w:t>
      </w:r>
      <w:r>
        <w:rPr>
          <w:rFonts w:ascii="Times New Roman" w:hAnsi="Times New Roman" w:cs="Times New Roman"/>
          <w:color w:val="000000"/>
        </w:rPr>
        <w:t xml:space="preserve"> подписи)</w:t>
      </w: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w:t>
      </w: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Главный</w:t>
      </w:r>
      <w:r w:rsidRPr="00DB5B6E">
        <w:rPr>
          <w:rFonts w:ascii="Times New Roman" w:hAnsi="Times New Roman" w:cs="Times New Roman"/>
          <w:color w:val="000000"/>
        </w:rPr>
        <w:t xml:space="preserve"> </w:t>
      </w:r>
      <w:r w:rsidRPr="00B67872">
        <w:rPr>
          <w:rFonts w:ascii="Times New Roman" w:hAnsi="Times New Roman" w:cs="Times New Roman"/>
          <w:color w:val="000000"/>
        </w:rPr>
        <w:t xml:space="preserve">бухгалтер                                </w:t>
      </w:r>
      <w:r w:rsidR="00960F35">
        <w:rPr>
          <w:rFonts w:ascii="Times New Roman" w:hAnsi="Times New Roman" w:cs="Times New Roman"/>
          <w:color w:val="000000"/>
        </w:rPr>
        <w:tab/>
      </w:r>
      <w:r w:rsidR="00960F35">
        <w:rPr>
          <w:rFonts w:ascii="Times New Roman" w:hAnsi="Times New Roman" w:cs="Times New Roman"/>
          <w:color w:val="000000"/>
        </w:rPr>
        <w:tab/>
      </w:r>
      <w:r w:rsidRPr="00B67872">
        <w:rPr>
          <w:rFonts w:ascii="Times New Roman" w:hAnsi="Times New Roman" w:cs="Times New Roman"/>
          <w:color w:val="000000"/>
        </w:rPr>
        <w:t xml:space="preserve">  Главный  бухгалтер</w:t>
      </w: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(уполномоченное </w:t>
      </w:r>
      <w:r>
        <w:rPr>
          <w:rFonts w:ascii="Times New Roman" w:hAnsi="Times New Roman" w:cs="Times New Roman"/>
          <w:color w:val="000000"/>
        </w:rPr>
        <w:t>лицо)</w:t>
      </w:r>
      <w:r w:rsidRPr="00B67872">
        <w:rPr>
          <w:rFonts w:ascii="Times New Roman" w:hAnsi="Times New Roman" w:cs="Times New Roman"/>
          <w:color w:val="000000"/>
        </w:rPr>
        <w:t xml:space="preserve">                   </w:t>
      </w:r>
      <w:r w:rsidR="00960F35">
        <w:rPr>
          <w:rFonts w:ascii="Times New Roman" w:hAnsi="Times New Roman" w:cs="Times New Roman"/>
          <w:color w:val="000000"/>
        </w:rPr>
        <w:tab/>
      </w:r>
      <w:r w:rsidR="00960F35">
        <w:rPr>
          <w:rFonts w:ascii="Times New Roman" w:hAnsi="Times New Roman" w:cs="Times New Roman"/>
          <w:color w:val="000000"/>
        </w:rPr>
        <w:tab/>
      </w:r>
      <w:r w:rsidRPr="00B67872">
        <w:rPr>
          <w:rFonts w:ascii="Times New Roman" w:hAnsi="Times New Roman" w:cs="Times New Roman"/>
          <w:color w:val="000000"/>
        </w:rPr>
        <w:t xml:space="preserve">  (уполномоченное</w:t>
      </w:r>
      <w:r>
        <w:rPr>
          <w:rFonts w:ascii="Times New Roman" w:hAnsi="Times New Roman" w:cs="Times New Roman"/>
          <w:color w:val="000000"/>
        </w:rPr>
        <w:t xml:space="preserve"> лицо)</w:t>
      </w: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___________ _________ ____________</w:t>
      </w:r>
      <w:r w:rsidR="00960F35">
        <w:rPr>
          <w:rFonts w:ascii="Times New Roman" w:hAnsi="Times New Roman" w:cs="Times New Roman"/>
          <w:color w:val="000000"/>
        </w:rPr>
        <w:tab/>
      </w:r>
      <w:r w:rsidR="00960F35">
        <w:rPr>
          <w:rFonts w:ascii="Times New Roman" w:hAnsi="Times New Roman" w:cs="Times New Roman"/>
          <w:color w:val="000000"/>
        </w:rPr>
        <w:tab/>
      </w:r>
      <w:r w:rsidRPr="00B67872">
        <w:rPr>
          <w:rFonts w:ascii="Times New Roman" w:hAnsi="Times New Roman" w:cs="Times New Roman"/>
          <w:color w:val="000000"/>
        </w:rPr>
        <w:t xml:space="preserve"> ___________ _________ ____________</w:t>
      </w:r>
    </w:p>
    <w:p w:rsidR="00DB5B6E" w:rsidRPr="00B67872" w:rsidRDefault="00DB5B6E" w:rsidP="00DB5B6E">
      <w:pPr>
        <w:pStyle w:val="ConsPlusNonformat"/>
        <w:jc w:val="both"/>
        <w:rPr>
          <w:rFonts w:ascii="Times New Roman" w:hAnsi="Times New Roman" w:cs="Times New Roman"/>
          <w:color w:val="000000"/>
        </w:rPr>
      </w:pPr>
      <w:proofErr w:type="gramStart"/>
      <w:r w:rsidRPr="00B67872">
        <w:rPr>
          <w:rFonts w:ascii="Times New Roman" w:hAnsi="Times New Roman" w:cs="Times New Roman"/>
          <w:color w:val="000000"/>
        </w:rPr>
        <w:t>(должность) (подпись) (расшифровка</w:t>
      </w:r>
      <w:r w:rsidR="00960F35">
        <w:rPr>
          <w:rFonts w:ascii="Times New Roman" w:hAnsi="Times New Roman" w:cs="Times New Roman"/>
          <w:color w:val="000000"/>
        </w:rPr>
        <w:t xml:space="preserve"> подписи)</w:t>
      </w:r>
      <w:r w:rsidRPr="00B67872">
        <w:rPr>
          <w:rFonts w:ascii="Times New Roman" w:hAnsi="Times New Roman" w:cs="Times New Roman"/>
          <w:color w:val="000000"/>
        </w:rPr>
        <w:t xml:space="preserve">  (должность) (подпись) (расшифровка</w:t>
      </w:r>
      <w:proofErr w:type="gramEnd"/>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"__" ________ 20__ г.                    "__" ________ 20__ г.</w:t>
      </w:r>
    </w:p>
    <w:p w:rsidR="00DB5B6E" w:rsidRPr="00B67872" w:rsidRDefault="00DB5B6E" w:rsidP="00DB5B6E">
      <w:pPr>
        <w:pStyle w:val="ConsPlusNonformat"/>
        <w:jc w:val="both"/>
        <w:rPr>
          <w:rFonts w:ascii="Times New Roman" w:hAnsi="Times New Roman" w:cs="Times New Roman"/>
          <w:color w:val="000000"/>
        </w:rPr>
      </w:pP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Номер страницы ___</w:t>
      </w: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Всего страниц ___</w:t>
      </w: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960F35">
      <w:pPr>
        <w:pStyle w:val="ConsPlusNormal"/>
        <w:ind w:left="5387"/>
        <w:outlineLvl w:val="1"/>
        <w:rPr>
          <w:rFonts w:ascii="Times New Roman" w:hAnsi="Times New Roman" w:cs="Times New Roman"/>
          <w:color w:val="000000"/>
          <w:sz w:val="20"/>
        </w:rPr>
      </w:pPr>
      <w:r w:rsidRPr="00B67872">
        <w:rPr>
          <w:rFonts w:ascii="Times New Roman" w:hAnsi="Times New Roman" w:cs="Times New Roman"/>
          <w:color w:val="000000"/>
          <w:sz w:val="20"/>
        </w:rPr>
        <w:t xml:space="preserve">Приложение № 11 </w:t>
      </w:r>
    </w:p>
    <w:p w:rsidR="00DB5B6E" w:rsidRPr="00B67872" w:rsidRDefault="00DB5B6E" w:rsidP="00960F35">
      <w:pPr>
        <w:pStyle w:val="ConsPlusNormal"/>
        <w:ind w:left="5387"/>
        <w:outlineLvl w:val="1"/>
        <w:rPr>
          <w:rFonts w:ascii="Times New Roman" w:hAnsi="Times New Roman" w:cs="Times New Roman"/>
          <w:color w:val="000000"/>
          <w:sz w:val="20"/>
        </w:rPr>
      </w:pPr>
      <w:r>
        <w:rPr>
          <w:rFonts w:ascii="Times New Roman" w:hAnsi="Times New Roman" w:cs="Times New Roman"/>
          <w:color w:val="000000"/>
          <w:sz w:val="20"/>
        </w:rPr>
        <w:t>к П</w:t>
      </w:r>
      <w:r w:rsidRPr="00B67872">
        <w:rPr>
          <w:rFonts w:ascii="Times New Roman" w:hAnsi="Times New Roman" w:cs="Times New Roman"/>
          <w:color w:val="000000"/>
          <w:sz w:val="20"/>
        </w:rPr>
        <w:t xml:space="preserve">орядку учета бюджетных и денежных обязательств получателей денежных средств </w:t>
      </w:r>
      <w:r w:rsidRPr="006B68D4">
        <w:rPr>
          <w:rFonts w:ascii="Times New Roman" w:hAnsi="Times New Roman" w:cs="Times New Roman"/>
          <w:color w:val="000000"/>
          <w:sz w:val="20"/>
        </w:rPr>
        <w:t>Аликовского</w:t>
      </w:r>
      <w:r w:rsidRPr="00B67872">
        <w:rPr>
          <w:rFonts w:ascii="Times New Roman" w:hAnsi="Times New Roman" w:cs="Times New Roman"/>
          <w:color w:val="000000"/>
          <w:sz w:val="20"/>
        </w:rPr>
        <w:t xml:space="preserve"> района Чувашской Республики</w:t>
      </w:r>
      <w:r>
        <w:rPr>
          <w:rFonts w:ascii="Times New Roman" w:hAnsi="Times New Roman" w:cs="Times New Roman"/>
          <w:color w:val="000000"/>
          <w:sz w:val="20"/>
        </w:rPr>
        <w:t xml:space="preserve">, утвержденного приказом финансового отдела администрации </w:t>
      </w:r>
      <w:r w:rsidR="00B80010">
        <w:rPr>
          <w:rFonts w:ascii="Times New Roman" w:hAnsi="Times New Roman" w:cs="Times New Roman"/>
          <w:color w:val="000000"/>
          <w:sz w:val="20"/>
        </w:rPr>
        <w:t>Аликов</w:t>
      </w:r>
      <w:r>
        <w:rPr>
          <w:rFonts w:ascii="Times New Roman" w:hAnsi="Times New Roman" w:cs="Times New Roman"/>
          <w:color w:val="000000"/>
          <w:sz w:val="20"/>
        </w:rPr>
        <w:t xml:space="preserve">ского района Чувашской Республики </w:t>
      </w:r>
      <w:r w:rsidRPr="00B67872">
        <w:rPr>
          <w:rFonts w:ascii="Times New Roman" w:hAnsi="Times New Roman" w:cs="Times New Roman"/>
          <w:color w:val="000000"/>
          <w:sz w:val="20"/>
        </w:rPr>
        <w:t xml:space="preserve">от </w:t>
      </w:r>
      <w:r>
        <w:rPr>
          <w:rFonts w:ascii="Times New Roman" w:hAnsi="Times New Roman" w:cs="Times New Roman"/>
          <w:color w:val="000000"/>
          <w:sz w:val="20"/>
        </w:rPr>
        <w:t xml:space="preserve">18.06.2018 </w:t>
      </w:r>
      <w:r w:rsidRPr="00B67872">
        <w:rPr>
          <w:rFonts w:ascii="Times New Roman" w:hAnsi="Times New Roman" w:cs="Times New Roman"/>
          <w:color w:val="000000"/>
          <w:sz w:val="20"/>
        </w:rPr>
        <w:t xml:space="preserve"> №</w:t>
      </w:r>
      <w:r>
        <w:rPr>
          <w:rFonts w:ascii="Times New Roman" w:hAnsi="Times New Roman" w:cs="Times New Roman"/>
          <w:color w:val="000000"/>
          <w:sz w:val="20"/>
        </w:rPr>
        <w:t xml:space="preserve"> </w:t>
      </w:r>
      <w:r w:rsidR="008A3E36">
        <w:rPr>
          <w:rFonts w:ascii="Times New Roman" w:hAnsi="Times New Roman" w:cs="Times New Roman"/>
          <w:color w:val="000000"/>
          <w:sz w:val="20"/>
        </w:rPr>
        <w:t>17</w:t>
      </w:r>
    </w:p>
    <w:p w:rsidR="00DB5B6E" w:rsidRPr="00B67872" w:rsidRDefault="00DB5B6E" w:rsidP="00DB5B6E">
      <w:pPr>
        <w:pStyle w:val="ConsPlusNormal"/>
        <w:ind w:left="7797"/>
        <w:outlineLvl w:val="1"/>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nformat"/>
        <w:jc w:val="both"/>
        <w:rPr>
          <w:rFonts w:ascii="Times New Roman" w:hAnsi="Times New Roman" w:cs="Times New Roman"/>
          <w:color w:val="000000"/>
        </w:rPr>
      </w:pPr>
      <w:bookmarkStart w:id="138" w:name="P2860"/>
      <w:bookmarkEnd w:id="138"/>
      <w:r w:rsidRPr="00B67872">
        <w:rPr>
          <w:rFonts w:ascii="Times New Roman" w:hAnsi="Times New Roman" w:cs="Times New Roman"/>
          <w:color w:val="000000"/>
        </w:rPr>
        <w:t xml:space="preserve">                                 ИЗВЕЩЕНИЕ</w:t>
      </w: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о постановке на учет (изменении) бюджетного обязательства</w:t>
      </w: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в органе Федерального казначейства</w:t>
      </w:r>
    </w:p>
    <w:p w:rsidR="00DB5B6E" w:rsidRPr="00B67872" w:rsidRDefault="00DB5B6E" w:rsidP="00DB5B6E">
      <w:pPr>
        <w:pStyle w:val="ConsPlusNormal"/>
        <w:jc w:val="both"/>
        <w:rPr>
          <w:rFonts w:ascii="Times New Roman" w:hAnsi="Times New Roman" w:cs="Times New Roman"/>
          <w:color w:val="000000"/>
          <w:sz w:val="20"/>
        </w:rPr>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572"/>
        <w:gridCol w:w="1870"/>
        <w:gridCol w:w="1241"/>
      </w:tblGrid>
      <w:tr w:rsidR="00DB5B6E" w:rsidRPr="00B67872" w:rsidTr="00F21CEC">
        <w:tc>
          <w:tcPr>
            <w:tcW w:w="2948"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3572" w:type="dxa"/>
            <w:tcBorders>
              <w:top w:val="nil"/>
              <w:left w:val="nil"/>
              <w:bottom w:val="nil"/>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tcPr>
          <w:p w:rsidR="00DB5B6E" w:rsidRPr="00B67872" w:rsidRDefault="00DB5B6E" w:rsidP="00F21CEC">
            <w:pPr>
              <w:pStyle w:val="ConsPlusNormal"/>
              <w:rPr>
                <w:rFonts w:ascii="Times New Roman" w:hAnsi="Times New Roman" w:cs="Times New Roman"/>
                <w:color w:val="000000"/>
                <w:sz w:val="20"/>
              </w:rPr>
            </w:pP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Коды</w:t>
            </w:r>
          </w:p>
        </w:tc>
      </w:tr>
      <w:tr w:rsidR="00DB5B6E" w:rsidRPr="00B67872" w:rsidTr="00F21CEC">
        <w:tc>
          <w:tcPr>
            <w:tcW w:w="2948"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3572" w:type="dxa"/>
            <w:tcBorders>
              <w:top w:val="nil"/>
              <w:left w:val="nil"/>
              <w:bottom w:val="nil"/>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Форма по </w:t>
            </w:r>
            <w:hyperlink r:id="rId71" w:history="1">
              <w:r w:rsidRPr="00B67872">
                <w:rPr>
                  <w:rFonts w:ascii="Times New Roman" w:hAnsi="Times New Roman" w:cs="Times New Roman"/>
                  <w:color w:val="000000"/>
                  <w:sz w:val="20"/>
                </w:rPr>
                <w:t>ОКУД</w:t>
              </w:r>
            </w:hyperlink>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0506105</w:t>
            </w:r>
          </w:p>
        </w:tc>
      </w:tr>
      <w:tr w:rsidR="00DB5B6E" w:rsidRPr="00B67872" w:rsidTr="00F21CEC">
        <w:tc>
          <w:tcPr>
            <w:tcW w:w="2948"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3572" w:type="dxa"/>
            <w:tcBorders>
              <w:top w:val="nil"/>
              <w:left w:val="nil"/>
              <w:bottom w:val="nil"/>
              <w:right w:val="nil"/>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 "__" ________ 20__ г.</w:t>
            </w:r>
          </w:p>
        </w:tc>
        <w:tc>
          <w:tcPr>
            <w:tcW w:w="1870"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Дата</w:t>
            </w: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2948"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Наименование органа Федерального казначейства</w:t>
            </w:r>
          </w:p>
        </w:tc>
        <w:tc>
          <w:tcPr>
            <w:tcW w:w="3572" w:type="dxa"/>
            <w:tcBorders>
              <w:top w:val="nil"/>
              <w:left w:val="nil"/>
              <w:bottom w:val="single" w:sz="4" w:space="0" w:color="auto"/>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vAlign w:val="bottom"/>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КОФК</w:t>
            </w: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2948"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Получатель бюджетных средств</w:t>
            </w:r>
          </w:p>
        </w:tc>
        <w:tc>
          <w:tcPr>
            <w:tcW w:w="3572" w:type="dxa"/>
            <w:tcBorders>
              <w:top w:val="single" w:sz="4" w:space="0" w:color="auto"/>
              <w:left w:val="nil"/>
              <w:bottom w:val="single" w:sz="4" w:space="0" w:color="auto"/>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vAlign w:val="bottom"/>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2948"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Наименование бюджета</w:t>
            </w:r>
          </w:p>
        </w:tc>
        <w:tc>
          <w:tcPr>
            <w:tcW w:w="3572" w:type="dxa"/>
            <w:tcBorders>
              <w:top w:val="single" w:sz="4" w:space="0" w:color="auto"/>
              <w:left w:val="nil"/>
              <w:bottom w:val="single" w:sz="4" w:space="0" w:color="auto"/>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vAlign w:val="bottom"/>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по </w:t>
            </w:r>
            <w:hyperlink r:id="rId72" w:history="1">
              <w:r w:rsidRPr="00B67872">
                <w:rPr>
                  <w:rFonts w:ascii="Times New Roman" w:hAnsi="Times New Roman" w:cs="Times New Roman"/>
                  <w:color w:val="000000"/>
                  <w:sz w:val="20"/>
                </w:rPr>
                <w:t>ОКТМО</w:t>
              </w:r>
            </w:hyperlink>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2948"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Финансовый орган</w:t>
            </w:r>
          </w:p>
        </w:tc>
        <w:tc>
          <w:tcPr>
            <w:tcW w:w="3572" w:type="dxa"/>
            <w:tcBorders>
              <w:top w:val="single" w:sz="4" w:space="0" w:color="auto"/>
              <w:left w:val="nil"/>
              <w:bottom w:val="nil"/>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vAlign w:val="bottom"/>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ОКПО</w:t>
            </w: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6520" w:type="dxa"/>
            <w:gridSpan w:val="2"/>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 xml:space="preserve">Единица измерения: </w:t>
            </w:r>
            <w:proofErr w:type="spellStart"/>
            <w:r w:rsidRPr="00B67872">
              <w:rPr>
                <w:rFonts w:ascii="Times New Roman" w:hAnsi="Times New Roman" w:cs="Times New Roman"/>
                <w:color w:val="000000"/>
                <w:sz w:val="20"/>
              </w:rPr>
              <w:t>руб</w:t>
            </w:r>
            <w:proofErr w:type="spellEnd"/>
            <w:r w:rsidRPr="00B67872">
              <w:rPr>
                <w:rFonts w:ascii="Times New Roman" w:hAnsi="Times New Roman" w:cs="Times New Roman"/>
                <w:color w:val="000000"/>
                <w:sz w:val="20"/>
              </w:rPr>
              <w:t xml:space="preserve"> (с точностью до второго десятичного знака)</w:t>
            </w:r>
          </w:p>
        </w:tc>
        <w:tc>
          <w:tcPr>
            <w:tcW w:w="1870" w:type="dxa"/>
            <w:tcBorders>
              <w:top w:val="nil"/>
              <w:left w:val="nil"/>
              <w:bottom w:val="nil"/>
              <w:right w:val="single" w:sz="4" w:space="0" w:color="auto"/>
            </w:tcBorders>
            <w:vAlign w:val="bottom"/>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по </w:t>
            </w:r>
            <w:hyperlink r:id="rId73" w:history="1">
              <w:r w:rsidRPr="00B67872">
                <w:rPr>
                  <w:rFonts w:ascii="Times New Roman" w:hAnsi="Times New Roman" w:cs="Times New Roman"/>
                  <w:color w:val="000000"/>
                  <w:sz w:val="20"/>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383</w:t>
            </w:r>
          </w:p>
        </w:tc>
      </w:tr>
    </w:tbl>
    <w:p w:rsidR="00DB5B6E" w:rsidRPr="00B67872" w:rsidRDefault="00DB5B6E" w:rsidP="00DB5B6E">
      <w:pPr>
        <w:pStyle w:val="ConsPlusNormal"/>
        <w:jc w:val="both"/>
        <w:rPr>
          <w:rFonts w:ascii="Times New Roman" w:hAnsi="Times New Roman" w:cs="Times New Roman"/>
          <w:color w:val="000000"/>
          <w:sz w:val="20"/>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6"/>
        <w:gridCol w:w="4139"/>
      </w:tblGrid>
      <w:tr w:rsidR="00DB5B6E" w:rsidRPr="00B67872" w:rsidTr="00F21CEC">
        <w:tc>
          <w:tcPr>
            <w:tcW w:w="5506" w:type="dxa"/>
            <w:tcBorders>
              <w:lef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Номер документа-основания</w:t>
            </w:r>
          </w:p>
        </w:tc>
        <w:tc>
          <w:tcPr>
            <w:tcW w:w="4139" w:type="dxa"/>
            <w:tcBorders>
              <w:right w:val="nil"/>
            </w:tcBorders>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5506" w:type="dxa"/>
            <w:tcBorders>
              <w:lef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Дата заключения (принятия) документа-основания</w:t>
            </w:r>
          </w:p>
        </w:tc>
        <w:tc>
          <w:tcPr>
            <w:tcW w:w="4139" w:type="dxa"/>
            <w:tcBorders>
              <w:right w:val="nil"/>
            </w:tcBorders>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5506" w:type="dxa"/>
            <w:tcBorders>
              <w:lef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Сумма по документу-основанию</w:t>
            </w:r>
          </w:p>
        </w:tc>
        <w:tc>
          <w:tcPr>
            <w:tcW w:w="4139" w:type="dxa"/>
            <w:tcBorders>
              <w:right w:val="nil"/>
            </w:tcBorders>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5506" w:type="dxa"/>
            <w:tcBorders>
              <w:lef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Дата Сведений о бюджетном обязательстве</w:t>
            </w:r>
          </w:p>
        </w:tc>
        <w:tc>
          <w:tcPr>
            <w:tcW w:w="4139" w:type="dxa"/>
            <w:tcBorders>
              <w:right w:val="nil"/>
            </w:tcBorders>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5506" w:type="dxa"/>
            <w:tcBorders>
              <w:lef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Дата постановки на учет (изменения) бюджетного обязательства</w:t>
            </w:r>
          </w:p>
        </w:tc>
        <w:tc>
          <w:tcPr>
            <w:tcW w:w="4139" w:type="dxa"/>
            <w:tcBorders>
              <w:right w:val="nil"/>
            </w:tcBorders>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5506" w:type="dxa"/>
            <w:tcBorders>
              <w:lef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Порядковый номер внесения изменений в бюджетное обязательство</w:t>
            </w:r>
          </w:p>
        </w:tc>
        <w:tc>
          <w:tcPr>
            <w:tcW w:w="4139" w:type="dxa"/>
            <w:tcBorders>
              <w:right w:val="nil"/>
            </w:tcBorders>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5506" w:type="dxa"/>
            <w:tcBorders>
              <w:lef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Учетный номер бюджетного обязательства</w:t>
            </w:r>
          </w:p>
        </w:tc>
        <w:tc>
          <w:tcPr>
            <w:tcW w:w="4139" w:type="dxa"/>
            <w:tcBorders>
              <w:right w:val="nil"/>
            </w:tcBorders>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5506" w:type="dxa"/>
            <w:tcBorders>
              <w:lef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Номер реестровой записи в реестре контрактов (реестре соглашений)</w:t>
            </w:r>
          </w:p>
        </w:tc>
        <w:tc>
          <w:tcPr>
            <w:tcW w:w="4139" w:type="dxa"/>
            <w:tcBorders>
              <w:right w:val="nil"/>
            </w:tcBorders>
          </w:tcPr>
          <w:p w:rsidR="00DB5B6E" w:rsidRPr="00B67872" w:rsidRDefault="00DB5B6E" w:rsidP="00F21CEC">
            <w:pPr>
              <w:pStyle w:val="ConsPlusNormal"/>
              <w:rPr>
                <w:rFonts w:ascii="Times New Roman" w:hAnsi="Times New Roman" w:cs="Times New Roman"/>
                <w:color w:val="000000"/>
                <w:sz w:val="20"/>
              </w:rPr>
            </w:pPr>
          </w:p>
        </w:tc>
      </w:tr>
    </w:tbl>
    <w:p w:rsidR="00DB5B6E" w:rsidRPr="00B67872" w:rsidRDefault="00DB5B6E" w:rsidP="00DB5B6E">
      <w:pPr>
        <w:pStyle w:val="ConsPlusNormal"/>
        <w:jc w:val="both"/>
        <w:rPr>
          <w:rFonts w:ascii="Times New Roman" w:hAnsi="Times New Roman" w:cs="Times New Roman"/>
          <w:color w:val="000000"/>
          <w:sz w:val="20"/>
        </w:rPr>
      </w:pP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Ответственный исполнитель ___________ _________ _________________ _________</w:t>
      </w: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w:t>
      </w:r>
      <w:proofErr w:type="gramStart"/>
      <w:r w:rsidRPr="00B67872">
        <w:rPr>
          <w:rFonts w:ascii="Times New Roman" w:hAnsi="Times New Roman" w:cs="Times New Roman"/>
          <w:color w:val="000000"/>
        </w:rPr>
        <w:t>(должность) (подпись)    (расшифровка   (телефон)</w:t>
      </w:r>
      <w:proofErr w:type="gramEnd"/>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подписи)</w:t>
      </w:r>
    </w:p>
    <w:p w:rsidR="00DB5B6E" w:rsidRPr="00B67872" w:rsidRDefault="00DB5B6E" w:rsidP="00DB5B6E">
      <w:pPr>
        <w:pStyle w:val="ConsPlusNonformat"/>
        <w:jc w:val="both"/>
        <w:rPr>
          <w:rFonts w:ascii="Times New Roman" w:hAnsi="Times New Roman" w:cs="Times New Roman"/>
          <w:color w:val="000000"/>
        </w:rPr>
      </w:pP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"__" ________ 20__ г.</w:t>
      </w: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DB5B6E">
      <w:pPr>
        <w:pStyle w:val="ConsPlusNormal"/>
        <w:ind w:firstLine="540"/>
        <w:jc w:val="both"/>
        <w:rPr>
          <w:rFonts w:ascii="Times New Roman" w:hAnsi="Times New Roman" w:cs="Times New Roman"/>
          <w:color w:val="000000"/>
          <w:sz w:val="20"/>
        </w:rPr>
      </w:pPr>
    </w:p>
    <w:p w:rsidR="00DB5B6E" w:rsidRPr="00B67872" w:rsidRDefault="00DB5B6E" w:rsidP="008A3E36">
      <w:pPr>
        <w:pStyle w:val="ConsPlusNormal"/>
        <w:ind w:left="5670"/>
        <w:outlineLvl w:val="1"/>
        <w:rPr>
          <w:rFonts w:ascii="Times New Roman" w:hAnsi="Times New Roman" w:cs="Times New Roman"/>
          <w:color w:val="000000"/>
          <w:sz w:val="20"/>
        </w:rPr>
      </w:pPr>
      <w:r w:rsidRPr="00B67872">
        <w:rPr>
          <w:rFonts w:ascii="Times New Roman" w:hAnsi="Times New Roman" w:cs="Times New Roman"/>
          <w:color w:val="000000"/>
          <w:sz w:val="20"/>
        </w:rPr>
        <w:lastRenderedPageBreak/>
        <w:t xml:space="preserve">Приложение № 12 </w:t>
      </w:r>
    </w:p>
    <w:p w:rsidR="00DB5B6E" w:rsidRPr="00B67872" w:rsidRDefault="00DB5B6E" w:rsidP="008A3E36">
      <w:pPr>
        <w:pStyle w:val="ConsPlusNormal"/>
        <w:ind w:left="5670"/>
        <w:outlineLvl w:val="1"/>
        <w:rPr>
          <w:rFonts w:ascii="Times New Roman" w:hAnsi="Times New Roman" w:cs="Times New Roman"/>
          <w:color w:val="000000"/>
          <w:sz w:val="20"/>
        </w:rPr>
      </w:pPr>
      <w:r>
        <w:rPr>
          <w:rFonts w:ascii="Times New Roman" w:hAnsi="Times New Roman" w:cs="Times New Roman"/>
          <w:color w:val="000000"/>
          <w:sz w:val="20"/>
        </w:rPr>
        <w:t>к П</w:t>
      </w:r>
      <w:r w:rsidRPr="00B67872">
        <w:rPr>
          <w:rFonts w:ascii="Times New Roman" w:hAnsi="Times New Roman" w:cs="Times New Roman"/>
          <w:color w:val="000000"/>
          <w:sz w:val="20"/>
        </w:rPr>
        <w:t xml:space="preserve">орядку учета бюджетных и денежных обязательств получателей денежных средств </w:t>
      </w:r>
      <w:r w:rsidRPr="006B68D4">
        <w:rPr>
          <w:rFonts w:ascii="Times New Roman" w:hAnsi="Times New Roman" w:cs="Times New Roman"/>
          <w:color w:val="000000"/>
          <w:sz w:val="20"/>
        </w:rPr>
        <w:t>Аликовского</w:t>
      </w:r>
      <w:r w:rsidRPr="00B67872">
        <w:rPr>
          <w:rFonts w:ascii="Times New Roman" w:hAnsi="Times New Roman" w:cs="Times New Roman"/>
          <w:color w:val="000000"/>
          <w:sz w:val="20"/>
        </w:rPr>
        <w:t xml:space="preserve"> района </w:t>
      </w:r>
    </w:p>
    <w:p w:rsidR="00DB5B6E" w:rsidRPr="00B67872" w:rsidRDefault="00DB5B6E" w:rsidP="008A3E36">
      <w:pPr>
        <w:pStyle w:val="ConsPlusNormal"/>
        <w:ind w:left="5670"/>
        <w:outlineLvl w:val="1"/>
        <w:rPr>
          <w:rFonts w:ascii="Times New Roman" w:hAnsi="Times New Roman" w:cs="Times New Roman"/>
          <w:color w:val="000000"/>
          <w:sz w:val="20"/>
        </w:rPr>
      </w:pPr>
      <w:r w:rsidRPr="00B67872">
        <w:rPr>
          <w:rFonts w:ascii="Times New Roman" w:hAnsi="Times New Roman" w:cs="Times New Roman"/>
          <w:color w:val="000000"/>
          <w:sz w:val="20"/>
        </w:rPr>
        <w:t>Чувашской Республики</w:t>
      </w:r>
      <w:r>
        <w:rPr>
          <w:rFonts w:ascii="Times New Roman" w:hAnsi="Times New Roman" w:cs="Times New Roman"/>
          <w:color w:val="000000"/>
          <w:sz w:val="20"/>
        </w:rPr>
        <w:t xml:space="preserve">, утвержденного приказом финансового отдела администрации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 </w:t>
      </w:r>
    </w:p>
    <w:p w:rsidR="00DB5B6E" w:rsidRPr="00B67872" w:rsidRDefault="00DB5B6E" w:rsidP="008A3E36">
      <w:pPr>
        <w:pStyle w:val="ConsPlusNormal"/>
        <w:ind w:left="5670"/>
        <w:outlineLvl w:val="1"/>
        <w:rPr>
          <w:rFonts w:ascii="Times New Roman" w:hAnsi="Times New Roman" w:cs="Times New Roman"/>
          <w:color w:val="000000"/>
          <w:sz w:val="20"/>
        </w:rPr>
      </w:pPr>
      <w:r w:rsidRPr="00B67872">
        <w:rPr>
          <w:rFonts w:ascii="Times New Roman" w:hAnsi="Times New Roman" w:cs="Times New Roman"/>
          <w:color w:val="000000"/>
          <w:sz w:val="20"/>
        </w:rPr>
        <w:t xml:space="preserve">от </w:t>
      </w:r>
      <w:r>
        <w:rPr>
          <w:rFonts w:ascii="Times New Roman" w:hAnsi="Times New Roman" w:cs="Times New Roman"/>
          <w:color w:val="000000"/>
          <w:sz w:val="20"/>
        </w:rPr>
        <w:t xml:space="preserve">18.06.2018 </w:t>
      </w:r>
      <w:r w:rsidRPr="00B67872">
        <w:rPr>
          <w:rFonts w:ascii="Times New Roman" w:hAnsi="Times New Roman" w:cs="Times New Roman"/>
          <w:color w:val="000000"/>
          <w:sz w:val="20"/>
        </w:rPr>
        <w:t xml:space="preserve"> №</w:t>
      </w:r>
      <w:r>
        <w:rPr>
          <w:rFonts w:ascii="Times New Roman" w:hAnsi="Times New Roman" w:cs="Times New Roman"/>
          <w:color w:val="000000"/>
          <w:sz w:val="20"/>
        </w:rPr>
        <w:t xml:space="preserve"> </w:t>
      </w:r>
      <w:r w:rsidR="008A3E36">
        <w:rPr>
          <w:rFonts w:ascii="Times New Roman" w:hAnsi="Times New Roman" w:cs="Times New Roman"/>
          <w:color w:val="000000"/>
          <w:sz w:val="20"/>
        </w:rPr>
        <w:t>17</w:t>
      </w:r>
    </w:p>
    <w:p w:rsidR="00DB5B6E" w:rsidRPr="00B67872" w:rsidRDefault="00DB5B6E" w:rsidP="00DB5B6E">
      <w:pPr>
        <w:pStyle w:val="ConsPlusNormal"/>
        <w:ind w:left="8222"/>
        <w:outlineLvl w:val="1"/>
        <w:rPr>
          <w:rFonts w:ascii="Times New Roman" w:hAnsi="Times New Roman" w:cs="Times New Roman"/>
          <w:color w:val="000000"/>
          <w:sz w:val="20"/>
        </w:rPr>
      </w:pPr>
    </w:p>
    <w:p w:rsidR="00DB5B6E" w:rsidRPr="00B67872" w:rsidRDefault="00DB5B6E" w:rsidP="00DB5B6E">
      <w:pPr>
        <w:pStyle w:val="ConsPlusNonformat"/>
        <w:jc w:val="both"/>
        <w:rPr>
          <w:rFonts w:ascii="Times New Roman" w:hAnsi="Times New Roman" w:cs="Times New Roman"/>
          <w:color w:val="000000"/>
        </w:rPr>
      </w:pPr>
      <w:bookmarkStart w:id="139" w:name="P2932"/>
      <w:bookmarkEnd w:id="139"/>
      <w:r w:rsidRPr="00B67872">
        <w:rPr>
          <w:rFonts w:ascii="Times New Roman" w:hAnsi="Times New Roman" w:cs="Times New Roman"/>
          <w:color w:val="000000"/>
        </w:rPr>
        <w:t xml:space="preserve">                                 ИЗВЕЩЕНИЕ</w:t>
      </w: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о постановке на учет (изменении) денежного обязательства в органе</w:t>
      </w: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Федерального казначейства</w:t>
      </w:r>
    </w:p>
    <w:p w:rsidR="00DB5B6E" w:rsidRPr="00B67872" w:rsidRDefault="00DB5B6E" w:rsidP="00DB5B6E">
      <w:pPr>
        <w:pStyle w:val="ConsPlusNormal"/>
        <w:jc w:val="both"/>
        <w:rPr>
          <w:rFonts w:ascii="Times New Roman" w:hAnsi="Times New Roman" w:cs="Times New Roman"/>
          <w:color w:val="000000"/>
          <w:sz w:val="20"/>
        </w:rPr>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572"/>
        <w:gridCol w:w="1870"/>
        <w:gridCol w:w="1241"/>
      </w:tblGrid>
      <w:tr w:rsidR="00DB5B6E" w:rsidRPr="00B67872" w:rsidTr="00F21CEC">
        <w:tc>
          <w:tcPr>
            <w:tcW w:w="2948"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3572" w:type="dxa"/>
            <w:tcBorders>
              <w:top w:val="nil"/>
              <w:left w:val="nil"/>
              <w:bottom w:val="nil"/>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tcPr>
          <w:p w:rsidR="00DB5B6E" w:rsidRPr="00B67872" w:rsidRDefault="00DB5B6E" w:rsidP="00F21CEC">
            <w:pPr>
              <w:pStyle w:val="ConsPlusNormal"/>
              <w:rPr>
                <w:rFonts w:ascii="Times New Roman" w:hAnsi="Times New Roman" w:cs="Times New Roman"/>
                <w:color w:val="000000"/>
                <w:sz w:val="20"/>
              </w:rPr>
            </w:pP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Коды</w:t>
            </w:r>
          </w:p>
        </w:tc>
      </w:tr>
      <w:tr w:rsidR="00DB5B6E" w:rsidRPr="00B67872" w:rsidTr="00F21CEC">
        <w:tc>
          <w:tcPr>
            <w:tcW w:w="2948"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3572" w:type="dxa"/>
            <w:tcBorders>
              <w:top w:val="nil"/>
              <w:left w:val="nil"/>
              <w:bottom w:val="nil"/>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Форма по </w:t>
            </w:r>
            <w:hyperlink r:id="rId74" w:history="1">
              <w:r w:rsidRPr="00B67872">
                <w:rPr>
                  <w:rFonts w:ascii="Times New Roman" w:hAnsi="Times New Roman" w:cs="Times New Roman"/>
                  <w:color w:val="000000"/>
                  <w:sz w:val="20"/>
                </w:rPr>
                <w:t>ОКУД</w:t>
              </w:r>
            </w:hyperlink>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0506106</w:t>
            </w:r>
          </w:p>
        </w:tc>
      </w:tr>
      <w:tr w:rsidR="00DB5B6E" w:rsidRPr="00B67872" w:rsidTr="00F21CEC">
        <w:tc>
          <w:tcPr>
            <w:tcW w:w="2948"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p>
        </w:tc>
        <w:tc>
          <w:tcPr>
            <w:tcW w:w="3572" w:type="dxa"/>
            <w:tcBorders>
              <w:top w:val="nil"/>
              <w:left w:val="nil"/>
              <w:bottom w:val="nil"/>
              <w:right w:val="nil"/>
            </w:tcBorders>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от "__" ________ 20__ г.</w:t>
            </w:r>
          </w:p>
        </w:tc>
        <w:tc>
          <w:tcPr>
            <w:tcW w:w="1870" w:type="dxa"/>
            <w:tcBorders>
              <w:top w:val="nil"/>
              <w:left w:val="nil"/>
              <w:bottom w:val="nil"/>
              <w:right w:val="single" w:sz="4" w:space="0" w:color="auto"/>
            </w:tcBorders>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Дата</w:t>
            </w: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2948"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Наименование органа Федерального казначейства</w:t>
            </w:r>
          </w:p>
        </w:tc>
        <w:tc>
          <w:tcPr>
            <w:tcW w:w="3572" w:type="dxa"/>
            <w:tcBorders>
              <w:top w:val="nil"/>
              <w:left w:val="nil"/>
              <w:bottom w:val="single" w:sz="4" w:space="0" w:color="auto"/>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vAlign w:val="bottom"/>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КОФК</w:t>
            </w: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2948"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Получатель бюджетных средств</w:t>
            </w:r>
          </w:p>
        </w:tc>
        <w:tc>
          <w:tcPr>
            <w:tcW w:w="3572" w:type="dxa"/>
            <w:tcBorders>
              <w:top w:val="single" w:sz="4" w:space="0" w:color="auto"/>
              <w:left w:val="nil"/>
              <w:bottom w:val="single" w:sz="4" w:space="0" w:color="auto"/>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vAlign w:val="bottom"/>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2948"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Наименование бюджета</w:t>
            </w:r>
          </w:p>
        </w:tc>
        <w:tc>
          <w:tcPr>
            <w:tcW w:w="3572" w:type="dxa"/>
            <w:tcBorders>
              <w:top w:val="single" w:sz="4" w:space="0" w:color="auto"/>
              <w:left w:val="nil"/>
              <w:bottom w:val="single" w:sz="4" w:space="0" w:color="auto"/>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vAlign w:val="bottom"/>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по </w:t>
            </w:r>
            <w:hyperlink r:id="rId75" w:history="1">
              <w:r w:rsidRPr="00B67872">
                <w:rPr>
                  <w:rFonts w:ascii="Times New Roman" w:hAnsi="Times New Roman" w:cs="Times New Roman"/>
                  <w:color w:val="000000"/>
                  <w:sz w:val="20"/>
                </w:rPr>
                <w:t>ОКТМО</w:t>
              </w:r>
            </w:hyperlink>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2948" w:type="dxa"/>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Финансовый орган</w:t>
            </w:r>
          </w:p>
        </w:tc>
        <w:tc>
          <w:tcPr>
            <w:tcW w:w="3572" w:type="dxa"/>
            <w:tcBorders>
              <w:top w:val="single" w:sz="4" w:space="0" w:color="auto"/>
              <w:left w:val="nil"/>
              <w:bottom w:val="nil"/>
              <w:right w:val="nil"/>
            </w:tcBorders>
          </w:tcPr>
          <w:p w:rsidR="00DB5B6E" w:rsidRPr="00B67872" w:rsidRDefault="00DB5B6E" w:rsidP="00F21CEC">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vAlign w:val="bottom"/>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ОКПО</w:t>
            </w:r>
          </w:p>
        </w:tc>
        <w:tc>
          <w:tcPr>
            <w:tcW w:w="1241" w:type="dxa"/>
            <w:tcBorders>
              <w:top w:val="single" w:sz="4" w:space="0" w:color="auto"/>
              <w:left w:val="single" w:sz="4" w:space="0" w:color="auto"/>
              <w:bottom w:val="single" w:sz="4" w:space="0" w:color="auto"/>
              <w:right w:val="single" w:sz="4" w:space="0" w:color="auto"/>
            </w:tcBorders>
          </w:tcPr>
          <w:p w:rsidR="00DB5B6E" w:rsidRPr="00B67872" w:rsidRDefault="00DB5B6E" w:rsidP="00F21CEC">
            <w:pPr>
              <w:pStyle w:val="ConsPlusNormal"/>
              <w:jc w:val="center"/>
              <w:rPr>
                <w:rFonts w:ascii="Times New Roman" w:hAnsi="Times New Roman" w:cs="Times New Roman"/>
                <w:color w:val="000000"/>
                <w:sz w:val="20"/>
              </w:rPr>
            </w:pPr>
          </w:p>
        </w:tc>
      </w:tr>
      <w:tr w:rsidR="00DB5B6E" w:rsidRPr="00B67872" w:rsidTr="00F21CEC">
        <w:tc>
          <w:tcPr>
            <w:tcW w:w="6520" w:type="dxa"/>
            <w:gridSpan w:val="2"/>
            <w:tcBorders>
              <w:top w:val="nil"/>
              <w:left w:val="nil"/>
              <w:bottom w:val="nil"/>
              <w:righ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 xml:space="preserve">Единица измерения: </w:t>
            </w:r>
            <w:proofErr w:type="spellStart"/>
            <w:r w:rsidRPr="00B67872">
              <w:rPr>
                <w:rFonts w:ascii="Times New Roman" w:hAnsi="Times New Roman" w:cs="Times New Roman"/>
                <w:color w:val="000000"/>
                <w:sz w:val="20"/>
              </w:rPr>
              <w:t>руб</w:t>
            </w:r>
            <w:proofErr w:type="spellEnd"/>
            <w:r w:rsidRPr="00B67872">
              <w:rPr>
                <w:rFonts w:ascii="Times New Roman" w:hAnsi="Times New Roman" w:cs="Times New Roman"/>
                <w:color w:val="000000"/>
                <w:sz w:val="20"/>
              </w:rPr>
              <w:t xml:space="preserve"> (с точностью до второго десятичного знака)</w:t>
            </w:r>
          </w:p>
        </w:tc>
        <w:tc>
          <w:tcPr>
            <w:tcW w:w="1870" w:type="dxa"/>
            <w:tcBorders>
              <w:top w:val="nil"/>
              <w:left w:val="nil"/>
              <w:bottom w:val="nil"/>
              <w:right w:val="single" w:sz="4" w:space="0" w:color="auto"/>
            </w:tcBorders>
            <w:vAlign w:val="bottom"/>
          </w:tcPr>
          <w:p w:rsidR="00DB5B6E" w:rsidRPr="00B67872" w:rsidRDefault="00DB5B6E" w:rsidP="00F21CEC">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по </w:t>
            </w:r>
            <w:hyperlink r:id="rId76" w:history="1">
              <w:r w:rsidRPr="00B67872">
                <w:rPr>
                  <w:rFonts w:ascii="Times New Roman" w:hAnsi="Times New Roman" w:cs="Times New Roman"/>
                  <w:color w:val="000000"/>
                  <w:sz w:val="20"/>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DB5B6E" w:rsidRPr="00B67872" w:rsidRDefault="00DB5B6E" w:rsidP="00F21CEC">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383</w:t>
            </w:r>
          </w:p>
        </w:tc>
      </w:tr>
    </w:tbl>
    <w:p w:rsidR="00DB5B6E" w:rsidRPr="00B67872" w:rsidRDefault="00DB5B6E" w:rsidP="00DB5B6E">
      <w:pPr>
        <w:pStyle w:val="ConsPlusNormal"/>
        <w:jc w:val="both"/>
        <w:rPr>
          <w:rFonts w:ascii="Times New Roman" w:hAnsi="Times New Roman" w:cs="Times New Roman"/>
          <w:color w:val="000000"/>
          <w:sz w:val="20"/>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62"/>
        <w:gridCol w:w="3628"/>
      </w:tblGrid>
      <w:tr w:rsidR="00DB5B6E" w:rsidRPr="00B67872" w:rsidTr="00F21CEC">
        <w:tc>
          <w:tcPr>
            <w:tcW w:w="5962" w:type="dxa"/>
            <w:tcBorders>
              <w:lef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right w:val="nil"/>
            </w:tcBorders>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5962" w:type="dxa"/>
            <w:tcBorders>
              <w:lef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right w:val="nil"/>
            </w:tcBorders>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5962" w:type="dxa"/>
            <w:tcBorders>
              <w:lef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right w:val="nil"/>
            </w:tcBorders>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5962" w:type="dxa"/>
            <w:tcBorders>
              <w:lef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Дата Сведений о денежном обязательстве</w:t>
            </w:r>
          </w:p>
        </w:tc>
        <w:tc>
          <w:tcPr>
            <w:tcW w:w="3628" w:type="dxa"/>
            <w:tcBorders>
              <w:right w:val="nil"/>
            </w:tcBorders>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5962" w:type="dxa"/>
            <w:tcBorders>
              <w:lef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Дата постановки на учет (изменения) денежного обязательства</w:t>
            </w:r>
          </w:p>
        </w:tc>
        <w:tc>
          <w:tcPr>
            <w:tcW w:w="3628" w:type="dxa"/>
            <w:tcBorders>
              <w:right w:val="nil"/>
            </w:tcBorders>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5962" w:type="dxa"/>
            <w:tcBorders>
              <w:lef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Порядковый номер внесения изменений в денежное обязательство</w:t>
            </w:r>
          </w:p>
        </w:tc>
        <w:tc>
          <w:tcPr>
            <w:tcW w:w="3628" w:type="dxa"/>
            <w:tcBorders>
              <w:right w:val="nil"/>
            </w:tcBorders>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5962" w:type="dxa"/>
            <w:tcBorders>
              <w:lef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Учетный номер денежного обязательства</w:t>
            </w:r>
          </w:p>
        </w:tc>
        <w:tc>
          <w:tcPr>
            <w:tcW w:w="3628" w:type="dxa"/>
            <w:tcBorders>
              <w:right w:val="nil"/>
            </w:tcBorders>
          </w:tcPr>
          <w:p w:rsidR="00DB5B6E" w:rsidRPr="00B67872" w:rsidRDefault="00DB5B6E" w:rsidP="00F21CEC">
            <w:pPr>
              <w:pStyle w:val="ConsPlusNormal"/>
              <w:rPr>
                <w:rFonts w:ascii="Times New Roman" w:hAnsi="Times New Roman" w:cs="Times New Roman"/>
                <w:color w:val="000000"/>
                <w:sz w:val="20"/>
              </w:rPr>
            </w:pPr>
          </w:p>
        </w:tc>
      </w:tr>
      <w:tr w:rsidR="00DB5B6E" w:rsidRPr="00B67872" w:rsidTr="00F21CEC">
        <w:tc>
          <w:tcPr>
            <w:tcW w:w="5962" w:type="dxa"/>
            <w:tcBorders>
              <w:left w:val="nil"/>
            </w:tcBorders>
          </w:tcPr>
          <w:p w:rsidR="00DB5B6E" w:rsidRPr="00B67872" w:rsidRDefault="00DB5B6E" w:rsidP="00F21CEC">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Номер реестровой записи в реестре контрактов (реестре соглашений)</w:t>
            </w:r>
          </w:p>
        </w:tc>
        <w:tc>
          <w:tcPr>
            <w:tcW w:w="3628" w:type="dxa"/>
            <w:tcBorders>
              <w:right w:val="nil"/>
            </w:tcBorders>
          </w:tcPr>
          <w:p w:rsidR="00DB5B6E" w:rsidRPr="00B67872" w:rsidRDefault="00DB5B6E" w:rsidP="00F21CEC">
            <w:pPr>
              <w:pStyle w:val="ConsPlusNormal"/>
              <w:rPr>
                <w:rFonts w:ascii="Times New Roman" w:hAnsi="Times New Roman" w:cs="Times New Roman"/>
                <w:color w:val="000000"/>
                <w:sz w:val="20"/>
              </w:rPr>
            </w:pPr>
          </w:p>
        </w:tc>
      </w:tr>
    </w:tbl>
    <w:p w:rsidR="00DB5B6E" w:rsidRPr="00B67872" w:rsidRDefault="00DB5B6E" w:rsidP="00DB5B6E">
      <w:pPr>
        <w:pStyle w:val="ConsPlusNormal"/>
        <w:jc w:val="both"/>
        <w:rPr>
          <w:rFonts w:ascii="Times New Roman" w:hAnsi="Times New Roman" w:cs="Times New Roman"/>
          <w:color w:val="000000"/>
          <w:sz w:val="20"/>
        </w:rPr>
      </w:pP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Ответственный исполнитель ___________ _________ _________________ _________</w:t>
      </w: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w:t>
      </w:r>
      <w:proofErr w:type="gramStart"/>
      <w:r w:rsidRPr="00B67872">
        <w:rPr>
          <w:rFonts w:ascii="Times New Roman" w:hAnsi="Times New Roman" w:cs="Times New Roman"/>
          <w:color w:val="000000"/>
        </w:rPr>
        <w:t>(должность) (подпись)    (расшифровка   (телефон)</w:t>
      </w:r>
      <w:proofErr w:type="gramEnd"/>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подписи)</w:t>
      </w:r>
    </w:p>
    <w:p w:rsidR="00DB5B6E" w:rsidRPr="00B67872" w:rsidRDefault="00DB5B6E" w:rsidP="00DB5B6E">
      <w:pPr>
        <w:pStyle w:val="ConsPlusNonformat"/>
        <w:jc w:val="both"/>
        <w:rPr>
          <w:rFonts w:ascii="Times New Roman" w:hAnsi="Times New Roman" w:cs="Times New Roman"/>
          <w:color w:val="000000"/>
        </w:rPr>
      </w:pPr>
    </w:p>
    <w:p w:rsidR="00DB5B6E" w:rsidRPr="00B67872" w:rsidRDefault="00DB5B6E" w:rsidP="00DB5B6E">
      <w:pPr>
        <w:pStyle w:val="ConsPlusNonformat"/>
        <w:jc w:val="both"/>
        <w:rPr>
          <w:rFonts w:ascii="Times New Roman" w:hAnsi="Times New Roman" w:cs="Times New Roman"/>
          <w:color w:val="000000"/>
        </w:rPr>
      </w:pPr>
      <w:r w:rsidRPr="00B67872">
        <w:rPr>
          <w:rFonts w:ascii="Times New Roman" w:hAnsi="Times New Roman" w:cs="Times New Roman"/>
          <w:color w:val="000000"/>
        </w:rPr>
        <w:t>"__" ________ 20__ г.</w:t>
      </w:r>
    </w:p>
    <w:p w:rsidR="00DB5B6E" w:rsidRPr="00B67872" w:rsidRDefault="00DB5B6E" w:rsidP="00DB5B6E">
      <w:pPr>
        <w:pStyle w:val="ConsPlusNormal"/>
        <w:jc w:val="both"/>
        <w:rPr>
          <w:rFonts w:ascii="Times New Roman" w:hAnsi="Times New Roman" w:cs="Times New Roman"/>
          <w:color w:val="000000"/>
          <w:sz w:val="20"/>
        </w:rPr>
      </w:pPr>
    </w:p>
    <w:p w:rsidR="00DB5B6E" w:rsidRPr="00B67872" w:rsidRDefault="00DB5B6E" w:rsidP="00DB5B6E">
      <w:pPr>
        <w:pStyle w:val="ConsPlusNormal"/>
        <w:jc w:val="both"/>
        <w:rPr>
          <w:rFonts w:ascii="Times New Roman" w:hAnsi="Times New Roman" w:cs="Times New Roman"/>
          <w:color w:val="000000"/>
          <w:sz w:val="20"/>
        </w:rPr>
      </w:pPr>
    </w:p>
    <w:p w:rsidR="00DB5B6E" w:rsidRPr="00B67872" w:rsidRDefault="00DB5B6E" w:rsidP="00DB5B6E">
      <w:pPr>
        <w:pStyle w:val="ConsPlusNormal"/>
        <w:jc w:val="center"/>
        <w:outlineLvl w:val="1"/>
        <w:rPr>
          <w:rFonts w:ascii="Times New Roman" w:hAnsi="Times New Roman" w:cs="Times New Roman"/>
          <w:color w:val="000000"/>
          <w:sz w:val="20"/>
        </w:rPr>
      </w:pPr>
    </w:p>
    <w:p w:rsidR="00580CE4" w:rsidRDefault="00580CE4" w:rsidP="00580CE4"/>
    <w:sectPr w:rsidR="00580CE4" w:rsidSect="00DB5B6E">
      <w:pgSz w:w="11905" w:h="16838"/>
      <w:pgMar w:top="709" w:right="850" w:bottom="851"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ltica Chv">
    <w:altName w:val="Times New Roman"/>
    <w:charset w:val="00"/>
    <w:family w:val="auto"/>
    <w:pitch w:val="variable"/>
    <w:sig w:usb0="00000001" w:usb1="00000000" w:usb2="00000000" w:usb3="00000000" w:csb0="00000097" w:csb1="00000000"/>
  </w:font>
  <w:font w:name="Batang">
    <w:altName w:val="바탕"/>
    <w:panose1 w:val="02030600000101010101"/>
    <w:charset w:val="81"/>
    <w:family w:val="roman"/>
    <w:pitch w:val="variable"/>
    <w:sig w:usb0="B00002AF" w:usb1="69D77CFB" w:usb2="00000030" w:usb3="00000000" w:csb0="0008009F"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61F93"/>
    <w:multiLevelType w:val="singleLevel"/>
    <w:tmpl w:val="F450269C"/>
    <w:lvl w:ilvl="0">
      <w:start w:val="6"/>
      <w:numFmt w:val="decimal"/>
      <w:lvlText w:val="%1."/>
      <w:legacy w:legacy="1" w:legacySpace="0" w:legacyIndent="327"/>
      <w:lvlJc w:val="left"/>
      <w:rPr>
        <w:rFonts w:ascii="Times New Roman" w:hAnsi="Times New Roman" w:cs="Times New Roman" w:hint="default"/>
      </w:rPr>
    </w:lvl>
  </w:abstractNum>
  <w:abstractNum w:abstractNumId="1">
    <w:nsid w:val="2FB15CBE"/>
    <w:multiLevelType w:val="singleLevel"/>
    <w:tmpl w:val="6FB603E4"/>
    <w:lvl w:ilvl="0">
      <w:start w:val="22"/>
      <w:numFmt w:val="decimal"/>
      <w:lvlText w:val="%1."/>
      <w:legacy w:legacy="1" w:legacySpace="0" w:legacyIndent="355"/>
      <w:lvlJc w:val="left"/>
      <w:rPr>
        <w:rFonts w:ascii="Times New Roman" w:hAnsi="Times New Roman" w:cs="Times New Roman" w:hint="default"/>
      </w:rPr>
    </w:lvl>
  </w:abstractNum>
  <w:abstractNum w:abstractNumId="2">
    <w:nsid w:val="3D9F33BB"/>
    <w:multiLevelType w:val="hybridMultilevel"/>
    <w:tmpl w:val="103ACBFA"/>
    <w:lvl w:ilvl="0" w:tplc="AA3A16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96353"/>
    <w:multiLevelType w:val="singleLevel"/>
    <w:tmpl w:val="5D3C6378"/>
    <w:lvl w:ilvl="0">
      <w:start w:val="22"/>
      <w:numFmt w:val="decimal"/>
      <w:lvlText w:val="%1."/>
      <w:legacy w:legacy="1" w:legacySpace="0" w:legacyIndent="357"/>
      <w:lvlJc w:val="left"/>
      <w:rPr>
        <w:rFonts w:ascii="Times New Roman" w:hAnsi="Times New Roman" w:cs="Times New Roman" w:hint="default"/>
      </w:rPr>
    </w:lvl>
  </w:abstractNum>
  <w:abstractNum w:abstractNumId="4">
    <w:nsid w:val="57620605"/>
    <w:multiLevelType w:val="singleLevel"/>
    <w:tmpl w:val="434066D4"/>
    <w:lvl w:ilvl="0">
      <w:start w:val="31"/>
      <w:numFmt w:val="decimal"/>
      <w:lvlText w:val="%1."/>
      <w:legacy w:legacy="1" w:legacySpace="0" w:legacyIndent="338"/>
      <w:lvlJc w:val="left"/>
      <w:rPr>
        <w:rFonts w:ascii="Times New Roman" w:hAnsi="Times New Roman" w:cs="Times New Roman" w:hint="default"/>
      </w:rPr>
    </w:lvl>
  </w:abstractNum>
  <w:abstractNum w:abstractNumId="5">
    <w:nsid w:val="76FE409C"/>
    <w:multiLevelType w:val="singleLevel"/>
    <w:tmpl w:val="B5424194"/>
    <w:lvl w:ilvl="0">
      <w:start w:val="18"/>
      <w:numFmt w:val="decimal"/>
      <w:lvlText w:val="%1."/>
      <w:legacy w:legacy="1" w:legacySpace="0" w:legacyIndent="355"/>
      <w:lvlJc w:val="left"/>
      <w:rPr>
        <w:rFonts w:ascii="Times New Roman" w:hAnsi="Times New Roman" w:cs="Times New Roman" w:hint="default"/>
      </w:rPr>
    </w:lvl>
  </w:abstractNum>
  <w:abstractNum w:abstractNumId="6">
    <w:nsid w:val="7FA65D47"/>
    <w:multiLevelType w:val="multilevel"/>
    <w:tmpl w:val="7ADA7606"/>
    <w:lvl w:ilvl="0">
      <w:start w:val="3"/>
      <w:numFmt w:val="decimal"/>
      <w:lvlText w:val="%1."/>
      <w:lvlJc w:val="left"/>
      <w:pPr>
        <w:ind w:left="450" w:hanging="45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721" w:hanging="108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4175" w:hanging="1440"/>
      </w:pPr>
      <w:rPr>
        <w:rFonts w:hint="default"/>
      </w:rPr>
    </w:lvl>
    <w:lvl w:ilvl="6">
      <w:start w:val="1"/>
      <w:numFmt w:val="decimal"/>
      <w:lvlText w:val="%1.%2.%3.%4.%5.%6.%7."/>
      <w:lvlJc w:val="left"/>
      <w:pPr>
        <w:ind w:left="5082" w:hanging="1800"/>
      </w:pPr>
      <w:rPr>
        <w:rFonts w:hint="default"/>
      </w:rPr>
    </w:lvl>
    <w:lvl w:ilvl="7">
      <w:start w:val="1"/>
      <w:numFmt w:val="decimal"/>
      <w:lvlText w:val="%1.%2.%3.%4.%5.%6.%7.%8."/>
      <w:lvlJc w:val="left"/>
      <w:pPr>
        <w:ind w:left="5629" w:hanging="1800"/>
      </w:pPr>
      <w:rPr>
        <w:rFonts w:hint="default"/>
      </w:rPr>
    </w:lvl>
    <w:lvl w:ilvl="8">
      <w:start w:val="1"/>
      <w:numFmt w:val="decimal"/>
      <w:lvlText w:val="%1.%2.%3.%4.%5.%6.%7.%8.%9."/>
      <w:lvlJc w:val="left"/>
      <w:pPr>
        <w:ind w:left="6536" w:hanging="2160"/>
      </w:pPr>
      <w:rPr>
        <w:rFonts w:hint="default"/>
      </w:rPr>
    </w:lvl>
  </w:abstractNum>
  <w:num w:numId="1">
    <w:abstractNumId w:val="3"/>
  </w:num>
  <w:num w:numId="2">
    <w:abstractNumId w:val="0"/>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E17"/>
    <w:rsid w:val="00035B73"/>
    <w:rsid w:val="00082A0E"/>
    <w:rsid w:val="000841E4"/>
    <w:rsid w:val="000844EB"/>
    <w:rsid w:val="000E34E1"/>
    <w:rsid w:val="00144054"/>
    <w:rsid w:val="00160481"/>
    <w:rsid w:val="00167EFB"/>
    <w:rsid w:val="001A60CC"/>
    <w:rsid w:val="001E44FB"/>
    <w:rsid w:val="00223D6D"/>
    <w:rsid w:val="002334AC"/>
    <w:rsid w:val="00257BB0"/>
    <w:rsid w:val="00283BFC"/>
    <w:rsid w:val="002E7CD3"/>
    <w:rsid w:val="00307437"/>
    <w:rsid w:val="00382997"/>
    <w:rsid w:val="003A391C"/>
    <w:rsid w:val="003E0FE8"/>
    <w:rsid w:val="00401911"/>
    <w:rsid w:val="0043257D"/>
    <w:rsid w:val="00450324"/>
    <w:rsid w:val="00451EAB"/>
    <w:rsid w:val="0046208F"/>
    <w:rsid w:val="00495C08"/>
    <w:rsid w:val="00496520"/>
    <w:rsid w:val="004B698D"/>
    <w:rsid w:val="004F3BB1"/>
    <w:rsid w:val="00542811"/>
    <w:rsid w:val="00580CE4"/>
    <w:rsid w:val="00586F76"/>
    <w:rsid w:val="00596A3B"/>
    <w:rsid w:val="005B4E17"/>
    <w:rsid w:val="005C6EDA"/>
    <w:rsid w:val="005F2183"/>
    <w:rsid w:val="00650EDB"/>
    <w:rsid w:val="006842B0"/>
    <w:rsid w:val="00684DBD"/>
    <w:rsid w:val="006B7D40"/>
    <w:rsid w:val="006E4D4A"/>
    <w:rsid w:val="007069E8"/>
    <w:rsid w:val="00746EBE"/>
    <w:rsid w:val="007740E8"/>
    <w:rsid w:val="007A6FBA"/>
    <w:rsid w:val="007E1919"/>
    <w:rsid w:val="00851F64"/>
    <w:rsid w:val="008A3E36"/>
    <w:rsid w:val="009249BA"/>
    <w:rsid w:val="00960F35"/>
    <w:rsid w:val="00973DA1"/>
    <w:rsid w:val="009825C3"/>
    <w:rsid w:val="009A25D5"/>
    <w:rsid w:val="00A207D6"/>
    <w:rsid w:val="00A406E3"/>
    <w:rsid w:val="00A862C2"/>
    <w:rsid w:val="00AA0D65"/>
    <w:rsid w:val="00AC215B"/>
    <w:rsid w:val="00AE0D68"/>
    <w:rsid w:val="00AF02D1"/>
    <w:rsid w:val="00B46B92"/>
    <w:rsid w:val="00B5478E"/>
    <w:rsid w:val="00B75C24"/>
    <w:rsid w:val="00B80010"/>
    <w:rsid w:val="00BA0316"/>
    <w:rsid w:val="00BB1BF6"/>
    <w:rsid w:val="00BD4441"/>
    <w:rsid w:val="00BE1DB8"/>
    <w:rsid w:val="00C01372"/>
    <w:rsid w:val="00C25102"/>
    <w:rsid w:val="00C30029"/>
    <w:rsid w:val="00C52C15"/>
    <w:rsid w:val="00CA5E2D"/>
    <w:rsid w:val="00CC633A"/>
    <w:rsid w:val="00D15B2B"/>
    <w:rsid w:val="00D333F1"/>
    <w:rsid w:val="00D54307"/>
    <w:rsid w:val="00D602C8"/>
    <w:rsid w:val="00DA4775"/>
    <w:rsid w:val="00DA605E"/>
    <w:rsid w:val="00DB39A0"/>
    <w:rsid w:val="00DB5B6E"/>
    <w:rsid w:val="00DE28E4"/>
    <w:rsid w:val="00E30EC7"/>
    <w:rsid w:val="00E65E46"/>
    <w:rsid w:val="00E96DAC"/>
    <w:rsid w:val="00EA65F7"/>
    <w:rsid w:val="00EF14EB"/>
    <w:rsid w:val="00EF3188"/>
    <w:rsid w:val="00EF4BDC"/>
    <w:rsid w:val="00EF53CA"/>
    <w:rsid w:val="00F528B3"/>
    <w:rsid w:val="00F6055B"/>
    <w:rsid w:val="00F800E5"/>
    <w:rsid w:val="00FC09DD"/>
    <w:rsid w:val="00FC3548"/>
    <w:rsid w:val="00FD2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80CE4"/>
    <w:pPr>
      <w:keepNext/>
      <w:spacing w:after="0" w:line="240" w:lineRule="auto"/>
      <w:jc w:val="center"/>
      <w:outlineLvl w:val="0"/>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E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4E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4E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4E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yle5">
    <w:name w:val="Style5"/>
    <w:basedOn w:val="a"/>
    <w:uiPriority w:val="99"/>
    <w:rsid w:val="00082A0E"/>
    <w:pPr>
      <w:widowControl w:val="0"/>
      <w:autoSpaceDE w:val="0"/>
      <w:autoSpaceDN w:val="0"/>
      <w:adjustRightInd w:val="0"/>
      <w:spacing w:after="0" w:line="272" w:lineRule="exact"/>
      <w:ind w:firstLine="720"/>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082A0E"/>
    <w:rPr>
      <w:rFonts w:ascii="Times New Roman" w:hAnsi="Times New Roman" w:cs="Times New Roman"/>
      <w:sz w:val="22"/>
      <w:szCs w:val="22"/>
    </w:rPr>
  </w:style>
  <w:style w:type="character" w:customStyle="1" w:styleId="FontStyle34">
    <w:name w:val="Font Style34"/>
    <w:basedOn w:val="a0"/>
    <w:uiPriority w:val="99"/>
    <w:rsid w:val="00D15B2B"/>
    <w:rPr>
      <w:rFonts w:ascii="Times New Roman" w:hAnsi="Times New Roman" w:cs="Times New Roman"/>
      <w:sz w:val="24"/>
      <w:szCs w:val="24"/>
    </w:rPr>
  </w:style>
  <w:style w:type="character" w:customStyle="1" w:styleId="10">
    <w:name w:val="Заголовок 1 Знак"/>
    <w:basedOn w:val="a0"/>
    <w:link w:val="1"/>
    <w:rsid w:val="00580CE4"/>
    <w:rPr>
      <w:rFonts w:ascii="Times New Roman" w:eastAsia="Times New Roman" w:hAnsi="Times New Roman" w:cs="Times New Roman"/>
      <w:b/>
      <w:bCs/>
      <w:sz w:val="24"/>
      <w:szCs w:val="20"/>
      <w:lang w:eastAsia="ru-RU"/>
    </w:rPr>
  </w:style>
  <w:style w:type="paragraph" w:styleId="a3">
    <w:name w:val="Body Text"/>
    <w:basedOn w:val="a"/>
    <w:link w:val="a4"/>
    <w:rsid w:val="00580CE4"/>
    <w:pPr>
      <w:spacing w:after="0" w:line="240" w:lineRule="auto"/>
    </w:pPr>
    <w:rPr>
      <w:rFonts w:ascii="Times New Roman" w:eastAsia="Times New Roman" w:hAnsi="Times New Roman" w:cs="Times New Roman"/>
      <w:b/>
      <w:bCs/>
      <w:sz w:val="24"/>
      <w:szCs w:val="20"/>
      <w:lang w:eastAsia="ru-RU"/>
    </w:rPr>
  </w:style>
  <w:style w:type="character" w:customStyle="1" w:styleId="a4">
    <w:name w:val="Основной текст Знак"/>
    <w:basedOn w:val="a0"/>
    <w:link w:val="a3"/>
    <w:rsid w:val="00580CE4"/>
    <w:rPr>
      <w:rFonts w:ascii="Times New Roman" w:eastAsia="Times New Roman" w:hAnsi="Times New Roman" w:cs="Times New Roman"/>
      <w:b/>
      <w:bCs/>
      <w:sz w:val="24"/>
      <w:szCs w:val="20"/>
      <w:lang w:eastAsia="ru-RU"/>
    </w:rPr>
  </w:style>
  <w:style w:type="paragraph" w:styleId="a5">
    <w:name w:val="Balloon Text"/>
    <w:basedOn w:val="a"/>
    <w:link w:val="a6"/>
    <w:uiPriority w:val="99"/>
    <w:semiHidden/>
    <w:unhideWhenUsed/>
    <w:rsid w:val="00580C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0CE4"/>
    <w:rPr>
      <w:rFonts w:ascii="Tahoma" w:hAnsi="Tahoma" w:cs="Tahoma"/>
      <w:sz w:val="16"/>
      <w:szCs w:val="16"/>
    </w:rPr>
  </w:style>
  <w:style w:type="paragraph" w:customStyle="1" w:styleId="Style1">
    <w:name w:val="Style1"/>
    <w:basedOn w:val="a"/>
    <w:uiPriority w:val="99"/>
    <w:rsid w:val="00DB5B6E"/>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DB5B6E"/>
    <w:pPr>
      <w:widowControl w:val="0"/>
      <w:autoSpaceDE w:val="0"/>
      <w:autoSpaceDN w:val="0"/>
      <w:adjustRightInd w:val="0"/>
      <w:spacing w:after="0" w:line="250" w:lineRule="exact"/>
      <w:ind w:firstLine="540"/>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DB5B6E"/>
    <w:pPr>
      <w:widowControl w:val="0"/>
      <w:autoSpaceDE w:val="0"/>
      <w:autoSpaceDN w:val="0"/>
      <w:adjustRightInd w:val="0"/>
      <w:spacing w:after="0" w:line="250" w:lineRule="exact"/>
      <w:jc w:val="center"/>
    </w:pPr>
    <w:rPr>
      <w:rFonts w:ascii="Times New Roman" w:eastAsia="Times New Roman" w:hAnsi="Times New Roman" w:cs="Times New Roman"/>
      <w:sz w:val="24"/>
      <w:szCs w:val="24"/>
      <w:lang w:eastAsia="ru-RU"/>
    </w:rPr>
  </w:style>
  <w:style w:type="character" w:customStyle="1" w:styleId="FontStyle12">
    <w:name w:val="Font Style12"/>
    <w:uiPriority w:val="99"/>
    <w:rsid w:val="00DB5B6E"/>
    <w:rPr>
      <w:rFonts w:ascii="Times New Roman" w:hAnsi="Times New Roman" w:cs="Times New Roman"/>
      <w:sz w:val="22"/>
      <w:szCs w:val="22"/>
    </w:rPr>
  </w:style>
  <w:style w:type="character" w:customStyle="1" w:styleId="FontStyle13">
    <w:name w:val="Font Style13"/>
    <w:uiPriority w:val="99"/>
    <w:rsid w:val="00DB5B6E"/>
    <w:rPr>
      <w:rFonts w:ascii="Times New Roman" w:hAnsi="Times New Roman" w:cs="Times New Roman"/>
      <w:sz w:val="20"/>
      <w:szCs w:val="20"/>
    </w:rPr>
  </w:style>
  <w:style w:type="paragraph" w:customStyle="1" w:styleId="Style4">
    <w:name w:val="Style4"/>
    <w:basedOn w:val="a"/>
    <w:uiPriority w:val="99"/>
    <w:rsid w:val="00DB5B6E"/>
    <w:pPr>
      <w:widowControl w:val="0"/>
      <w:autoSpaceDE w:val="0"/>
      <w:autoSpaceDN w:val="0"/>
      <w:adjustRightInd w:val="0"/>
      <w:spacing w:after="0" w:line="250" w:lineRule="exact"/>
      <w:jc w:val="center"/>
    </w:pPr>
    <w:rPr>
      <w:rFonts w:ascii="Times New Roman" w:eastAsia="Times New Roman" w:hAnsi="Times New Roman" w:cs="Times New Roman"/>
      <w:sz w:val="24"/>
      <w:szCs w:val="24"/>
      <w:lang w:eastAsia="ru-RU"/>
    </w:rPr>
  </w:style>
  <w:style w:type="paragraph" w:customStyle="1" w:styleId="Style6">
    <w:name w:val="Style6"/>
    <w:basedOn w:val="a"/>
    <w:uiPriority w:val="99"/>
    <w:rsid w:val="00DB5B6E"/>
    <w:pPr>
      <w:widowControl w:val="0"/>
      <w:autoSpaceDE w:val="0"/>
      <w:autoSpaceDN w:val="0"/>
      <w:adjustRightInd w:val="0"/>
      <w:spacing w:after="0" w:line="250" w:lineRule="exact"/>
      <w:ind w:firstLine="557"/>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DB5B6E"/>
    <w:pPr>
      <w:widowControl w:val="0"/>
      <w:autoSpaceDE w:val="0"/>
      <w:autoSpaceDN w:val="0"/>
      <w:adjustRightInd w:val="0"/>
      <w:spacing w:after="0" w:line="250" w:lineRule="exact"/>
      <w:ind w:firstLine="2066"/>
    </w:pPr>
    <w:rPr>
      <w:rFonts w:ascii="Times New Roman" w:eastAsia="Times New Roman" w:hAnsi="Times New Roman" w:cs="Times New Roman"/>
      <w:sz w:val="24"/>
      <w:szCs w:val="24"/>
      <w:lang w:eastAsia="ru-RU"/>
    </w:rPr>
  </w:style>
  <w:style w:type="character" w:customStyle="1" w:styleId="FontStyle11">
    <w:name w:val="Font Style11"/>
    <w:uiPriority w:val="99"/>
    <w:rsid w:val="00DB5B6E"/>
    <w:rPr>
      <w:rFonts w:ascii="Times New Roman" w:hAnsi="Times New Roman" w:cs="Times New Roman"/>
      <w:sz w:val="20"/>
      <w:szCs w:val="20"/>
    </w:rPr>
  </w:style>
  <w:style w:type="paragraph" w:customStyle="1" w:styleId="Style26">
    <w:name w:val="Style26"/>
    <w:basedOn w:val="a"/>
    <w:uiPriority w:val="99"/>
    <w:rsid w:val="00DB5B6E"/>
    <w:pPr>
      <w:widowControl w:val="0"/>
      <w:autoSpaceDE w:val="0"/>
      <w:autoSpaceDN w:val="0"/>
      <w:adjustRightInd w:val="0"/>
      <w:spacing w:after="0" w:line="252" w:lineRule="exact"/>
      <w:ind w:firstLine="547"/>
      <w:jc w:val="both"/>
    </w:pPr>
    <w:rPr>
      <w:rFonts w:ascii="Arial Unicode MS" w:eastAsia="Arial Unicode MS" w:hAnsi="Calibri" w:cs="Arial Unicode MS"/>
      <w:sz w:val="24"/>
      <w:szCs w:val="24"/>
      <w:lang w:eastAsia="ru-RU"/>
    </w:rPr>
  </w:style>
  <w:style w:type="paragraph" w:customStyle="1" w:styleId="Style27">
    <w:name w:val="Style27"/>
    <w:basedOn w:val="a"/>
    <w:uiPriority w:val="99"/>
    <w:rsid w:val="00DB5B6E"/>
    <w:pPr>
      <w:widowControl w:val="0"/>
      <w:autoSpaceDE w:val="0"/>
      <w:autoSpaceDN w:val="0"/>
      <w:adjustRightInd w:val="0"/>
      <w:spacing w:after="0" w:line="250" w:lineRule="exact"/>
      <w:ind w:firstLine="542"/>
      <w:jc w:val="both"/>
    </w:pPr>
    <w:rPr>
      <w:rFonts w:ascii="Arial Unicode MS" w:eastAsia="Arial Unicode MS" w:hAnsi="Calibri" w:cs="Arial Unicode MS"/>
      <w:sz w:val="24"/>
      <w:szCs w:val="24"/>
      <w:lang w:eastAsia="ru-RU"/>
    </w:rPr>
  </w:style>
  <w:style w:type="character" w:customStyle="1" w:styleId="FontStyle39">
    <w:name w:val="Font Style39"/>
    <w:uiPriority w:val="99"/>
    <w:rsid w:val="00DB5B6E"/>
    <w:rPr>
      <w:rFonts w:ascii="Times New Roman" w:hAnsi="Times New Roman" w:cs="Times New Roman"/>
      <w:sz w:val="20"/>
      <w:szCs w:val="20"/>
    </w:rPr>
  </w:style>
  <w:style w:type="paragraph" w:customStyle="1" w:styleId="Style13">
    <w:name w:val="Style13"/>
    <w:basedOn w:val="a"/>
    <w:uiPriority w:val="99"/>
    <w:rsid w:val="00DB5B6E"/>
    <w:pPr>
      <w:widowControl w:val="0"/>
      <w:autoSpaceDE w:val="0"/>
      <w:autoSpaceDN w:val="0"/>
      <w:adjustRightInd w:val="0"/>
      <w:spacing w:after="0" w:line="250" w:lineRule="exact"/>
      <w:ind w:firstLine="550"/>
    </w:pPr>
    <w:rPr>
      <w:rFonts w:ascii="Arial Unicode MS" w:eastAsia="Arial Unicode MS" w:hAnsi="Calibri" w:cs="Arial Unicode MS"/>
      <w:sz w:val="24"/>
      <w:szCs w:val="24"/>
      <w:lang w:eastAsia="ru-RU"/>
    </w:rPr>
  </w:style>
  <w:style w:type="paragraph" w:customStyle="1" w:styleId="Style18">
    <w:name w:val="Style18"/>
    <w:basedOn w:val="a"/>
    <w:uiPriority w:val="99"/>
    <w:rsid w:val="00DB5B6E"/>
    <w:pPr>
      <w:widowControl w:val="0"/>
      <w:autoSpaceDE w:val="0"/>
      <w:autoSpaceDN w:val="0"/>
      <w:adjustRightInd w:val="0"/>
      <w:spacing w:after="0" w:line="258" w:lineRule="exact"/>
      <w:jc w:val="both"/>
    </w:pPr>
    <w:rPr>
      <w:rFonts w:ascii="Arial Unicode MS" w:eastAsia="Arial Unicode MS" w:hAnsi="Calibri" w:cs="Arial Unicode MS"/>
      <w:sz w:val="24"/>
      <w:szCs w:val="24"/>
      <w:lang w:eastAsia="ru-RU"/>
    </w:rPr>
  </w:style>
  <w:style w:type="paragraph" w:customStyle="1" w:styleId="Style28">
    <w:name w:val="Style28"/>
    <w:basedOn w:val="a"/>
    <w:uiPriority w:val="99"/>
    <w:rsid w:val="00DB5B6E"/>
    <w:pPr>
      <w:widowControl w:val="0"/>
      <w:autoSpaceDE w:val="0"/>
      <w:autoSpaceDN w:val="0"/>
      <w:adjustRightInd w:val="0"/>
      <w:spacing w:after="0" w:line="252" w:lineRule="exact"/>
      <w:jc w:val="center"/>
    </w:pPr>
    <w:rPr>
      <w:rFonts w:ascii="Arial Unicode MS" w:eastAsia="Arial Unicode MS" w:hAnsi="Calibri" w:cs="Arial Unicode MS"/>
      <w:sz w:val="24"/>
      <w:szCs w:val="24"/>
      <w:lang w:eastAsia="ru-RU"/>
    </w:rPr>
  </w:style>
  <w:style w:type="character" w:customStyle="1" w:styleId="FontStyle42">
    <w:name w:val="Font Style42"/>
    <w:uiPriority w:val="99"/>
    <w:rsid w:val="00DB5B6E"/>
    <w:rPr>
      <w:rFonts w:ascii="Times New Roman" w:hAnsi="Times New Roman" w:cs="Times New Roman"/>
      <w:spacing w:val="-10"/>
      <w:sz w:val="22"/>
      <w:szCs w:val="22"/>
    </w:rPr>
  </w:style>
  <w:style w:type="paragraph" w:customStyle="1" w:styleId="Style12">
    <w:name w:val="Style12"/>
    <w:basedOn w:val="a"/>
    <w:uiPriority w:val="99"/>
    <w:rsid w:val="00DB5B6E"/>
    <w:pPr>
      <w:widowControl w:val="0"/>
      <w:autoSpaceDE w:val="0"/>
      <w:autoSpaceDN w:val="0"/>
      <w:adjustRightInd w:val="0"/>
      <w:spacing w:after="0" w:line="250" w:lineRule="exact"/>
      <w:ind w:firstLine="2066"/>
    </w:pPr>
    <w:rPr>
      <w:rFonts w:ascii="Arial Unicode MS" w:eastAsia="Arial Unicode MS" w:hAnsi="Calibri" w:cs="Arial Unicode MS"/>
      <w:sz w:val="24"/>
      <w:szCs w:val="24"/>
      <w:lang w:eastAsia="ru-RU"/>
    </w:rPr>
  </w:style>
  <w:style w:type="paragraph" w:customStyle="1" w:styleId="Style17">
    <w:name w:val="Style17"/>
    <w:basedOn w:val="a"/>
    <w:uiPriority w:val="99"/>
    <w:rsid w:val="00DB5B6E"/>
    <w:pPr>
      <w:widowControl w:val="0"/>
      <w:autoSpaceDE w:val="0"/>
      <w:autoSpaceDN w:val="0"/>
      <w:adjustRightInd w:val="0"/>
      <w:spacing w:after="0" w:line="252" w:lineRule="exact"/>
      <w:ind w:firstLine="394"/>
    </w:pPr>
    <w:rPr>
      <w:rFonts w:ascii="Arial Unicode MS" w:eastAsia="Arial Unicode MS" w:hAnsi="Calibri" w:cs="Arial Unicode MS"/>
      <w:sz w:val="24"/>
      <w:szCs w:val="24"/>
      <w:lang w:eastAsia="ru-RU"/>
    </w:rPr>
  </w:style>
  <w:style w:type="paragraph" w:customStyle="1" w:styleId="Style19">
    <w:name w:val="Style19"/>
    <w:basedOn w:val="a"/>
    <w:uiPriority w:val="99"/>
    <w:rsid w:val="00DB5B6E"/>
    <w:pPr>
      <w:widowControl w:val="0"/>
      <w:autoSpaceDE w:val="0"/>
      <w:autoSpaceDN w:val="0"/>
      <w:adjustRightInd w:val="0"/>
      <w:spacing w:after="0" w:line="255" w:lineRule="exact"/>
      <w:ind w:firstLine="2755"/>
    </w:pPr>
    <w:rPr>
      <w:rFonts w:ascii="Arial Unicode MS" w:eastAsia="Arial Unicode MS" w:hAnsi="Calibri" w:cs="Arial Unicode MS"/>
      <w:sz w:val="24"/>
      <w:szCs w:val="24"/>
      <w:lang w:eastAsia="ru-RU"/>
    </w:rPr>
  </w:style>
  <w:style w:type="paragraph" w:customStyle="1" w:styleId="Style25">
    <w:name w:val="Style25"/>
    <w:basedOn w:val="a"/>
    <w:uiPriority w:val="99"/>
    <w:rsid w:val="00DB5B6E"/>
    <w:pPr>
      <w:widowControl w:val="0"/>
      <w:autoSpaceDE w:val="0"/>
      <w:autoSpaceDN w:val="0"/>
      <w:adjustRightInd w:val="0"/>
      <w:spacing w:after="0" w:line="240" w:lineRule="auto"/>
    </w:pPr>
    <w:rPr>
      <w:rFonts w:ascii="Arial Unicode MS" w:eastAsia="Arial Unicode MS" w:hAnsi="Calibri" w:cs="Arial Unicode M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80CE4"/>
    <w:pPr>
      <w:keepNext/>
      <w:spacing w:after="0" w:line="240" w:lineRule="auto"/>
      <w:jc w:val="center"/>
      <w:outlineLvl w:val="0"/>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E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4E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4E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4E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yle5">
    <w:name w:val="Style5"/>
    <w:basedOn w:val="a"/>
    <w:uiPriority w:val="99"/>
    <w:rsid w:val="00082A0E"/>
    <w:pPr>
      <w:widowControl w:val="0"/>
      <w:autoSpaceDE w:val="0"/>
      <w:autoSpaceDN w:val="0"/>
      <w:adjustRightInd w:val="0"/>
      <w:spacing w:after="0" w:line="272" w:lineRule="exact"/>
      <w:ind w:firstLine="720"/>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082A0E"/>
    <w:rPr>
      <w:rFonts w:ascii="Times New Roman" w:hAnsi="Times New Roman" w:cs="Times New Roman"/>
      <w:sz w:val="22"/>
      <w:szCs w:val="22"/>
    </w:rPr>
  </w:style>
  <w:style w:type="character" w:customStyle="1" w:styleId="FontStyle34">
    <w:name w:val="Font Style34"/>
    <w:basedOn w:val="a0"/>
    <w:uiPriority w:val="99"/>
    <w:rsid w:val="00D15B2B"/>
    <w:rPr>
      <w:rFonts w:ascii="Times New Roman" w:hAnsi="Times New Roman" w:cs="Times New Roman"/>
      <w:sz w:val="24"/>
      <w:szCs w:val="24"/>
    </w:rPr>
  </w:style>
  <w:style w:type="character" w:customStyle="1" w:styleId="10">
    <w:name w:val="Заголовок 1 Знак"/>
    <w:basedOn w:val="a0"/>
    <w:link w:val="1"/>
    <w:rsid w:val="00580CE4"/>
    <w:rPr>
      <w:rFonts w:ascii="Times New Roman" w:eastAsia="Times New Roman" w:hAnsi="Times New Roman" w:cs="Times New Roman"/>
      <w:b/>
      <w:bCs/>
      <w:sz w:val="24"/>
      <w:szCs w:val="20"/>
      <w:lang w:eastAsia="ru-RU"/>
    </w:rPr>
  </w:style>
  <w:style w:type="paragraph" w:styleId="a3">
    <w:name w:val="Body Text"/>
    <w:basedOn w:val="a"/>
    <w:link w:val="a4"/>
    <w:rsid w:val="00580CE4"/>
    <w:pPr>
      <w:spacing w:after="0" w:line="240" w:lineRule="auto"/>
    </w:pPr>
    <w:rPr>
      <w:rFonts w:ascii="Times New Roman" w:eastAsia="Times New Roman" w:hAnsi="Times New Roman" w:cs="Times New Roman"/>
      <w:b/>
      <w:bCs/>
      <w:sz w:val="24"/>
      <w:szCs w:val="20"/>
      <w:lang w:eastAsia="ru-RU"/>
    </w:rPr>
  </w:style>
  <w:style w:type="character" w:customStyle="1" w:styleId="a4">
    <w:name w:val="Основной текст Знак"/>
    <w:basedOn w:val="a0"/>
    <w:link w:val="a3"/>
    <w:rsid w:val="00580CE4"/>
    <w:rPr>
      <w:rFonts w:ascii="Times New Roman" w:eastAsia="Times New Roman" w:hAnsi="Times New Roman" w:cs="Times New Roman"/>
      <w:b/>
      <w:bCs/>
      <w:sz w:val="24"/>
      <w:szCs w:val="20"/>
      <w:lang w:eastAsia="ru-RU"/>
    </w:rPr>
  </w:style>
  <w:style w:type="paragraph" w:styleId="a5">
    <w:name w:val="Balloon Text"/>
    <w:basedOn w:val="a"/>
    <w:link w:val="a6"/>
    <w:uiPriority w:val="99"/>
    <w:semiHidden/>
    <w:unhideWhenUsed/>
    <w:rsid w:val="00580C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0CE4"/>
    <w:rPr>
      <w:rFonts w:ascii="Tahoma" w:hAnsi="Tahoma" w:cs="Tahoma"/>
      <w:sz w:val="16"/>
      <w:szCs w:val="16"/>
    </w:rPr>
  </w:style>
  <w:style w:type="paragraph" w:customStyle="1" w:styleId="Style1">
    <w:name w:val="Style1"/>
    <w:basedOn w:val="a"/>
    <w:uiPriority w:val="99"/>
    <w:rsid w:val="00DB5B6E"/>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DB5B6E"/>
    <w:pPr>
      <w:widowControl w:val="0"/>
      <w:autoSpaceDE w:val="0"/>
      <w:autoSpaceDN w:val="0"/>
      <w:adjustRightInd w:val="0"/>
      <w:spacing w:after="0" w:line="250" w:lineRule="exact"/>
      <w:ind w:firstLine="540"/>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DB5B6E"/>
    <w:pPr>
      <w:widowControl w:val="0"/>
      <w:autoSpaceDE w:val="0"/>
      <w:autoSpaceDN w:val="0"/>
      <w:adjustRightInd w:val="0"/>
      <w:spacing w:after="0" w:line="250" w:lineRule="exact"/>
      <w:jc w:val="center"/>
    </w:pPr>
    <w:rPr>
      <w:rFonts w:ascii="Times New Roman" w:eastAsia="Times New Roman" w:hAnsi="Times New Roman" w:cs="Times New Roman"/>
      <w:sz w:val="24"/>
      <w:szCs w:val="24"/>
      <w:lang w:eastAsia="ru-RU"/>
    </w:rPr>
  </w:style>
  <w:style w:type="character" w:customStyle="1" w:styleId="FontStyle12">
    <w:name w:val="Font Style12"/>
    <w:uiPriority w:val="99"/>
    <w:rsid w:val="00DB5B6E"/>
    <w:rPr>
      <w:rFonts w:ascii="Times New Roman" w:hAnsi="Times New Roman" w:cs="Times New Roman"/>
      <w:sz w:val="22"/>
      <w:szCs w:val="22"/>
    </w:rPr>
  </w:style>
  <w:style w:type="character" w:customStyle="1" w:styleId="FontStyle13">
    <w:name w:val="Font Style13"/>
    <w:uiPriority w:val="99"/>
    <w:rsid w:val="00DB5B6E"/>
    <w:rPr>
      <w:rFonts w:ascii="Times New Roman" w:hAnsi="Times New Roman" w:cs="Times New Roman"/>
      <w:sz w:val="20"/>
      <w:szCs w:val="20"/>
    </w:rPr>
  </w:style>
  <w:style w:type="paragraph" w:customStyle="1" w:styleId="Style4">
    <w:name w:val="Style4"/>
    <w:basedOn w:val="a"/>
    <w:uiPriority w:val="99"/>
    <w:rsid w:val="00DB5B6E"/>
    <w:pPr>
      <w:widowControl w:val="0"/>
      <w:autoSpaceDE w:val="0"/>
      <w:autoSpaceDN w:val="0"/>
      <w:adjustRightInd w:val="0"/>
      <w:spacing w:after="0" w:line="250" w:lineRule="exact"/>
      <w:jc w:val="center"/>
    </w:pPr>
    <w:rPr>
      <w:rFonts w:ascii="Times New Roman" w:eastAsia="Times New Roman" w:hAnsi="Times New Roman" w:cs="Times New Roman"/>
      <w:sz w:val="24"/>
      <w:szCs w:val="24"/>
      <w:lang w:eastAsia="ru-RU"/>
    </w:rPr>
  </w:style>
  <w:style w:type="paragraph" w:customStyle="1" w:styleId="Style6">
    <w:name w:val="Style6"/>
    <w:basedOn w:val="a"/>
    <w:uiPriority w:val="99"/>
    <w:rsid w:val="00DB5B6E"/>
    <w:pPr>
      <w:widowControl w:val="0"/>
      <w:autoSpaceDE w:val="0"/>
      <w:autoSpaceDN w:val="0"/>
      <w:adjustRightInd w:val="0"/>
      <w:spacing w:after="0" w:line="250" w:lineRule="exact"/>
      <w:ind w:firstLine="557"/>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DB5B6E"/>
    <w:pPr>
      <w:widowControl w:val="0"/>
      <w:autoSpaceDE w:val="0"/>
      <w:autoSpaceDN w:val="0"/>
      <w:adjustRightInd w:val="0"/>
      <w:spacing w:after="0" w:line="250" w:lineRule="exact"/>
      <w:ind w:firstLine="2066"/>
    </w:pPr>
    <w:rPr>
      <w:rFonts w:ascii="Times New Roman" w:eastAsia="Times New Roman" w:hAnsi="Times New Roman" w:cs="Times New Roman"/>
      <w:sz w:val="24"/>
      <w:szCs w:val="24"/>
      <w:lang w:eastAsia="ru-RU"/>
    </w:rPr>
  </w:style>
  <w:style w:type="character" w:customStyle="1" w:styleId="FontStyle11">
    <w:name w:val="Font Style11"/>
    <w:uiPriority w:val="99"/>
    <w:rsid w:val="00DB5B6E"/>
    <w:rPr>
      <w:rFonts w:ascii="Times New Roman" w:hAnsi="Times New Roman" w:cs="Times New Roman"/>
      <w:sz w:val="20"/>
      <w:szCs w:val="20"/>
    </w:rPr>
  </w:style>
  <w:style w:type="paragraph" w:customStyle="1" w:styleId="Style26">
    <w:name w:val="Style26"/>
    <w:basedOn w:val="a"/>
    <w:uiPriority w:val="99"/>
    <w:rsid w:val="00DB5B6E"/>
    <w:pPr>
      <w:widowControl w:val="0"/>
      <w:autoSpaceDE w:val="0"/>
      <w:autoSpaceDN w:val="0"/>
      <w:adjustRightInd w:val="0"/>
      <w:spacing w:after="0" w:line="252" w:lineRule="exact"/>
      <w:ind w:firstLine="547"/>
      <w:jc w:val="both"/>
    </w:pPr>
    <w:rPr>
      <w:rFonts w:ascii="Arial Unicode MS" w:eastAsia="Arial Unicode MS" w:hAnsi="Calibri" w:cs="Arial Unicode MS"/>
      <w:sz w:val="24"/>
      <w:szCs w:val="24"/>
      <w:lang w:eastAsia="ru-RU"/>
    </w:rPr>
  </w:style>
  <w:style w:type="paragraph" w:customStyle="1" w:styleId="Style27">
    <w:name w:val="Style27"/>
    <w:basedOn w:val="a"/>
    <w:uiPriority w:val="99"/>
    <w:rsid w:val="00DB5B6E"/>
    <w:pPr>
      <w:widowControl w:val="0"/>
      <w:autoSpaceDE w:val="0"/>
      <w:autoSpaceDN w:val="0"/>
      <w:adjustRightInd w:val="0"/>
      <w:spacing w:after="0" w:line="250" w:lineRule="exact"/>
      <w:ind w:firstLine="542"/>
      <w:jc w:val="both"/>
    </w:pPr>
    <w:rPr>
      <w:rFonts w:ascii="Arial Unicode MS" w:eastAsia="Arial Unicode MS" w:hAnsi="Calibri" w:cs="Arial Unicode MS"/>
      <w:sz w:val="24"/>
      <w:szCs w:val="24"/>
      <w:lang w:eastAsia="ru-RU"/>
    </w:rPr>
  </w:style>
  <w:style w:type="character" w:customStyle="1" w:styleId="FontStyle39">
    <w:name w:val="Font Style39"/>
    <w:uiPriority w:val="99"/>
    <w:rsid w:val="00DB5B6E"/>
    <w:rPr>
      <w:rFonts w:ascii="Times New Roman" w:hAnsi="Times New Roman" w:cs="Times New Roman"/>
      <w:sz w:val="20"/>
      <w:szCs w:val="20"/>
    </w:rPr>
  </w:style>
  <w:style w:type="paragraph" w:customStyle="1" w:styleId="Style13">
    <w:name w:val="Style13"/>
    <w:basedOn w:val="a"/>
    <w:uiPriority w:val="99"/>
    <w:rsid w:val="00DB5B6E"/>
    <w:pPr>
      <w:widowControl w:val="0"/>
      <w:autoSpaceDE w:val="0"/>
      <w:autoSpaceDN w:val="0"/>
      <w:adjustRightInd w:val="0"/>
      <w:spacing w:after="0" w:line="250" w:lineRule="exact"/>
      <w:ind w:firstLine="550"/>
    </w:pPr>
    <w:rPr>
      <w:rFonts w:ascii="Arial Unicode MS" w:eastAsia="Arial Unicode MS" w:hAnsi="Calibri" w:cs="Arial Unicode MS"/>
      <w:sz w:val="24"/>
      <w:szCs w:val="24"/>
      <w:lang w:eastAsia="ru-RU"/>
    </w:rPr>
  </w:style>
  <w:style w:type="paragraph" w:customStyle="1" w:styleId="Style18">
    <w:name w:val="Style18"/>
    <w:basedOn w:val="a"/>
    <w:uiPriority w:val="99"/>
    <w:rsid w:val="00DB5B6E"/>
    <w:pPr>
      <w:widowControl w:val="0"/>
      <w:autoSpaceDE w:val="0"/>
      <w:autoSpaceDN w:val="0"/>
      <w:adjustRightInd w:val="0"/>
      <w:spacing w:after="0" w:line="258" w:lineRule="exact"/>
      <w:jc w:val="both"/>
    </w:pPr>
    <w:rPr>
      <w:rFonts w:ascii="Arial Unicode MS" w:eastAsia="Arial Unicode MS" w:hAnsi="Calibri" w:cs="Arial Unicode MS"/>
      <w:sz w:val="24"/>
      <w:szCs w:val="24"/>
      <w:lang w:eastAsia="ru-RU"/>
    </w:rPr>
  </w:style>
  <w:style w:type="paragraph" w:customStyle="1" w:styleId="Style28">
    <w:name w:val="Style28"/>
    <w:basedOn w:val="a"/>
    <w:uiPriority w:val="99"/>
    <w:rsid w:val="00DB5B6E"/>
    <w:pPr>
      <w:widowControl w:val="0"/>
      <w:autoSpaceDE w:val="0"/>
      <w:autoSpaceDN w:val="0"/>
      <w:adjustRightInd w:val="0"/>
      <w:spacing w:after="0" w:line="252" w:lineRule="exact"/>
      <w:jc w:val="center"/>
    </w:pPr>
    <w:rPr>
      <w:rFonts w:ascii="Arial Unicode MS" w:eastAsia="Arial Unicode MS" w:hAnsi="Calibri" w:cs="Arial Unicode MS"/>
      <w:sz w:val="24"/>
      <w:szCs w:val="24"/>
      <w:lang w:eastAsia="ru-RU"/>
    </w:rPr>
  </w:style>
  <w:style w:type="character" w:customStyle="1" w:styleId="FontStyle42">
    <w:name w:val="Font Style42"/>
    <w:uiPriority w:val="99"/>
    <w:rsid w:val="00DB5B6E"/>
    <w:rPr>
      <w:rFonts w:ascii="Times New Roman" w:hAnsi="Times New Roman" w:cs="Times New Roman"/>
      <w:spacing w:val="-10"/>
      <w:sz w:val="22"/>
      <w:szCs w:val="22"/>
    </w:rPr>
  </w:style>
  <w:style w:type="paragraph" w:customStyle="1" w:styleId="Style12">
    <w:name w:val="Style12"/>
    <w:basedOn w:val="a"/>
    <w:uiPriority w:val="99"/>
    <w:rsid w:val="00DB5B6E"/>
    <w:pPr>
      <w:widowControl w:val="0"/>
      <w:autoSpaceDE w:val="0"/>
      <w:autoSpaceDN w:val="0"/>
      <w:adjustRightInd w:val="0"/>
      <w:spacing w:after="0" w:line="250" w:lineRule="exact"/>
      <w:ind w:firstLine="2066"/>
    </w:pPr>
    <w:rPr>
      <w:rFonts w:ascii="Arial Unicode MS" w:eastAsia="Arial Unicode MS" w:hAnsi="Calibri" w:cs="Arial Unicode MS"/>
      <w:sz w:val="24"/>
      <w:szCs w:val="24"/>
      <w:lang w:eastAsia="ru-RU"/>
    </w:rPr>
  </w:style>
  <w:style w:type="paragraph" w:customStyle="1" w:styleId="Style17">
    <w:name w:val="Style17"/>
    <w:basedOn w:val="a"/>
    <w:uiPriority w:val="99"/>
    <w:rsid w:val="00DB5B6E"/>
    <w:pPr>
      <w:widowControl w:val="0"/>
      <w:autoSpaceDE w:val="0"/>
      <w:autoSpaceDN w:val="0"/>
      <w:adjustRightInd w:val="0"/>
      <w:spacing w:after="0" w:line="252" w:lineRule="exact"/>
      <w:ind w:firstLine="394"/>
    </w:pPr>
    <w:rPr>
      <w:rFonts w:ascii="Arial Unicode MS" w:eastAsia="Arial Unicode MS" w:hAnsi="Calibri" w:cs="Arial Unicode MS"/>
      <w:sz w:val="24"/>
      <w:szCs w:val="24"/>
      <w:lang w:eastAsia="ru-RU"/>
    </w:rPr>
  </w:style>
  <w:style w:type="paragraph" w:customStyle="1" w:styleId="Style19">
    <w:name w:val="Style19"/>
    <w:basedOn w:val="a"/>
    <w:uiPriority w:val="99"/>
    <w:rsid w:val="00DB5B6E"/>
    <w:pPr>
      <w:widowControl w:val="0"/>
      <w:autoSpaceDE w:val="0"/>
      <w:autoSpaceDN w:val="0"/>
      <w:adjustRightInd w:val="0"/>
      <w:spacing w:after="0" w:line="255" w:lineRule="exact"/>
      <w:ind w:firstLine="2755"/>
    </w:pPr>
    <w:rPr>
      <w:rFonts w:ascii="Arial Unicode MS" w:eastAsia="Arial Unicode MS" w:hAnsi="Calibri" w:cs="Arial Unicode MS"/>
      <w:sz w:val="24"/>
      <w:szCs w:val="24"/>
      <w:lang w:eastAsia="ru-RU"/>
    </w:rPr>
  </w:style>
  <w:style w:type="paragraph" w:customStyle="1" w:styleId="Style25">
    <w:name w:val="Style25"/>
    <w:basedOn w:val="a"/>
    <w:uiPriority w:val="99"/>
    <w:rsid w:val="00DB5B6E"/>
    <w:pPr>
      <w:widowControl w:val="0"/>
      <w:autoSpaceDE w:val="0"/>
      <w:autoSpaceDN w:val="0"/>
      <w:adjustRightInd w:val="0"/>
      <w:spacing w:after="0" w:line="240" w:lineRule="auto"/>
    </w:pPr>
    <w:rPr>
      <w:rFonts w:ascii="Arial Unicode MS" w:eastAsia="Arial Unicode MS" w:hAnsi="Calibri" w:cs="Arial Unicode M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0D5B9C0DD88A601568C69CA564C3B0B313AD4A69E42E3EFAA96C1C33h670G" TargetMode="External"/><Relationship Id="rId18" Type="http://schemas.openxmlformats.org/officeDocument/2006/relationships/hyperlink" Target="consultantplus://offline/ref=240D5B9C0DD88A601568C69CA564C3B0B312AE4E6CE82E3EFAA96C1C33604E2FA3768AA6A4755F25h279G" TargetMode="External"/><Relationship Id="rId26" Type="http://schemas.openxmlformats.org/officeDocument/2006/relationships/hyperlink" Target="consultantplus://offline/ref=240D5B9C0DD88A601568C69CA564C3B0B313AD4A69E42E3EFAA96C1C33h670G" TargetMode="External"/><Relationship Id="rId39" Type="http://schemas.openxmlformats.org/officeDocument/2006/relationships/hyperlink" Target="consultantplus://offline/ref=240D5B9C0DD88A601568C69CA564C3B0B312AE4E6CE82E3EFAA96C1C33604E2FA3768AA6A4755F24h276G" TargetMode="External"/><Relationship Id="rId21" Type="http://schemas.openxmlformats.org/officeDocument/2006/relationships/hyperlink" Target="consultantplus://offline/ref=240D5B9C0DD88A601568C69CA564C3B0B313AD4A69E42E3EFAA96C1C33h670G" TargetMode="External"/><Relationship Id="rId34" Type="http://schemas.openxmlformats.org/officeDocument/2006/relationships/hyperlink" Target="consultantplus://offline/ref=240D5B9C0DD88A601568C69CA564C3B0B312AE4E6CE82E3EFAA96C1C33604E2FA3768AA6A4755F24h276G" TargetMode="External"/><Relationship Id="rId42" Type="http://schemas.openxmlformats.org/officeDocument/2006/relationships/hyperlink" Target="consultantplus://offline/ref=240D5B9C0DD88A601568C69CA564C3B0B312AD4868E92E3EFAA96C1C33604E2FA3768AA6A4745A20h279G" TargetMode="External"/><Relationship Id="rId47" Type="http://schemas.openxmlformats.org/officeDocument/2006/relationships/hyperlink" Target="consultantplus://offline/ref=240D5B9C0DD88A601568C69CA564C3B0B319A0446BE77334F2F0601E346F1138A43F86A7A5735Dh273G" TargetMode="External"/><Relationship Id="rId50" Type="http://schemas.openxmlformats.org/officeDocument/2006/relationships/hyperlink" Target="consultantplus://offline/ref=240D5B9C0DD88A601568C69CA564C3B0B313AB4868E52E3EFAA96C1C33h670G" TargetMode="External"/><Relationship Id="rId55" Type="http://schemas.openxmlformats.org/officeDocument/2006/relationships/hyperlink" Target="consultantplus://offline/ref=240D5B9C0DD88A601568C69CA564C3B0B01EA1456CED2E3EFAA96C1C33h670G" TargetMode="External"/><Relationship Id="rId63" Type="http://schemas.openxmlformats.org/officeDocument/2006/relationships/hyperlink" Target="consultantplus://offline/ref=240D5B9C0DD88A601568C69CA564C3B0B312A14D69E92E3EFAA96C1C33604E2FA3768AA6A4755C2Fh27DG" TargetMode="External"/><Relationship Id="rId68" Type="http://schemas.openxmlformats.org/officeDocument/2006/relationships/hyperlink" Target="consultantplus://offline/ref=240D5B9C0DD88A601568C69CA564C3B0B312A14D69E92E3EFAA96C1C33604E2FA3768AA6A4755C2Fh27DG" TargetMode="External"/><Relationship Id="rId76" Type="http://schemas.openxmlformats.org/officeDocument/2006/relationships/hyperlink" Target="consultantplus://offline/ref=240D5B9C0DD88A601568C69CA564C3B0B312A14D69E92E3EFAA96C1C33604E2FA3768AA6A4755C2Fh27DG" TargetMode="External"/><Relationship Id="rId7" Type="http://schemas.openxmlformats.org/officeDocument/2006/relationships/image" Target="media/image1.png"/><Relationship Id="rId71" Type="http://schemas.openxmlformats.org/officeDocument/2006/relationships/hyperlink" Target="consultantplus://offline/ref=240D5B9C0DD88A601568C69CA564C3B0B313AB4868E52E3EFAA96C1C33h670G" TargetMode="External"/><Relationship Id="rId2" Type="http://schemas.openxmlformats.org/officeDocument/2006/relationships/numbering" Target="numbering.xml"/><Relationship Id="rId16" Type="http://schemas.openxmlformats.org/officeDocument/2006/relationships/hyperlink" Target="consultantplus://offline/ref=240D5B9C0DD88A601568C69CA564C3B0B312AE4E6CE82E3EFAA96C1C33604E2FA3768AA6A4755F26h276G" TargetMode="External"/><Relationship Id="rId29" Type="http://schemas.openxmlformats.org/officeDocument/2006/relationships/hyperlink" Target="consultantplus://offline/ref=240D5B9C0DD88A601568C69CA564C3B0B312A14D69E92E3EFAA96C1C33604E2FA3768AA6A4755C2Fh27DG" TargetMode="External"/><Relationship Id="rId11" Type="http://schemas.openxmlformats.org/officeDocument/2006/relationships/hyperlink" Target="consultantplus://offline/ref=240D5B9C0DD88A601568C69CA564C3B0B312AE4E6CE82E3EFAA96C1C33604E2FA3768AA6A4755F25h27EG" TargetMode="External"/><Relationship Id="rId24" Type="http://schemas.openxmlformats.org/officeDocument/2006/relationships/hyperlink" Target="consultantplus://offline/ref=240D5B9C0DD88A601568C69CA564C3B0B01EA1456CED2E3EFAA96C1C33h670G" TargetMode="External"/><Relationship Id="rId32" Type="http://schemas.openxmlformats.org/officeDocument/2006/relationships/hyperlink" Target="consultantplus://offline/ref=240D5B9C0DD88A601568C69CA564C3B0B319A0446BE77334F2F0601E346F1138A43F86A7A5735Dh273G" TargetMode="External"/><Relationship Id="rId37" Type="http://schemas.openxmlformats.org/officeDocument/2006/relationships/hyperlink" Target="consultantplus://offline/ref=240D5B9C0DD88A601568C69CA564C3B0B319A0446BE77334F2F0601E346F1138A43F86A7A5735Dh273G" TargetMode="External"/><Relationship Id="rId40" Type="http://schemas.openxmlformats.org/officeDocument/2006/relationships/hyperlink" Target="consultantplus://offline/ref=240D5B9C0DD88A601568C69CA564C3B0B312AD4868E92E3EFAA96C1C33604E2FA3768AA6A4745620h276G" TargetMode="External"/><Relationship Id="rId45" Type="http://schemas.openxmlformats.org/officeDocument/2006/relationships/hyperlink" Target="consultantplus://offline/ref=240D5B9C0DD88A601568C69CA564C3B0B312AD4868E92E3EFAA96C1C33604E2FA3768AA6A4775D21h27BG" TargetMode="External"/><Relationship Id="rId53" Type="http://schemas.openxmlformats.org/officeDocument/2006/relationships/hyperlink" Target="consultantplus://offline/ref=240D5B9C0DD88A601568C69CA564C3B0B313AD4A69E42E3EFAA96C1C33h670G" TargetMode="External"/><Relationship Id="rId58" Type="http://schemas.openxmlformats.org/officeDocument/2006/relationships/hyperlink" Target="consultantplus://offline/ref=240D5B9C0DD88A601568C69CA564C3B0B01EA1456CED2E3EFAA96C1C33h670G" TargetMode="External"/><Relationship Id="rId66" Type="http://schemas.openxmlformats.org/officeDocument/2006/relationships/hyperlink" Target="consultantplus://offline/ref=240D5B9C0DD88A601568C69CA564C3B0B312A14D69E92E3EFAA96C1C33604E2FA3768AA6A4755C2Fh27DG" TargetMode="External"/><Relationship Id="rId74" Type="http://schemas.openxmlformats.org/officeDocument/2006/relationships/hyperlink" Target="consultantplus://offline/ref=240D5B9C0DD88A601568C69CA564C3B0B313AB4868E52E3EFAA96C1C33h670G" TargetMode="External"/><Relationship Id="rId5" Type="http://schemas.openxmlformats.org/officeDocument/2006/relationships/settings" Target="settings.xml"/><Relationship Id="rId15" Type="http://schemas.openxmlformats.org/officeDocument/2006/relationships/hyperlink" Target="consultantplus://offline/ref=240D5B9C0DD88A601568C69CA564C3B0B312AE4E6CE82E3EFAA96C1C33604E2FA3768AA6A4755F26h279G" TargetMode="External"/><Relationship Id="rId23" Type="http://schemas.openxmlformats.org/officeDocument/2006/relationships/hyperlink" Target="consultantplus://offline/ref=240D5B9C0DD88A601568C69CA564C3B0B313AB4868E52E3EFAA96C1C33h670G" TargetMode="External"/><Relationship Id="rId28" Type="http://schemas.openxmlformats.org/officeDocument/2006/relationships/hyperlink" Target="consultantplus://offline/ref=240D5B9C0DD88A601568C69CA564C3B0B01EA1456CED2E3EFAA96C1C33h670G" TargetMode="External"/><Relationship Id="rId36" Type="http://schemas.openxmlformats.org/officeDocument/2006/relationships/hyperlink" Target="consultantplus://offline/ref=240D5B9C0DD88A601568C69CA564C3B0B312AE4E6CE82E3EFAA96C1C33604E2FA3768AA6A4755F24h276G" TargetMode="External"/><Relationship Id="rId49" Type="http://schemas.openxmlformats.org/officeDocument/2006/relationships/hyperlink" Target="consultantplus://offline/ref=240D5B9C0DD88A601568C69CA564C3B0B312AE4E6CE82E3EFAA96C1C33604E2FA3768AA6A4755F23h27AG" TargetMode="External"/><Relationship Id="rId57" Type="http://schemas.openxmlformats.org/officeDocument/2006/relationships/hyperlink" Target="consultantplus://offline/ref=240D5B9C0DD88A601568C69CA564C3B0B313AB4868E52E3EFAA96C1C33h670G" TargetMode="External"/><Relationship Id="rId61" Type="http://schemas.openxmlformats.org/officeDocument/2006/relationships/hyperlink" Target="consultantplus://offline/ref=240D5B9C0DD88A601568C69CA564C3B0B313AB4868E52E3EFAA96C1C33h670G" TargetMode="External"/><Relationship Id="rId10" Type="http://schemas.openxmlformats.org/officeDocument/2006/relationships/hyperlink" Target="consultantplus://offline/ref=240D5B9C0DD88A601568C69CA564C3B0B31AAC446CE92E3EFAA96C1C33604E2FA3768AA6A4755F24h279G" TargetMode="External"/><Relationship Id="rId19" Type="http://schemas.openxmlformats.org/officeDocument/2006/relationships/hyperlink" Target="consultantplus://offline/ref=240D5B9C0DD88A601568C69CA564C3B0B312AE4E6CE82E3EFAA96C1C33604E2FA3768AA6A4755F25h277G" TargetMode="External"/><Relationship Id="rId31" Type="http://schemas.openxmlformats.org/officeDocument/2006/relationships/hyperlink" Target="consultantplus://offline/ref=240D5B9C0DD88A601568C69CA564C3B0B319A0446BE77334F2F0601E346F1138A43F86A7A5735Dh273G" TargetMode="External"/><Relationship Id="rId44" Type="http://schemas.openxmlformats.org/officeDocument/2006/relationships/hyperlink" Target="consultantplus://offline/ref=240D5B9C0DD88A601568C69CA564C3B0B312AD4868E92E3EFAA96C1C33604E2FA3768AA6A4775D21h27BG" TargetMode="External"/><Relationship Id="rId52" Type="http://schemas.openxmlformats.org/officeDocument/2006/relationships/hyperlink" Target="consultantplus://offline/ref=240D5B9C0DD88A601568C69CA564C3B0B312A14D69E92E3EFAA96C1C33604E2FA3768AA6A4755C2Fh27DG" TargetMode="External"/><Relationship Id="rId60" Type="http://schemas.openxmlformats.org/officeDocument/2006/relationships/hyperlink" Target="consultantplus://offline/ref=240D5B9C0DD88A601568C69CA564C3B0B313AD4A69E42E3EFAA96C1C33h670G" TargetMode="External"/><Relationship Id="rId65" Type="http://schemas.openxmlformats.org/officeDocument/2006/relationships/hyperlink" Target="consultantplus://offline/ref=240D5B9C0DD88A601568C69CA564C3B0B01EA1456CED2E3EFAA96C1C33h670G" TargetMode="External"/><Relationship Id="rId73" Type="http://schemas.openxmlformats.org/officeDocument/2006/relationships/hyperlink" Target="consultantplus://offline/ref=240D5B9C0DD88A601568C69CA564C3B0B312A14D69E92E3EFAA96C1C33604E2FA3768AA6A4755C2Fh27DG"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40D5B9C0DD88A601568C69CA564C3B0B313AB4868E52E3EFAA96C1C33h670G" TargetMode="External"/><Relationship Id="rId14" Type="http://schemas.openxmlformats.org/officeDocument/2006/relationships/hyperlink" Target="consultantplus://offline/ref=240D5B9C0DD88A601568C69CA564C3B0B312AE4E6CE82E3EFAA96C1C33604E2FA3768AA6A4755F26h278G" TargetMode="External"/><Relationship Id="rId22" Type="http://schemas.openxmlformats.org/officeDocument/2006/relationships/hyperlink" Target="consultantplus://offline/ref=240D5B9C0DD88A601568C69CA564C3B0B312AE4E6CE82E3EFAA96C1C33604E2FA3768AA6A4755F24h27DG" TargetMode="External"/><Relationship Id="rId27" Type="http://schemas.openxmlformats.org/officeDocument/2006/relationships/hyperlink" Target="consultantplus://offline/ref=240D5B9C0DD88A601568C69CA564C3B0B313AB4868E52E3EFAA96C1C33h670G" TargetMode="External"/><Relationship Id="rId30" Type="http://schemas.openxmlformats.org/officeDocument/2006/relationships/hyperlink" Target="consultantplus://offline/ref=240D5B9C0DD88A601568C69CA564C3B0B313AD4A69E42E3EFAA96C1C33h670G" TargetMode="External"/><Relationship Id="rId35" Type="http://schemas.openxmlformats.org/officeDocument/2006/relationships/hyperlink" Target="consultantplus://offline/ref=240D5B9C0DD88A601568C69CA564C3B0B313AB4868E52E3EFAA96C1C33604E2FA3768AA6A4745E20h27CG" TargetMode="External"/><Relationship Id="rId43" Type="http://schemas.openxmlformats.org/officeDocument/2006/relationships/hyperlink" Target="consultantplus://offline/ref=240D5B9C0DD88A601568C69CA564C3B0B312AE4E6CE82E3EFAA96C1C33604E2FA3768AA6A4755F24h277G" TargetMode="External"/><Relationship Id="rId48" Type="http://schemas.openxmlformats.org/officeDocument/2006/relationships/hyperlink" Target="consultantplus://offline/ref=240D5B9C0DD88A601568C69CA564C3B0B312AE4E6CE82E3EFAA96C1C33604E2FA3768AA6A4755F23h27EG" TargetMode="External"/><Relationship Id="rId56" Type="http://schemas.openxmlformats.org/officeDocument/2006/relationships/hyperlink" Target="consultantplus://offline/ref=240D5B9C0DD88A601568C69CA564C3B0B312A14D69E92E3EFAA96C1C33604E2FA3768AA6A4755C2Fh27DG" TargetMode="External"/><Relationship Id="rId64" Type="http://schemas.openxmlformats.org/officeDocument/2006/relationships/hyperlink" Target="consultantplus://offline/ref=240D5B9C0DD88A601568C69CA564C3B0B313AB4868E52E3EFAA96C1C33h670G" TargetMode="External"/><Relationship Id="rId69" Type="http://schemas.openxmlformats.org/officeDocument/2006/relationships/hyperlink" Target="consultantplus://offline/ref=240D5B9C0DD88A601568C69CA564C3B0B313AB4868E52E3EFAA96C1C33h670G" TargetMode="External"/><Relationship Id="rId77" Type="http://schemas.openxmlformats.org/officeDocument/2006/relationships/fontTable" Target="fontTable.xml"/><Relationship Id="rId8" Type="http://schemas.openxmlformats.org/officeDocument/2006/relationships/hyperlink" Target="consultantplus://offline/ref=1D7A955FBC31E135879DBAF52248615D5278155EDE297707E60339BC9163224A150026BE45FA72NBN" TargetMode="External"/><Relationship Id="rId51" Type="http://schemas.openxmlformats.org/officeDocument/2006/relationships/hyperlink" Target="consultantplus://offline/ref=240D5B9C0DD88A601568C69CA564C3B0B01EA1456CED2E3EFAA96C1C33h670G" TargetMode="External"/><Relationship Id="rId72" Type="http://schemas.openxmlformats.org/officeDocument/2006/relationships/hyperlink" Target="consultantplus://offline/ref=240D5B9C0DD88A601568C69CA564C3B0B01EA1456CED2E3EFAA96C1C33h670G" TargetMode="External"/><Relationship Id="rId3" Type="http://schemas.openxmlformats.org/officeDocument/2006/relationships/styles" Target="styles.xml"/><Relationship Id="rId12" Type="http://schemas.openxmlformats.org/officeDocument/2006/relationships/hyperlink" Target="consultantplus://offline/ref=240D5B9C0DD88A601568C69CA564C3B0B313AD4A69E42E3EFAA96C1C33h670G" TargetMode="External"/><Relationship Id="rId17" Type="http://schemas.openxmlformats.org/officeDocument/2006/relationships/hyperlink" Target="consultantplus://offline/ref=240D5B9C0DD88A601568C69CA564C3B0B312AE4E6CE82E3EFAA96C1C33604E2FA3768AA6A4755F25h278G" TargetMode="External"/><Relationship Id="rId25" Type="http://schemas.openxmlformats.org/officeDocument/2006/relationships/hyperlink" Target="consultantplus://offline/ref=240D5B9C0DD88A601568C69CA564C3B0B312A14D69E92E3EFAA96C1C33604E2FA3768AA6A4755C2Fh27DG" TargetMode="External"/><Relationship Id="rId33" Type="http://schemas.openxmlformats.org/officeDocument/2006/relationships/hyperlink" Target="consultantplus://offline/ref=240D5B9C0DD88A601568C69CA564C3B0B312AE4E6CE82E3EFAA96C1C33604E2FA3768AA6A4755F24h276G" TargetMode="External"/><Relationship Id="rId38" Type="http://schemas.openxmlformats.org/officeDocument/2006/relationships/hyperlink" Target="consultantplus://offline/ref=240D5B9C0DD88A601568C69CA564C3B0B312AE4E6CE82E3EFAA96C1C33604E2FA3768AA6A4755F24h276G" TargetMode="External"/><Relationship Id="rId46" Type="http://schemas.openxmlformats.org/officeDocument/2006/relationships/hyperlink" Target="consultantplus://offline/ref=240D5B9C0DD88A601568C69CA564C3B0B312AD4868E92E3EFAA96C1C33604E2FA3768AA6A4775E25h27FG" TargetMode="External"/><Relationship Id="rId59" Type="http://schemas.openxmlformats.org/officeDocument/2006/relationships/hyperlink" Target="consultantplus://offline/ref=240D5B9C0DD88A601568C69CA564C3B0B312A14D69E92E3EFAA96C1C33604E2FA3768AA6A4755C2Fh27DG" TargetMode="External"/><Relationship Id="rId67" Type="http://schemas.openxmlformats.org/officeDocument/2006/relationships/hyperlink" Target="consultantplus://offline/ref=240D5B9C0DD88A601568C69CA564C3B0B313AB4868E52E3EFAA96C1C33h670G" TargetMode="External"/><Relationship Id="rId20" Type="http://schemas.openxmlformats.org/officeDocument/2006/relationships/hyperlink" Target="consultantplus://offline/ref=240D5B9C0DD88A601568C69CA564C3B0B312AE4E6CE82E3EFAA96C1C33604E2FA3768AA6A4755F24h27CG" TargetMode="External"/><Relationship Id="rId41" Type="http://schemas.openxmlformats.org/officeDocument/2006/relationships/hyperlink" Target="consultantplus://offline/ref=240D5B9C0DD88A601568C69CA564C3B0B312AD4868E92E3EFAA96C1C33604E2FA3768AA6A4745D20h27AG" TargetMode="External"/><Relationship Id="rId54" Type="http://schemas.openxmlformats.org/officeDocument/2006/relationships/hyperlink" Target="consultantplus://offline/ref=240D5B9C0DD88A601568C69CA564C3B0B313AB4868E52E3EFAA96C1C33h670G" TargetMode="External"/><Relationship Id="rId62" Type="http://schemas.openxmlformats.org/officeDocument/2006/relationships/hyperlink" Target="consultantplus://offline/ref=240D5B9C0DD88A601568C69CA564C3B0B01EA1456CED2E3EFAA96C1C33h670G" TargetMode="External"/><Relationship Id="rId70" Type="http://schemas.openxmlformats.org/officeDocument/2006/relationships/hyperlink" Target="consultantplus://offline/ref=240D5B9C0DD88A601568C69CA564C3B0B312A14D69E92E3EFAA96C1C33604E2FA3768AA6A4755C2Fh27DG" TargetMode="External"/><Relationship Id="rId75" Type="http://schemas.openxmlformats.org/officeDocument/2006/relationships/hyperlink" Target="consultantplus://offline/ref=240D5B9C0DD88A601568C69CA564C3B0B01EA1456CED2E3EFAA96C1C33h670G"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8A040-E37C-4D0B-8EAA-C52BF2400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58</Pages>
  <Words>21314</Words>
  <Characters>121494</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Скворцова Надежда Николаевна</dc:creator>
  <cp:lastModifiedBy>alikov_finance1</cp:lastModifiedBy>
  <cp:revision>6</cp:revision>
  <cp:lastPrinted>2018-06-14T05:54:00Z</cp:lastPrinted>
  <dcterms:created xsi:type="dcterms:W3CDTF">2018-06-29T06:06:00Z</dcterms:created>
  <dcterms:modified xsi:type="dcterms:W3CDTF">2018-07-11T10:50:00Z</dcterms:modified>
</cp:coreProperties>
</file>